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1.xml" ContentType="application/vnd.openxmlformats-officedocument.wordprocessingml.footer+xml"/>
  <Override PartName="/word/header9.xml" ContentType="application/vnd.openxmlformats-officedocument.wordprocessingml.header+xml"/>
  <Override PartName="/word/footer2.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1DE2" w:rsidRPr="00A37237" w:rsidRDefault="00411DE2" w:rsidP="00411DE2">
      <w:pPr>
        <w:pStyle w:val="Heading2"/>
        <w:pBdr>
          <w:top w:val="thinThickThinSmallGap" w:sz="24" w:space="1" w:color="auto"/>
          <w:left w:val="thinThickThinSmallGap" w:sz="24" w:space="4" w:color="auto"/>
          <w:bottom w:val="thinThickThinSmallGap" w:sz="24" w:space="0" w:color="auto"/>
          <w:right w:val="thinThickThinSmallGap" w:sz="24" w:space="4" w:color="auto"/>
        </w:pBdr>
        <w:rPr>
          <w:rFonts w:ascii="Times New Roman" w:hAnsi="Times New Roman"/>
          <w:smallCaps/>
          <w:sz w:val="24"/>
          <w:szCs w:val="24"/>
          <w:lang w:val="en-US"/>
        </w:rPr>
      </w:pPr>
    </w:p>
    <w:p w:rsidR="00411DE2" w:rsidRPr="00A37237" w:rsidRDefault="00411DE2" w:rsidP="00411DE2">
      <w:pPr>
        <w:pStyle w:val="Heading2"/>
        <w:pBdr>
          <w:top w:val="thinThickThinSmallGap" w:sz="24" w:space="1" w:color="auto"/>
          <w:left w:val="thinThickThinSmallGap" w:sz="24" w:space="4" w:color="auto"/>
          <w:bottom w:val="thinThickThinSmallGap" w:sz="24" w:space="0" w:color="auto"/>
          <w:right w:val="thinThickThinSmallGap" w:sz="24" w:space="4" w:color="auto"/>
        </w:pBdr>
        <w:rPr>
          <w:rFonts w:ascii="Times New Roman" w:hAnsi="Times New Roman"/>
          <w:sz w:val="24"/>
          <w:szCs w:val="24"/>
          <w:lang w:val="en-US"/>
        </w:rPr>
      </w:pPr>
      <w:bookmarkStart w:id="0" w:name="_Toc171244268"/>
      <w:bookmarkStart w:id="1" w:name="_Toc171245630"/>
      <w:bookmarkStart w:id="2" w:name="_Toc175470301"/>
      <w:bookmarkStart w:id="3" w:name="_Toc175470767"/>
      <w:bookmarkStart w:id="4" w:name="_Toc220216237"/>
      <w:bookmarkStart w:id="5" w:name="_Toc220819465"/>
      <w:bookmarkStart w:id="6" w:name="_Toc221327960"/>
      <w:r w:rsidRPr="00A37237">
        <w:rPr>
          <w:rFonts w:ascii="Times New Roman" w:hAnsi="Times New Roman"/>
          <w:sz w:val="24"/>
          <w:szCs w:val="24"/>
          <w:lang w:val="en-US"/>
        </w:rPr>
        <w:t>THE REPUBLIC OF RWANDA</w:t>
      </w:r>
      <w:bookmarkEnd w:id="0"/>
      <w:bookmarkEnd w:id="1"/>
      <w:bookmarkEnd w:id="2"/>
      <w:bookmarkEnd w:id="3"/>
      <w:bookmarkEnd w:id="4"/>
      <w:bookmarkEnd w:id="5"/>
      <w:bookmarkEnd w:id="6"/>
    </w:p>
    <w:p w:rsidR="00411DE2" w:rsidRPr="00A37237" w:rsidRDefault="00411DE2" w:rsidP="00411DE2">
      <w:pPr>
        <w:pBdr>
          <w:top w:val="thinThickThinSmallGap" w:sz="24" w:space="1" w:color="auto"/>
          <w:left w:val="thinThickThinSmallGap" w:sz="24" w:space="4" w:color="auto"/>
          <w:bottom w:val="thinThickThinSmallGap" w:sz="24" w:space="0" w:color="auto"/>
          <w:right w:val="thinThickThinSmallGap" w:sz="24" w:space="4" w:color="auto"/>
        </w:pBdr>
        <w:jc w:val="center"/>
        <w:rPr>
          <w:szCs w:val="24"/>
        </w:rPr>
      </w:pPr>
      <w:r w:rsidRPr="00A37237">
        <w:rPr>
          <w:noProof/>
          <w:szCs w:val="24"/>
        </w:rPr>
        <w:drawing>
          <wp:inline distT="0" distB="0" distL="0" distR="0" wp14:anchorId="5EAAF0F9" wp14:editId="5EEB5B91">
            <wp:extent cx="647700" cy="723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47700" cy="723900"/>
                    </a:xfrm>
                    <a:prstGeom prst="rect">
                      <a:avLst/>
                    </a:prstGeom>
                    <a:noFill/>
                    <a:ln>
                      <a:noFill/>
                    </a:ln>
                  </pic:spPr>
                </pic:pic>
              </a:graphicData>
            </a:graphic>
          </wp:inline>
        </w:drawing>
      </w:r>
    </w:p>
    <w:p w:rsidR="00411DE2" w:rsidRPr="00A37237" w:rsidRDefault="00411DE2" w:rsidP="00411DE2">
      <w:pPr>
        <w:pBdr>
          <w:top w:val="thinThickThinSmallGap" w:sz="24" w:space="1" w:color="auto"/>
          <w:left w:val="thinThickThinSmallGap" w:sz="24" w:space="4" w:color="auto"/>
          <w:bottom w:val="thinThickThinSmallGap" w:sz="24" w:space="0" w:color="auto"/>
          <w:right w:val="thinThickThinSmallGap" w:sz="24" w:space="4" w:color="auto"/>
        </w:pBdr>
        <w:jc w:val="center"/>
        <w:rPr>
          <w:b/>
          <w:szCs w:val="24"/>
        </w:rPr>
      </w:pPr>
      <w:r w:rsidRPr="00A37237">
        <w:rPr>
          <w:b/>
          <w:szCs w:val="24"/>
        </w:rPr>
        <w:t>SOUTHEERN PROVINCE</w:t>
      </w:r>
    </w:p>
    <w:p w:rsidR="00411DE2" w:rsidRPr="00A37237" w:rsidRDefault="00411DE2" w:rsidP="00411DE2">
      <w:pPr>
        <w:pBdr>
          <w:top w:val="thinThickThinSmallGap" w:sz="24" w:space="1" w:color="auto"/>
          <w:left w:val="thinThickThinSmallGap" w:sz="24" w:space="4" w:color="auto"/>
          <w:bottom w:val="thinThickThinSmallGap" w:sz="24" w:space="0" w:color="auto"/>
          <w:right w:val="thinThickThinSmallGap" w:sz="24" w:space="4" w:color="auto"/>
        </w:pBdr>
        <w:tabs>
          <w:tab w:val="left" w:pos="720"/>
          <w:tab w:val="right" w:leader="dot" w:pos="8640"/>
        </w:tabs>
        <w:jc w:val="center"/>
        <w:rPr>
          <w:b/>
          <w:szCs w:val="24"/>
        </w:rPr>
      </w:pPr>
    </w:p>
    <w:p w:rsidR="00411DE2" w:rsidRPr="00A37237" w:rsidRDefault="00411DE2" w:rsidP="00411DE2">
      <w:pPr>
        <w:jc w:val="center"/>
        <w:rPr>
          <w:b/>
          <w:bCs/>
          <w:szCs w:val="24"/>
        </w:rPr>
      </w:pPr>
    </w:p>
    <w:p w:rsidR="00411DE2" w:rsidRPr="00A37237" w:rsidRDefault="00411DE2" w:rsidP="00411DE2">
      <w:pPr>
        <w:jc w:val="center"/>
        <w:rPr>
          <w:szCs w:val="24"/>
        </w:rPr>
      </w:pPr>
      <w:r w:rsidRPr="00A37237">
        <w:rPr>
          <w:b/>
          <w:bCs/>
          <w:szCs w:val="24"/>
        </w:rPr>
        <w:t>NYAMAGABE DISTRICT</w:t>
      </w:r>
    </w:p>
    <w:p w:rsidR="00411DE2" w:rsidRPr="00A37237" w:rsidRDefault="00411DE2" w:rsidP="00411DE2">
      <w:pPr>
        <w:pStyle w:val="Title"/>
        <w:rPr>
          <w:sz w:val="24"/>
          <w:szCs w:val="24"/>
          <w:lang w:val="en-US"/>
        </w:rPr>
      </w:pPr>
    </w:p>
    <w:p w:rsidR="00411DE2" w:rsidRPr="00A37237" w:rsidRDefault="00411DE2" w:rsidP="00411DE2">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rPr>
          <w:b/>
          <w:bCs/>
          <w:szCs w:val="24"/>
        </w:rPr>
      </w:pPr>
    </w:p>
    <w:p w:rsidR="00411DE2" w:rsidRPr="00A37237" w:rsidRDefault="00411DE2" w:rsidP="00411DE2">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jc w:val="center"/>
        <w:rPr>
          <w:b/>
          <w:bCs/>
          <w:szCs w:val="24"/>
        </w:rPr>
      </w:pPr>
      <w:r w:rsidRPr="00A37237">
        <w:rPr>
          <w:b/>
          <w:bCs/>
          <w:szCs w:val="24"/>
        </w:rPr>
        <w:t>Bidding Document for Goods and Related Services</w:t>
      </w:r>
    </w:p>
    <w:p w:rsidR="00411DE2" w:rsidRPr="00A37237" w:rsidRDefault="00411DE2" w:rsidP="00411DE2">
      <w:pPr>
        <w:rPr>
          <w:szCs w:val="24"/>
        </w:rPr>
      </w:pPr>
    </w:p>
    <w:p w:rsidR="00411DE2" w:rsidRPr="00A37237" w:rsidRDefault="00411DE2" w:rsidP="00411DE2">
      <w:pPr>
        <w:rPr>
          <w:szCs w:val="24"/>
        </w:rPr>
      </w:pPr>
    </w:p>
    <w:tbl>
      <w:tblPr>
        <w:tblW w:w="0" w:type="auto"/>
        <w:tblInd w:w="108" w:type="dxa"/>
        <w:tblLook w:val="0000" w:firstRow="0" w:lastRow="0" w:firstColumn="0" w:lastColumn="0" w:noHBand="0" w:noVBand="0"/>
      </w:tblPr>
      <w:tblGrid>
        <w:gridCol w:w="4099"/>
        <w:gridCol w:w="5693"/>
      </w:tblGrid>
      <w:tr w:rsidR="00411DE2" w:rsidRPr="00A37237" w:rsidTr="002F2936">
        <w:tc>
          <w:tcPr>
            <w:tcW w:w="4140" w:type="dxa"/>
            <w:tcBorders>
              <w:top w:val="nil"/>
              <w:left w:val="nil"/>
              <w:bottom w:val="nil"/>
              <w:right w:val="nil"/>
            </w:tcBorders>
          </w:tcPr>
          <w:p w:rsidR="00411DE2" w:rsidRPr="00A37237" w:rsidRDefault="00411DE2" w:rsidP="002F2936">
            <w:pPr>
              <w:tabs>
                <w:tab w:val="left" w:pos="4253"/>
              </w:tabs>
              <w:spacing w:before="120" w:after="120"/>
              <w:rPr>
                <w:b/>
                <w:bCs/>
                <w:szCs w:val="24"/>
              </w:rPr>
            </w:pPr>
            <w:r w:rsidRPr="00A37237">
              <w:rPr>
                <w:b/>
                <w:bCs/>
                <w:szCs w:val="24"/>
              </w:rPr>
              <w:t xml:space="preserve">Title of the Tender: </w:t>
            </w:r>
          </w:p>
        </w:tc>
        <w:tc>
          <w:tcPr>
            <w:tcW w:w="5760" w:type="dxa"/>
            <w:tcBorders>
              <w:top w:val="nil"/>
              <w:left w:val="nil"/>
              <w:bottom w:val="nil"/>
              <w:right w:val="nil"/>
            </w:tcBorders>
          </w:tcPr>
          <w:p w:rsidR="00411DE2" w:rsidRPr="00207D73" w:rsidRDefault="00C02EC8" w:rsidP="000B4A92">
            <w:pPr>
              <w:tabs>
                <w:tab w:val="left" w:pos="4253"/>
              </w:tabs>
              <w:spacing w:before="120" w:after="120"/>
              <w:jc w:val="both"/>
              <w:rPr>
                <w:b/>
                <w:bCs/>
                <w:szCs w:val="24"/>
              </w:rPr>
            </w:pPr>
            <w:r w:rsidRPr="00C02EC8">
              <w:rPr>
                <w:b/>
                <w:bCs/>
                <w:sz w:val="28"/>
                <w:szCs w:val="28"/>
              </w:rPr>
              <w:t xml:space="preserve">Supply of  </w:t>
            </w:r>
            <w:proofErr w:type="spellStart"/>
            <w:r w:rsidRPr="00C02EC8">
              <w:rPr>
                <w:b/>
                <w:bCs/>
                <w:sz w:val="28"/>
                <w:szCs w:val="28"/>
              </w:rPr>
              <w:t>irish</w:t>
            </w:r>
            <w:proofErr w:type="spellEnd"/>
            <w:r w:rsidRPr="00C02EC8">
              <w:rPr>
                <w:b/>
                <w:bCs/>
                <w:sz w:val="28"/>
                <w:szCs w:val="28"/>
              </w:rPr>
              <w:t xml:space="preserve"> potatoes seed in Warehouse constructed for supporting farmers (COOPROSENYA) in </w:t>
            </w:r>
            <w:proofErr w:type="spellStart"/>
            <w:r w:rsidRPr="00C02EC8">
              <w:rPr>
                <w:b/>
                <w:bCs/>
                <w:sz w:val="28"/>
                <w:szCs w:val="28"/>
              </w:rPr>
              <w:t>Uwinkingi</w:t>
            </w:r>
            <w:proofErr w:type="spellEnd"/>
            <w:r w:rsidRPr="00C02EC8">
              <w:rPr>
                <w:b/>
                <w:bCs/>
                <w:sz w:val="28"/>
                <w:szCs w:val="28"/>
              </w:rPr>
              <w:t xml:space="preserve"> Sector</w:t>
            </w:r>
          </w:p>
        </w:tc>
      </w:tr>
      <w:tr w:rsidR="00411DE2" w:rsidRPr="00A37237" w:rsidTr="002F2936">
        <w:tc>
          <w:tcPr>
            <w:tcW w:w="4140" w:type="dxa"/>
            <w:tcBorders>
              <w:top w:val="nil"/>
              <w:left w:val="nil"/>
              <w:bottom w:val="nil"/>
              <w:right w:val="nil"/>
            </w:tcBorders>
          </w:tcPr>
          <w:p w:rsidR="00411DE2" w:rsidRPr="00A37237" w:rsidRDefault="00411DE2" w:rsidP="002F2936">
            <w:pPr>
              <w:tabs>
                <w:tab w:val="left" w:pos="4253"/>
              </w:tabs>
              <w:spacing w:before="120" w:after="120"/>
              <w:rPr>
                <w:b/>
                <w:bCs/>
                <w:szCs w:val="24"/>
              </w:rPr>
            </w:pPr>
            <w:r w:rsidRPr="00A37237">
              <w:rPr>
                <w:b/>
                <w:bCs/>
                <w:szCs w:val="24"/>
              </w:rPr>
              <w:t xml:space="preserve">Tender Reference Number: </w:t>
            </w:r>
          </w:p>
        </w:tc>
        <w:tc>
          <w:tcPr>
            <w:tcW w:w="5760" w:type="dxa"/>
            <w:tcBorders>
              <w:top w:val="nil"/>
              <w:left w:val="nil"/>
              <w:bottom w:val="nil"/>
              <w:right w:val="nil"/>
            </w:tcBorders>
          </w:tcPr>
          <w:p w:rsidR="00411DE2" w:rsidRPr="00A37237" w:rsidRDefault="00411DE2" w:rsidP="002F2936">
            <w:pPr>
              <w:tabs>
                <w:tab w:val="left" w:pos="4253"/>
              </w:tabs>
              <w:spacing w:before="120" w:after="120"/>
              <w:rPr>
                <w:b/>
                <w:bCs/>
                <w:szCs w:val="24"/>
              </w:rPr>
            </w:pPr>
            <w:r w:rsidRPr="00A37237">
              <w:rPr>
                <w:b/>
                <w:bCs/>
                <w:szCs w:val="24"/>
              </w:rPr>
              <w:t xml:space="preserve">AS </w:t>
            </w:r>
            <w:r w:rsidR="00123465" w:rsidRPr="00A37237">
              <w:rPr>
                <w:b/>
                <w:bCs/>
                <w:szCs w:val="24"/>
              </w:rPr>
              <w:t xml:space="preserve"> </w:t>
            </w:r>
            <w:r w:rsidRPr="00A37237">
              <w:rPr>
                <w:b/>
                <w:bCs/>
                <w:szCs w:val="24"/>
              </w:rPr>
              <w:t xml:space="preserve">PER </w:t>
            </w:r>
            <w:r w:rsidR="00123465" w:rsidRPr="00A37237">
              <w:rPr>
                <w:b/>
                <w:bCs/>
                <w:szCs w:val="24"/>
              </w:rPr>
              <w:t xml:space="preserve"> </w:t>
            </w:r>
            <w:r w:rsidRPr="00A37237">
              <w:rPr>
                <w:b/>
                <w:bCs/>
                <w:szCs w:val="24"/>
              </w:rPr>
              <w:t>E</w:t>
            </w:r>
            <w:r w:rsidR="00123465" w:rsidRPr="00A37237">
              <w:rPr>
                <w:b/>
                <w:bCs/>
                <w:szCs w:val="24"/>
              </w:rPr>
              <w:t>-</w:t>
            </w:r>
            <w:r w:rsidRPr="00A37237">
              <w:rPr>
                <w:b/>
                <w:bCs/>
                <w:szCs w:val="24"/>
              </w:rPr>
              <w:t>PROCUREMENT</w:t>
            </w:r>
          </w:p>
        </w:tc>
      </w:tr>
      <w:tr w:rsidR="00411DE2" w:rsidRPr="00A37237" w:rsidTr="002F2936">
        <w:tc>
          <w:tcPr>
            <w:tcW w:w="4140" w:type="dxa"/>
            <w:tcBorders>
              <w:top w:val="nil"/>
              <w:left w:val="nil"/>
              <w:bottom w:val="nil"/>
              <w:right w:val="nil"/>
            </w:tcBorders>
          </w:tcPr>
          <w:p w:rsidR="00411DE2" w:rsidRPr="00A37237" w:rsidRDefault="00411DE2" w:rsidP="002F2936">
            <w:pPr>
              <w:tabs>
                <w:tab w:val="left" w:pos="4253"/>
              </w:tabs>
              <w:spacing w:before="120" w:after="120"/>
              <w:rPr>
                <w:szCs w:val="24"/>
              </w:rPr>
            </w:pPr>
          </w:p>
        </w:tc>
        <w:tc>
          <w:tcPr>
            <w:tcW w:w="5760" w:type="dxa"/>
            <w:tcBorders>
              <w:top w:val="nil"/>
              <w:left w:val="nil"/>
              <w:bottom w:val="nil"/>
              <w:right w:val="nil"/>
            </w:tcBorders>
          </w:tcPr>
          <w:p w:rsidR="00411DE2" w:rsidRPr="00A37237" w:rsidRDefault="00411DE2" w:rsidP="002F2936">
            <w:pPr>
              <w:tabs>
                <w:tab w:val="left" w:pos="4253"/>
              </w:tabs>
              <w:spacing w:before="120" w:after="120"/>
              <w:rPr>
                <w:szCs w:val="24"/>
              </w:rPr>
            </w:pPr>
          </w:p>
        </w:tc>
      </w:tr>
      <w:tr w:rsidR="00411DE2" w:rsidRPr="00A37237" w:rsidTr="002F2936">
        <w:tc>
          <w:tcPr>
            <w:tcW w:w="4140" w:type="dxa"/>
            <w:tcBorders>
              <w:top w:val="nil"/>
              <w:left w:val="nil"/>
              <w:bottom w:val="nil"/>
              <w:right w:val="nil"/>
            </w:tcBorders>
          </w:tcPr>
          <w:p w:rsidR="00411DE2" w:rsidRPr="00A37237" w:rsidRDefault="00411DE2" w:rsidP="002F2936">
            <w:pPr>
              <w:tabs>
                <w:tab w:val="left" w:pos="4253"/>
              </w:tabs>
              <w:spacing w:before="120" w:after="120"/>
              <w:rPr>
                <w:b/>
                <w:bCs/>
                <w:szCs w:val="24"/>
              </w:rPr>
            </w:pPr>
            <w:r w:rsidRPr="00A37237">
              <w:rPr>
                <w:b/>
                <w:bCs/>
                <w:szCs w:val="24"/>
              </w:rPr>
              <w:t>Procurement Method:</w:t>
            </w:r>
            <w:r w:rsidRPr="00A37237">
              <w:rPr>
                <w:b/>
                <w:bCs/>
                <w:szCs w:val="24"/>
              </w:rPr>
              <w:tab/>
            </w:r>
          </w:p>
        </w:tc>
        <w:tc>
          <w:tcPr>
            <w:tcW w:w="5760" w:type="dxa"/>
            <w:tcBorders>
              <w:top w:val="nil"/>
              <w:left w:val="nil"/>
              <w:bottom w:val="nil"/>
              <w:right w:val="nil"/>
            </w:tcBorders>
          </w:tcPr>
          <w:p w:rsidR="00411DE2" w:rsidRPr="00A37237" w:rsidRDefault="00411DE2" w:rsidP="002F2936">
            <w:pPr>
              <w:tabs>
                <w:tab w:val="left" w:pos="4253"/>
              </w:tabs>
              <w:spacing w:before="120" w:after="120"/>
              <w:rPr>
                <w:b/>
                <w:bCs/>
                <w:szCs w:val="24"/>
              </w:rPr>
            </w:pPr>
            <w:r w:rsidRPr="00A37237">
              <w:rPr>
                <w:b/>
                <w:bCs/>
                <w:szCs w:val="24"/>
              </w:rPr>
              <w:t>National open competitive bidding</w:t>
            </w:r>
          </w:p>
        </w:tc>
      </w:tr>
      <w:tr w:rsidR="00411DE2" w:rsidRPr="00A37237" w:rsidTr="002F2936">
        <w:trPr>
          <w:trHeight w:val="329"/>
        </w:trPr>
        <w:tc>
          <w:tcPr>
            <w:tcW w:w="4140" w:type="dxa"/>
            <w:tcBorders>
              <w:top w:val="nil"/>
              <w:left w:val="nil"/>
              <w:bottom w:val="nil"/>
              <w:right w:val="nil"/>
            </w:tcBorders>
          </w:tcPr>
          <w:p w:rsidR="00411DE2" w:rsidRPr="00A37237" w:rsidRDefault="00411DE2" w:rsidP="002F2936">
            <w:pPr>
              <w:tabs>
                <w:tab w:val="left" w:pos="3686"/>
              </w:tabs>
              <w:spacing w:before="120" w:after="120"/>
              <w:rPr>
                <w:szCs w:val="24"/>
              </w:rPr>
            </w:pPr>
          </w:p>
          <w:p w:rsidR="00411DE2" w:rsidRPr="00A37237" w:rsidRDefault="00411DE2" w:rsidP="002F2936">
            <w:pPr>
              <w:tabs>
                <w:tab w:val="left" w:pos="3686"/>
              </w:tabs>
              <w:spacing w:before="120" w:after="120"/>
              <w:rPr>
                <w:szCs w:val="24"/>
              </w:rPr>
            </w:pPr>
          </w:p>
        </w:tc>
        <w:tc>
          <w:tcPr>
            <w:tcW w:w="5760" w:type="dxa"/>
            <w:tcBorders>
              <w:top w:val="nil"/>
              <w:left w:val="nil"/>
              <w:bottom w:val="nil"/>
              <w:right w:val="nil"/>
            </w:tcBorders>
          </w:tcPr>
          <w:p w:rsidR="00411DE2" w:rsidRPr="00A37237" w:rsidRDefault="00411DE2" w:rsidP="002F2936">
            <w:pPr>
              <w:tabs>
                <w:tab w:val="left" w:pos="3686"/>
              </w:tabs>
              <w:spacing w:before="120" w:after="120"/>
              <w:rPr>
                <w:szCs w:val="24"/>
              </w:rPr>
            </w:pPr>
          </w:p>
        </w:tc>
      </w:tr>
      <w:tr w:rsidR="00411DE2" w:rsidRPr="00A37237" w:rsidTr="002F2936">
        <w:tc>
          <w:tcPr>
            <w:tcW w:w="4140" w:type="dxa"/>
            <w:tcBorders>
              <w:top w:val="nil"/>
              <w:left w:val="nil"/>
              <w:bottom w:val="nil"/>
              <w:right w:val="nil"/>
            </w:tcBorders>
          </w:tcPr>
          <w:p w:rsidR="00411DE2" w:rsidRPr="00A37237" w:rsidRDefault="00411DE2" w:rsidP="002F2936">
            <w:pPr>
              <w:tabs>
                <w:tab w:val="left" w:pos="4253"/>
              </w:tabs>
              <w:spacing w:before="120" w:after="120"/>
              <w:rPr>
                <w:b/>
                <w:bCs/>
                <w:szCs w:val="24"/>
              </w:rPr>
            </w:pPr>
            <w:r w:rsidRPr="00A37237">
              <w:rPr>
                <w:b/>
                <w:bCs/>
                <w:szCs w:val="24"/>
              </w:rPr>
              <w:t>Date of Issue:</w:t>
            </w:r>
          </w:p>
        </w:tc>
        <w:tc>
          <w:tcPr>
            <w:tcW w:w="5760" w:type="dxa"/>
            <w:tcBorders>
              <w:top w:val="nil"/>
              <w:left w:val="nil"/>
              <w:bottom w:val="nil"/>
              <w:right w:val="nil"/>
            </w:tcBorders>
          </w:tcPr>
          <w:p w:rsidR="00411DE2" w:rsidRPr="00A37237" w:rsidRDefault="00C9570F" w:rsidP="00DC7AAC">
            <w:pPr>
              <w:tabs>
                <w:tab w:val="left" w:pos="4253"/>
              </w:tabs>
              <w:spacing w:before="120" w:after="120"/>
              <w:rPr>
                <w:b/>
                <w:bCs/>
                <w:szCs w:val="24"/>
              </w:rPr>
            </w:pPr>
            <w:r>
              <w:rPr>
                <w:b/>
                <w:bCs/>
                <w:szCs w:val="24"/>
              </w:rPr>
              <w:t>January</w:t>
            </w:r>
            <w:r w:rsidR="006C16E2" w:rsidRPr="00A37237">
              <w:rPr>
                <w:b/>
                <w:bCs/>
                <w:szCs w:val="24"/>
              </w:rPr>
              <w:t xml:space="preserve"> </w:t>
            </w:r>
            <w:r w:rsidR="003B377D" w:rsidRPr="00A37237">
              <w:rPr>
                <w:b/>
                <w:bCs/>
                <w:szCs w:val="24"/>
              </w:rPr>
              <w:t>, 202</w:t>
            </w:r>
            <w:r>
              <w:rPr>
                <w:b/>
                <w:bCs/>
                <w:szCs w:val="24"/>
              </w:rPr>
              <w:t>6</w:t>
            </w:r>
            <w:bookmarkStart w:id="7" w:name="_GoBack"/>
            <w:bookmarkEnd w:id="7"/>
          </w:p>
        </w:tc>
      </w:tr>
    </w:tbl>
    <w:p w:rsidR="00411DE2" w:rsidRPr="00A37237" w:rsidRDefault="00411DE2" w:rsidP="00411DE2">
      <w:pPr>
        <w:tabs>
          <w:tab w:val="left" w:pos="3686"/>
        </w:tabs>
        <w:rPr>
          <w:szCs w:val="24"/>
        </w:rPr>
      </w:pPr>
    </w:p>
    <w:p w:rsidR="00411DE2" w:rsidRPr="00A37237" w:rsidRDefault="00411DE2" w:rsidP="00411DE2">
      <w:pPr>
        <w:tabs>
          <w:tab w:val="left" w:pos="3686"/>
        </w:tabs>
        <w:rPr>
          <w:b/>
          <w:szCs w:val="24"/>
        </w:rPr>
      </w:pPr>
      <w:r w:rsidRPr="00A37237">
        <w:rPr>
          <w:szCs w:val="24"/>
        </w:rPr>
        <w:tab/>
      </w:r>
      <w:r w:rsidRPr="00A37237">
        <w:rPr>
          <w:szCs w:val="24"/>
        </w:rPr>
        <w:tab/>
      </w:r>
      <w:r w:rsidRPr="00A37237">
        <w:rPr>
          <w:szCs w:val="24"/>
        </w:rPr>
        <w:tab/>
      </w:r>
      <w:r w:rsidRPr="00A37237">
        <w:rPr>
          <w:szCs w:val="24"/>
        </w:rPr>
        <w:tab/>
      </w:r>
      <w:r w:rsidRPr="00A37237">
        <w:rPr>
          <w:szCs w:val="24"/>
        </w:rPr>
        <w:tab/>
      </w:r>
      <w:r w:rsidRPr="00A37237">
        <w:rPr>
          <w:b/>
          <w:szCs w:val="24"/>
        </w:rPr>
        <w:t xml:space="preserve"> </w:t>
      </w:r>
    </w:p>
    <w:p w:rsidR="00411DE2" w:rsidRPr="00A37237" w:rsidRDefault="00411DE2" w:rsidP="00411DE2">
      <w:pPr>
        <w:tabs>
          <w:tab w:val="left" w:pos="3686"/>
        </w:tabs>
        <w:rPr>
          <w:b/>
          <w:szCs w:val="24"/>
        </w:rPr>
      </w:pPr>
    </w:p>
    <w:p w:rsidR="00411DE2" w:rsidRPr="00A37237" w:rsidRDefault="00411DE2" w:rsidP="00411DE2">
      <w:pPr>
        <w:tabs>
          <w:tab w:val="left" w:pos="3686"/>
        </w:tabs>
        <w:rPr>
          <w:b/>
          <w:szCs w:val="24"/>
        </w:rPr>
      </w:pPr>
    </w:p>
    <w:p w:rsidR="00411DE2" w:rsidRPr="00A37237" w:rsidRDefault="00411DE2" w:rsidP="00411DE2">
      <w:pPr>
        <w:tabs>
          <w:tab w:val="left" w:pos="3686"/>
        </w:tabs>
        <w:rPr>
          <w:b/>
          <w:szCs w:val="24"/>
        </w:rPr>
      </w:pPr>
    </w:p>
    <w:p w:rsidR="00411DE2" w:rsidRPr="00A37237" w:rsidRDefault="00411DE2" w:rsidP="00411DE2">
      <w:pPr>
        <w:tabs>
          <w:tab w:val="left" w:pos="3686"/>
        </w:tabs>
        <w:rPr>
          <w:b/>
          <w:szCs w:val="24"/>
        </w:rPr>
      </w:pPr>
    </w:p>
    <w:p w:rsidR="00411DE2" w:rsidRPr="00A37237" w:rsidRDefault="00411DE2" w:rsidP="00411DE2">
      <w:pPr>
        <w:tabs>
          <w:tab w:val="left" w:pos="3686"/>
        </w:tabs>
        <w:rPr>
          <w:b/>
          <w:szCs w:val="24"/>
        </w:rPr>
      </w:pPr>
    </w:p>
    <w:p w:rsidR="00411DE2" w:rsidRPr="00A37237" w:rsidRDefault="00411DE2" w:rsidP="00411DE2">
      <w:pPr>
        <w:tabs>
          <w:tab w:val="left" w:pos="3686"/>
        </w:tabs>
        <w:rPr>
          <w:b/>
          <w:szCs w:val="24"/>
        </w:rPr>
      </w:pPr>
    </w:p>
    <w:p w:rsidR="00411DE2" w:rsidRPr="00A37237" w:rsidRDefault="00411DE2" w:rsidP="00411DE2">
      <w:pPr>
        <w:tabs>
          <w:tab w:val="left" w:pos="3686"/>
        </w:tabs>
        <w:rPr>
          <w:b/>
          <w:szCs w:val="24"/>
        </w:rPr>
      </w:pPr>
    </w:p>
    <w:p w:rsidR="00411DE2" w:rsidRPr="00A37237" w:rsidRDefault="00411DE2" w:rsidP="00411DE2">
      <w:pPr>
        <w:tabs>
          <w:tab w:val="left" w:pos="3686"/>
        </w:tabs>
        <w:rPr>
          <w:b/>
          <w:szCs w:val="24"/>
        </w:rPr>
      </w:pPr>
    </w:p>
    <w:p w:rsidR="00411DE2" w:rsidRPr="00A37237" w:rsidRDefault="00411DE2" w:rsidP="00411DE2">
      <w:pPr>
        <w:tabs>
          <w:tab w:val="left" w:pos="3686"/>
        </w:tabs>
        <w:jc w:val="center"/>
        <w:rPr>
          <w:b/>
          <w:szCs w:val="24"/>
        </w:rPr>
      </w:pPr>
    </w:p>
    <w:p w:rsidR="00411DE2" w:rsidRPr="00A37237" w:rsidRDefault="00411DE2" w:rsidP="00411DE2">
      <w:pPr>
        <w:tabs>
          <w:tab w:val="left" w:pos="3686"/>
        </w:tabs>
        <w:jc w:val="center"/>
        <w:rPr>
          <w:b/>
          <w:szCs w:val="24"/>
        </w:rPr>
      </w:pPr>
    </w:p>
    <w:p w:rsidR="00411DE2" w:rsidRPr="00A37237" w:rsidRDefault="00411DE2" w:rsidP="00411DE2">
      <w:pPr>
        <w:tabs>
          <w:tab w:val="left" w:pos="3686"/>
        </w:tabs>
        <w:rPr>
          <w:b/>
          <w:szCs w:val="24"/>
        </w:rPr>
      </w:pPr>
    </w:p>
    <w:p w:rsidR="00411DE2" w:rsidRPr="00A37237" w:rsidRDefault="00411DE2" w:rsidP="00411DE2">
      <w:pPr>
        <w:pStyle w:val="Heading1"/>
        <w:rPr>
          <w:sz w:val="24"/>
          <w:szCs w:val="24"/>
        </w:rPr>
      </w:pPr>
      <w:bookmarkStart w:id="8" w:name="_Toc175470019"/>
      <w:bookmarkStart w:id="9" w:name="_Toc175470302"/>
      <w:bookmarkStart w:id="10" w:name="_Toc175470768"/>
      <w:bookmarkStart w:id="11" w:name="_Toc220216238"/>
      <w:bookmarkStart w:id="12" w:name="_Toc220819466"/>
      <w:bookmarkStart w:id="13" w:name="_Toc221327961"/>
      <w:r w:rsidRPr="00A37237">
        <w:rPr>
          <w:sz w:val="24"/>
          <w:szCs w:val="24"/>
        </w:rPr>
        <w:t>PREFACE</w:t>
      </w:r>
      <w:bookmarkEnd w:id="8"/>
      <w:bookmarkEnd w:id="9"/>
      <w:bookmarkEnd w:id="10"/>
      <w:bookmarkEnd w:id="11"/>
      <w:bookmarkEnd w:id="12"/>
      <w:bookmarkEnd w:id="13"/>
    </w:p>
    <w:p w:rsidR="00411DE2" w:rsidRPr="00A37237" w:rsidRDefault="00411DE2" w:rsidP="00411DE2">
      <w:pPr>
        <w:ind w:left="720" w:hanging="720"/>
        <w:jc w:val="both"/>
        <w:rPr>
          <w:szCs w:val="24"/>
        </w:rPr>
      </w:pPr>
    </w:p>
    <w:p w:rsidR="00411DE2" w:rsidRPr="00A37237" w:rsidRDefault="00411DE2" w:rsidP="00D61297">
      <w:pPr>
        <w:numPr>
          <w:ilvl w:val="0"/>
          <w:numId w:val="54"/>
        </w:numPr>
        <w:jc w:val="both"/>
        <w:rPr>
          <w:szCs w:val="24"/>
        </w:rPr>
      </w:pPr>
      <w:r w:rsidRPr="00A37237">
        <w:rPr>
          <w:szCs w:val="24"/>
        </w:rPr>
        <w:t>This Standard Bidding Document (SBD) document has been prepared by Rwanda Public Procurement Authority (RPPA) for use by Procuring Entities (PEs) for the procurement of goods. The procedures and practices presented in this SBD have been developed to reflect the requirements of the Public Procurement Procedures provided in the Law No 62/2018 of 25/08/2018 governing public procurement. These procedures also reflect the best international procurement practices.</w:t>
      </w:r>
    </w:p>
    <w:p w:rsidR="00411DE2" w:rsidRPr="00A37237" w:rsidRDefault="00411DE2" w:rsidP="00411DE2">
      <w:pPr>
        <w:jc w:val="both"/>
        <w:rPr>
          <w:szCs w:val="24"/>
        </w:rPr>
      </w:pPr>
    </w:p>
    <w:p w:rsidR="00411DE2" w:rsidRPr="00A37237" w:rsidRDefault="00411DE2" w:rsidP="00D61297">
      <w:pPr>
        <w:numPr>
          <w:ilvl w:val="0"/>
          <w:numId w:val="54"/>
        </w:numPr>
        <w:jc w:val="both"/>
        <w:rPr>
          <w:szCs w:val="24"/>
        </w:rPr>
      </w:pPr>
      <w:r w:rsidRPr="00A37237">
        <w:rPr>
          <w:szCs w:val="24"/>
        </w:rPr>
        <w:t>This SBD for the Procurement of Goods and Related services is suitable for use under both National and International open tender. It is also suitable for the National and International restricted tender.</w:t>
      </w:r>
    </w:p>
    <w:p w:rsidR="00411DE2" w:rsidRPr="00A37237" w:rsidRDefault="00411DE2" w:rsidP="00411DE2">
      <w:pPr>
        <w:jc w:val="both"/>
        <w:rPr>
          <w:szCs w:val="24"/>
        </w:rPr>
      </w:pPr>
    </w:p>
    <w:p w:rsidR="00411DE2" w:rsidRPr="00A37237" w:rsidRDefault="00411DE2" w:rsidP="00411DE2">
      <w:pPr>
        <w:jc w:val="both"/>
        <w:rPr>
          <w:szCs w:val="24"/>
        </w:rPr>
      </w:pPr>
    </w:p>
    <w:p w:rsidR="00411DE2" w:rsidRPr="00A37237" w:rsidRDefault="00411DE2" w:rsidP="00D61297">
      <w:pPr>
        <w:numPr>
          <w:ilvl w:val="0"/>
          <w:numId w:val="54"/>
        </w:numPr>
        <w:jc w:val="both"/>
        <w:rPr>
          <w:szCs w:val="24"/>
        </w:rPr>
      </w:pPr>
      <w:r w:rsidRPr="00A37237">
        <w:rPr>
          <w:szCs w:val="24"/>
        </w:rPr>
        <w:t>The SBD is comprised of three parts, namely; the Bidding procedures, Supply requirements and the Contract.</w:t>
      </w:r>
    </w:p>
    <w:p w:rsidR="00411DE2" w:rsidRPr="00A37237" w:rsidRDefault="00411DE2" w:rsidP="00411DE2">
      <w:pPr>
        <w:ind w:left="360"/>
        <w:jc w:val="both"/>
        <w:rPr>
          <w:szCs w:val="24"/>
        </w:rPr>
      </w:pPr>
    </w:p>
    <w:p w:rsidR="00411DE2" w:rsidRPr="00A37237" w:rsidRDefault="00411DE2" w:rsidP="00D61297">
      <w:pPr>
        <w:numPr>
          <w:ilvl w:val="0"/>
          <w:numId w:val="54"/>
        </w:numPr>
        <w:jc w:val="both"/>
        <w:rPr>
          <w:szCs w:val="24"/>
        </w:rPr>
      </w:pPr>
      <w:r w:rsidRPr="00A37237">
        <w:rPr>
          <w:szCs w:val="24"/>
        </w:rPr>
        <w:t>Before using this SBD, the user should be familiar with the law on Public Procurement and Implementing Regulations and should read the User’s manual which has been prepared to provide guidance to public officials in the conduct of the procurement process.</w:t>
      </w:r>
    </w:p>
    <w:p w:rsidR="00411DE2" w:rsidRPr="00A37237" w:rsidRDefault="00411DE2" w:rsidP="00411DE2">
      <w:pPr>
        <w:jc w:val="both"/>
        <w:rPr>
          <w:szCs w:val="24"/>
        </w:rPr>
      </w:pPr>
    </w:p>
    <w:p w:rsidR="00411DE2" w:rsidRPr="00A37237" w:rsidRDefault="00411DE2" w:rsidP="00411DE2">
      <w:pPr>
        <w:spacing w:before="273" w:line="240" w:lineRule="exact"/>
        <w:ind w:left="720"/>
        <w:jc w:val="both"/>
        <w:rPr>
          <w:szCs w:val="24"/>
        </w:rPr>
      </w:pPr>
      <w:r w:rsidRPr="00A37237">
        <w:rPr>
          <w:szCs w:val="24"/>
        </w:rPr>
        <w:t xml:space="preserve">Rwanda Public Procurement Authority welcomes any comments from the users of this SBD which will assist in improving this document. </w:t>
      </w:r>
    </w:p>
    <w:p w:rsidR="00411DE2" w:rsidRPr="00A37237" w:rsidRDefault="00411DE2" w:rsidP="00411DE2">
      <w:pPr>
        <w:ind w:left="720"/>
        <w:jc w:val="both"/>
        <w:rPr>
          <w:b/>
          <w:bCs/>
          <w:szCs w:val="24"/>
        </w:rPr>
      </w:pPr>
    </w:p>
    <w:p w:rsidR="00411DE2" w:rsidRPr="00A37237" w:rsidRDefault="00411DE2" w:rsidP="00411DE2">
      <w:pPr>
        <w:ind w:left="720"/>
        <w:jc w:val="both"/>
        <w:rPr>
          <w:b/>
          <w:bCs/>
          <w:szCs w:val="24"/>
        </w:rPr>
      </w:pPr>
    </w:p>
    <w:p w:rsidR="00411DE2" w:rsidRPr="00A37237" w:rsidRDefault="00411DE2" w:rsidP="00411DE2">
      <w:pPr>
        <w:ind w:left="720"/>
        <w:jc w:val="both"/>
        <w:rPr>
          <w:b/>
          <w:bCs/>
          <w:szCs w:val="24"/>
        </w:rPr>
      </w:pPr>
    </w:p>
    <w:p w:rsidR="00411DE2" w:rsidRPr="00A37237" w:rsidRDefault="00411DE2" w:rsidP="00411DE2">
      <w:pPr>
        <w:ind w:left="720"/>
        <w:jc w:val="center"/>
        <w:rPr>
          <w:b/>
          <w:bCs/>
          <w:szCs w:val="24"/>
        </w:rPr>
      </w:pPr>
      <w:r w:rsidRPr="00A37237">
        <w:rPr>
          <w:b/>
          <w:bCs/>
          <w:szCs w:val="24"/>
        </w:rPr>
        <w:t>The Director General,</w:t>
      </w:r>
    </w:p>
    <w:p w:rsidR="00411DE2" w:rsidRPr="00A37237" w:rsidRDefault="00411DE2" w:rsidP="00411DE2">
      <w:pPr>
        <w:ind w:left="720"/>
        <w:jc w:val="center"/>
        <w:rPr>
          <w:b/>
          <w:bCs/>
          <w:szCs w:val="24"/>
        </w:rPr>
      </w:pPr>
      <w:r w:rsidRPr="00A37237">
        <w:rPr>
          <w:b/>
          <w:bCs/>
          <w:szCs w:val="24"/>
        </w:rPr>
        <w:t>Rwanda Public Procurement Authority</w:t>
      </w:r>
    </w:p>
    <w:p w:rsidR="00411DE2" w:rsidRPr="00A37237" w:rsidRDefault="00411DE2" w:rsidP="00411DE2">
      <w:pPr>
        <w:ind w:left="720"/>
        <w:rPr>
          <w:b/>
          <w:bCs/>
          <w:szCs w:val="24"/>
        </w:rPr>
      </w:pPr>
      <w:r w:rsidRPr="00A37237">
        <w:rPr>
          <w:b/>
          <w:bCs/>
          <w:szCs w:val="24"/>
        </w:rPr>
        <w:t xml:space="preserve">                                        </w:t>
      </w:r>
    </w:p>
    <w:p w:rsidR="00411DE2" w:rsidRPr="00A37237" w:rsidRDefault="00411DE2" w:rsidP="00411DE2">
      <w:pPr>
        <w:ind w:left="720"/>
        <w:rPr>
          <w:b/>
          <w:bCs/>
          <w:szCs w:val="24"/>
        </w:rPr>
      </w:pPr>
    </w:p>
    <w:p w:rsidR="00411DE2" w:rsidRPr="00A37237" w:rsidRDefault="00411DE2" w:rsidP="00411DE2">
      <w:pPr>
        <w:ind w:left="720"/>
        <w:rPr>
          <w:b/>
          <w:bCs/>
          <w:szCs w:val="24"/>
        </w:rPr>
      </w:pPr>
    </w:p>
    <w:p w:rsidR="00411DE2" w:rsidRPr="00A37237" w:rsidRDefault="00411DE2" w:rsidP="00411DE2">
      <w:pPr>
        <w:ind w:left="720"/>
        <w:rPr>
          <w:b/>
          <w:bCs/>
          <w:szCs w:val="24"/>
        </w:rPr>
      </w:pPr>
    </w:p>
    <w:p w:rsidR="00411DE2" w:rsidRPr="00A37237" w:rsidRDefault="00411DE2" w:rsidP="00411DE2">
      <w:pPr>
        <w:ind w:left="720"/>
        <w:rPr>
          <w:b/>
          <w:bCs/>
          <w:szCs w:val="24"/>
        </w:rPr>
      </w:pPr>
    </w:p>
    <w:p w:rsidR="00411DE2" w:rsidRPr="00A37237" w:rsidRDefault="00411DE2" w:rsidP="00411DE2">
      <w:pPr>
        <w:ind w:left="720"/>
        <w:rPr>
          <w:b/>
          <w:bCs/>
          <w:szCs w:val="24"/>
        </w:rPr>
      </w:pPr>
      <w:proofErr w:type="gramStart"/>
      <w:r w:rsidRPr="00A37237">
        <w:rPr>
          <w:b/>
          <w:bCs/>
          <w:szCs w:val="24"/>
        </w:rPr>
        <w:t>B.P</w:t>
      </w:r>
      <w:proofErr w:type="gramEnd"/>
      <w:r w:rsidRPr="00A37237">
        <w:rPr>
          <w:b/>
          <w:bCs/>
          <w:szCs w:val="24"/>
        </w:rPr>
        <w:t>4267 Kigali - Rwanda</w:t>
      </w:r>
    </w:p>
    <w:p w:rsidR="00411DE2" w:rsidRPr="00A37237" w:rsidRDefault="00411DE2" w:rsidP="00411DE2">
      <w:pPr>
        <w:ind w:left="720"/>
        <w:rPr>
          <w:b/>
          <w:bCs/>
          <w:szCs w:val="24"/>
        </w:rPr>
      </w:pPr>
      <w:r w:rsidRPr="00A37237">
        <w:rPr>
          <w:b/>
          <w:bCs/>
          <w:szCs w:val="24"/>
        </w:rPr>
        <w:t>KN 3 AV, 2 KIGALI/RWANDA</w:t>
      </w:r>
    </w:p>
    <w:p w:rsidR="00411DE2" w:rsidRPr="00A37237" w:rsidRDefault="00411DE2" w:rsidP="00411DE2">
      <w:pPr>
        <w:ind w:left="720"/>
        <w:rPr>
          <w:b/>
          <w:bCs/>
          <w:szCs w:val="24"/>
        </w:rPr>
      </w:pPr>
      <w:r w:rsidRPr="00A37237">
        <w:rPr>
          <w:b/>
          <w:bCs/>
          <w:szCs w:val="24"/>
        </w:rPr>
        <w:t>10th FLOOR, GRAND PENSION PLAZA</w:t>
      </w:r>
    </w:p>
    <w:p w:rsidR="00411DE2" w:rsidRPr="00A37237" w:rsidRDefault="00411DE2" w:rsidP="00411DE2">
      <w:pPr>
        <w:ind w:left="720"/>
        <w:rPr>
          <w:b/>
          <w:bCs/>
          <w:szCs w:val="24"/>
        </w:rPr>
      </w:pPr>
      <w:r w:rsidRPr="00A37237">
        <w:rPr>
          <w:b/>
          <w:bCs/>
          <w:szCs w:val="24"/>
        </w:rPr>
        <w:t xml:space="preserve">P. </w:t>
      </w:r>
      <w:proofErr w:type="gramStart"/>
      <w:r w:rsidRPr="00A37237">
        <w:rPr>
          <w:b/>
          <w:bCs/>
          <w:szCs w:val="24"/>
        </w:rPr>
        <w:t>O .Box</w:t>
      </w:r>
      <w:proofErr w:type="gramEnd"/>
      <w:r w:rsidRPr="00A37237">
        <w:rPr>
          <w:b/>
          <w:bCs/>
          <w:szCs w:val="24"/>
        </w:rPr>
        <w:t xml:space="preserve">: 4276, </w:t>
      </w:r>
    </w:p>
    <w:p w:rsidR="00411DE2" w:rsidRPr="00A37237" w:rsidRDefault="00411DE2" w:rsidP="00411DE2">
      <w:pPr>
        <w:ind w:left="720"/>
        <w:rPr>
          <w:b/>
          <w:bCs/>
          <w:szCs w:val="24"/>
        </w:rPr>
      </w:pPr>
      <w:r w:rsidRPr="00A37237">
        <w:rPr>
          <w:b/>
          <w:bCs/>
          <w:szCs w:val="24"/>
        </w:rPr>
        <w:t xml:space="preserve">E-mail: </w:t>
      </w:r>
      <w:proofErr w:type="spellStart"/>
      <w:r w:rsidRPr="00A37237">
        <w:rPr>
          <w:b/>
          <w:bCs/>
          <w:szCs w:val="24"/>
        </w:rPr>
        <w:t>info@rppa.govrw</w:t>
      </w:r>
      <w:proofErr w:type="spellEnd"/>
    </w:p>
    <w:p w:rsidR="00411DE2" w:rsidRPr="00A37237" w:rsidRDefault="00411DE2" w:rsidP="00411DE2">
      <w:pPr>
        <w:ind w:left="1134"/>
        <w:rPr>
          <w:szCs w:val="24"/>
        </w:rPr>
      </w:pPr>
    </w:p>
    <w:p w:rsidR="00411DE2" w:rsidRPr="00A37237" w:rsidRDefault="00411DE2" w:rsidP="00411DE2">
      <w:pPr>
        <w:ind w:left="1134"/>
        <w:rPr>
          <w:szCs w:val="24"/>
        </w:rPr>
      </w:pPr>
    </w:p>
    <w:p w:rsidR="00411DE2" w:rsidRPr="00A37237" w:rsidRDefault="00411DE2" w:rsidP="00411DE2">
      <w:pPr>
        <w:ind w:left="1134"/>
        <w:rPr>
          <w:szCs w:val="24"/>
        </w:rPr>
      </w:pPr>
    </w:p>
    <w:p w:rsidR="00411DE2" w:rsidRPr="00A37237" w:rsidRDefault="00411DE2" w:rsidP="00411DE2">
      <w:pPr>
        <w:ind w:left="1134"/>
        <w:rPr>
          <w:szCs w:val="24"/>
        </w:rPr>
      </w:pPr>
    </w:p>
    <w:p w:rsidR="00411DE2" w:rsidRPr="00A37237" w:rsidRDefault="00411DE2" w:rsidP="00411DE2">
      <w:pPr>
        <w:ind w:left="1134"/>
        <w:rPr>
          <w:szCs w:val="24"/>
        </w:rPr>
      </w:pPr>
    </w:p>
    <w:p w:rsidR="00411DE2" w:rsidRPr="00A37237" w:rsidRDefault="00411DE2" w:rsidP="00411DE2">
      <w:pPr>
        <w:ind w:left="1134"/>
        <w:rPr>
          <w:szCs w:val="24"/>
        </w:rPr>
      </w:pPr>
    </w:p>
    <w:p w:rsidR="00411DE2" w:rsidRPr="00A37237" w:rsidRDefault="00411DE2" w:rsidP="00411DE2">
      <w:pPr>
        <w:ind w:left="1134"/>
        <w:rPr>
          <w:szCs w:val="24"/>
        </w:rPr>
      </w:pPr>
    </w:p>
    <w:p w:rsidR="00411DE2" w:rsidRPr="00A37237" w:rsidRDefault="00411DE2" w:rsidP="00411DE2">
      <w:pPr>
        <w:pStyle w:val="Title"/>
        <w:rPr>
          <w:sz w:val="24"/>
          <w:szCs w:val="24"/>
        </w:rPr>
      </w:pPr>
      <w:r w:rsidRPr="00A37237">
        <w:rPr>
          <w:sz w:val="24"/>
          <w:szCs w:val="24"/>
        </w:rPr>
        <w:t>SBD for Procurement of Goods and related Services</w:t>
      </w:r>
    </w:p>
    <w:p w:rsidR="00411DE2" w:rsidRPr="00A37237" w:rsidRDefault="00411DE2" w:rsidP="00411DE2">
      <w:pPr>
        <w:pStyle w:val="Heading1"/>
        <w:rPr>
          <w:sz w:val="24"/>
          <w:szCs w:val="24"/>
        </w:rPr>
      </w:pPr>
    </w:p>
    <w:p w:rsidR="00411DE2" w:rsidRPr="00A37237" w:rsidRDefault="00411DE2" w:rsidP="00411DE2">
      <w:pPr>
        <w:pStyle w:val="Heading1"/>
        <w:rPr>
          <w:sz w:val="24"/>
          <w:szCs w:val="24"/>
        </w:rPr>
      </w:pPr>
      <w:bookmarkStart w:id="14" w:name="_Toc175470020"/>
      <w:bookmarkStart w:id="15" w:name="_Toc175470303"/>
      <w:bookmarkStart w:id="16" w:name="_Toc175470769"/>
      <w:bookmarkStart w:id="17" w:name="_Toc220216239"/>
      <w:bookmarkStart w:id="18" w:name="_Toc220819467"/>
      <w:bookmarkStart w:id="19" w:name="_Toc221327962"/>
      <w:r w:rsidRPr="00A37237">
        <w:rPr>
          <w:sz w:val="24"/>
          <w:szCs w:val="24"/>
        </w:rPr>
        <w:t>Summary</w:t>
      </w:r>
      <w:bookmarkEnd w:id="14"/>
      <w:bookmarkEnd w:id="15"/>
      <w:bookmarkEnd w:id="16"/>
      <w:bookmarkEnd w:id="17"/>
      <w:bookmarkEnd w:id="18"/>
      <w:bookmarkEnd w:id="19"/>
      <w:r w:rsidRPr="00A37237">
        <w:rPr>
          <w:sz w:val="24"/>
          <w:szCs w:val="24"/>
        </w:rPr>
        <w:t xml:space="preserve"> </w:t>
      </w:r>
    </w:p>
    <w:p w:rsidR="00411DE2" w:rsidRPr="00A37237" w:rsidRDefault="00411DE2" w:rsidP="00411DE2">
      <w:pPr>
        <w:rPr>
          <w:b/>
          <w:szCs w:val="24"/>
        </w:rPr>
      </w:pPr>
      <w:bookmarkStart w:id="20" w:name="_Toc438270254"/>
      <w:bookmarkStart w:id="21" w:name="_Toc438366661"/>
      <w:r w:rsidRPr="00A37237">
        <w:rPr>
          <w:b/>
          <w:szCs w:val="24"/>
        </w:rPr>
        <w:t>PART 1 – BIDDING PROCEDURES</w:t>
      </w:r>
      <w:bookmarkEnd w:id="20"/>
      <w:bookmarkEnd w:id="21"/>
    </w:p>
    <w:p w:rsidR="00411DE2" w:rsidRPr="00A37237" w:rsidRDefault="00411DE2" w:rsidP="00411DE2">
      <w:pPr>
        <w:rPr>
          <w:b/>
          <w:szCs w:val="24"/>
        </w:rPr>
      </w:pPr>
    </w:p>
    <w:p w:rsidR="00411DE2" w:rsidRPr="00A37237" w:rsidRDefault="00411DE2" w:rsidP="00411DE2">
      <w:pPr>
        <w:rPr>
          <w:b/>
          <w:szCs w:val="24"/>
        </w:rPr>
      </w:pPr>
      <w:r w:rsidRPr="00A37237">
        <w:rPr>
          <w:b/>
          <w:szCs w:val="24"/>
        </w:rPr>
        <w:t>Section I.</w:t>
      </w:r>
      <w:r w:rsidRPr="00A37237">
        <w:rPr>
          <w:b/>
          <w:szCs w:val="24"/>
        </w:rPr>
        <w:tab/>
        <w:t>Instructions to Bidders (ITB)</w:t>
      </w:r>
    </w:p>
    <w:p w:rsidR="00411DE2" w:rsidRPr="00A37237" w:rsidRDefault="00411DE2" w:rsidP="00411DE2">
      <w:pPr>
        <w:pStyle w:val="List"/>
        <w:rPr>
          <w:szCs w:val="24"/>
        </w:rPr>
      </w:pPr>
      <w:r w:rsidRPr="00A37237">
        <w:rPr>
          <w:szCs w:val="24"/>
        </w:rPr>
        <w:t xml:space="preserve">This Section provides information to help Bidders prepare their bids.  Information is also provided on the submission, opening, and evaluation of bids and on the award of Contracts.  </w:t>
      </w:r>
      <w:r w:rsidRPr="00A37237">
        <w:rPr>
          <w:bCs/>
          <w:szCs w:val="24"/>
        </w:rPr>
        <w:t>Section I contains provisions that are to be used without modification.</w:t>
      </w:r>
    </w:p>
    <w:p w:rsidR="00411DE2" w:rsidRPr="00A37237" w:rsidRDefault="00411DE2" w:rsidP="00411DE2">
      <w:pPr>
        <w:rPr>
          <w:b/>
          <w:szCs w:val="24"/>
        </w:rPr>
      </w:pPr>
      <w:r w:rsidRPr="00A37237">
        <w:rPr>
          <w:b/>
          <w:szCs w:val="24"/>
        </w:rPr>
        <w:t>Section II.</w:t>
      </w:r>
      <w:r w:rsidRPr="00A37237">
        <w:rPr>
          <w:b/>
          <w:szCs w:val="24"/>
        </w:rPr>
        <w:tab/>
        <w:t>Bid Data Sheet (BDS)</w:t>
      </w:r>
    </w:p>
    <w:p w:rsidR="00411DE2" w:rsidRPr="00A37237" w:rsidRDefault="00411DE2" w:rsidP="00411DE2">
      <w:pPr>
        <w:pStyle w:val="List"/>
        <w:rPr>
          <w:szCs w:val="24"/>
        </w:rPr>
      </w:pPr>
      <w:r w:rsidRPr="00A37237">
        <w:rPr>
          <w:szCs w:val="24"/>
        </w:rPr>
        <w:t xml:space="preserve">This Section includes provisions that are specific to each procurement and that supplement Section I, Instructions to Bidders.  </w:t>
      </w:r>
    </w:p>
    <w:p w:rsidR="00411DE2" w:rsidRPr="00A37237" w:rsidRDefault="00411DE2" w:rsidP="00411DE2">
      <w:pPr>
        <w:rPr>
          <w:b/>
          <w:szCs w:val="24"/>
        </w:rPr>
      </w:pPr>
      <w:r w:rsidRPr="00A37237">
        <w:rPr>
          <w:b/>
          <w:szCs w:val="24"/>
        </w:rPr>
        <w:t>Section III.</w:t>
      </w:r>
      <w:r w:rsidRPr="00A37237">
        <w:rPr>
          <w:b/>
          <w:szCs w:val="24"/>
        </w:rPr>
        <w:tab/>
        <w:t>Evaluation and Qualification Criteria</w:t>
      </w:r>
    </w:p>
    <w:p w:rsidR="00411DE2" w:rsidRPr="00A37237" w:rsidRDefault="00411DE2" w:rsidP="00411DE2">
      <w:pPr>
        <w:pStyle w:val="List"/>
        <w:rPr>
          <w:strike/>
          <w:szCs w:val="24"/>
        </w:rPr>
      </w:pPr>
      <w:r w:rsidRPr="00A37237">
        <w:rPr>
          <w:szCs w:val="24"/>
        </w:rPr>
        <w:t>This Section specifies the criteria to be used to determine the lowest evaluated bid, and the Bidder’s qualification requirements to perform the contract.</w:t>
      </w:r>
    </w:p>
    <w:p w:rsidR="00411DE2" w:rsidRPr="00A37237" w:rsidRDefault="00411DE2" w:rsidP="00411DE2">
      <w:pPr>
        <w:rPr>
          <w:b/>
          <w:szCs w:val="24"/>
        </w:rPr>
      </w:pPr>
      <w:r w:rsidRPr="00A37237">
        <w:rPr>
          <w:b/>
          <w:szCs w:val="24"/>
        </w:rPr>
        <w:t>Section IV.</w:t>
      </w:r>
      <w:r w:rsidRPr="00A37237">
        <w:rPr>
          <w:b/>
          <w:szCs w:val="24"/>
        </w:rPr>
        <w:tab/>
        <w:t xml:space="preserve"> Bidding Forms</w:t>
      </w:r>
    </w:p>
    <w:p w:rsidR="00411DE2" w:rsidRPr="00A37237" w:rsidRDefault="00411DE2" w:rsidP="00411DE2">
      <w:pPr>
        <w:pStyle w:val="List"/>
        <w:rPr>
          <w:bCs/>
          <w:szCs w:val="24"/>
        </w:rPr>
      </w:pPr>
      <w:r w:rsidRPr="00A37237">
        <w:rPr>
          <w:szCs w:val="24"/>
        </w:rPr>
        <w:t xml:space="preserve">This Section includes the forms </w:t>
      </w:r>
      <w:r w:rsidRPr="00A37237">
        <w:rPr>
          <w:bCs/>
          <w:szCs w:val="24"/>
        </w:rPr>
        <w:t>to be submitted with the Bid</w:t>
      </w:r>
      <w:r w:rsidRPr="00A37237">
        <w:rPr>
          <w:szCs w:val="24"/>
        </w:rPr>
        <w:t xml:space="preserve"> namely: the bid form</w:t>
      </w:r>
      <w:r w:rsidRPr="00A37237">
        <w:rPr>
          <w:bCs/>
          <w:szCs w:val="24"/>
        </w:rPr>
        <w:t xml:space="preserve">, Price Schedules, Bid Security, </w:t>
      </w:r>
      <w:r w:rsidRPr="00A37237">
        <w:rPr>
          <w:szCs w:val="24"/>
        </w:rPr>
        <w:t xml:space="preserve">the </w:t>
      </w:r>
      <w:r w:rsidRPr="00A37237">
        <w:rPr>
          <w:bCs/>
          <w:szCs w:val="24"/>
        </w:rPr>
        <w:t>Manufacturer’s Authorization, etc.</w:t>
      </w:r>
    </w:p>
    <w:p w:rsidR="00411DE2" w:rsidRPr="00A37237" w:rsidRDefault="00411DE2" w:rsidP="00411DE2">
      <w:pPr>
        <w:rPr>
          <w:szCs w:val="24"/>
        </w:rPr>
      </w:pPr>
    </w:p>
    <w:p w:rsidR="00411DE2" w:rsidRPr="00A37237" w:rsidRDefault="00411DE2" w:rsidP="00411DE2">
      <w:pPr>
        <w:rPr>
          <w:b/>
          <w:szCs w:val="24"/>
        </w:rPr>
      </w:pPr>
      <w:bookmarkStart w:id="22" w:name="_Toc438267875"/>
      <w:bookmarkStart w:id="23" w:name="_Toc438270255"/>
      <w:bookmarkStart w:id="24" w:name="_Toc438366662"/>
      <w:r w:rsidRPr="00A37237">
        <w:rPr>
          <w:b/>
          <w:szCs w:val="24"/>
        </w:rPr>
        <w:t>PART 2 – SUPPLY REQUIREMENTS</w:t>
      </w:r>
      <w:bookmarkEnd w:id="22"/>
      <w:bookmarkEnd w:id="23"/>
      <w:bookmarkEnd w:id="24"/>
    </w:p>
    <w:p w:rsidR="00411DE2" w:rsidRPr="00A37237" w:rsidRDefault="00411DE2" w:rsidP="00411DE2">
      <w:pPr>
        <w:rPr>
          <w:b/>
          <w:szCs w:val="24"/>
        </w:rPr>
      </w:pPr>
    </w:p>
    <w:p w:rsidR="00411DE2" w:rsidRPr="00A37237" w:rsidRDefault="00411DE2" w:rsidP="00411DE2">
      <w:pPr>
        <w:rPr>
          <w:b/>
          <w:szCs w:val="24"/>
        </w:rPr>
      </w:pPr>
      <w:r w:rsidRPr="00A37237">
        <w:rPr>
          <w:b/>
          <w:szCs w:val="24"/>
        </w:rPr>
        <w:t>Section V.</w:t>
      </w:r>
      <w:r w:rsidRPr="00A37237">
        <w:rPr>
          <w:b/>
          <w:szCs w:val="24"/>
        </w:rPr>
        <w:tab/>
        <w:t>Supply Requirements</w:t>
      </w:r>
    </w:p>
    <w:p w:rsidR="00411DE2" w:rsidRPr="00A37237" w:rsidRDefault="00411DE2" w:rsidP="00411DE2">
      <w:pPr>
        <w:rPr>
          <w:b/>
          <w:szCs w:val="24"/>
        </w:rPr>
      </w:pPr>
    </w:p>
    <w:p w:rsidR="00411DE2" w:rsidRPr="00A37237" w:rsidRDefault="00411DE2" w:rsidP="00411DE2">
      <w:pPr>
        <w:ind w:left="1440"/>
        <w:rPr>
          <w:szCs w:val="24"/>
        </w:rPr>
      </w:pPr>
      <w:r w:rsidRPr="00A37237">
        <w:rPr>
          <w:szCs w:val="24"/>
        </w:rPr>
        <w:t>This Section includes the List of Goods and Related Services, the Delivery and Completion Schedules, the Technical Specifications and the Drawings that describe the Goods and Related Services to be procured.</w:t>
      </w:r>
    </w:p>
    <w:p w:rsidR="00411DE2" w:rsidRPr="00A37237" w:rsidRDefault="00411DE2" w:rsidP="00411DE2">
      <w:pPr>
        <w:rPr>
          <w:szCs w:val="24"/>
        </w:rPr>
      </w:pPr>
      <w:bookmarkStart w:id="25" w:name="_Toc438267876"/>
      <w:bookmarkStart w:id="26" w:name="_Toc438270256"/>
      <w:bookmarkStart w:id="27" w:name="_Toc438366663"/>
    </w:p>
    <w:p w:rsidR="00411DE2" w:rsidRPr="00A37237" w:rsidRDefault="00411DE2" w:rsidP="00411DE2">
      <w:pPr>
        <w:rPr>
          <w:b/>
          <w:szCs w:val="24"/>
        </w:rPr>
      </w:pPr>
      <w:r w:rsidRPr="00A37237">
        <w:rPr>
          <w:b/>
          <w:szCs w:val="24"/>
        </w:rPr>
        <w:t>PART 3 – CONTRACT</w:t>
      </w:r>
      <w:bookmarkEnd w:id="25"/>
      <w:bookmarkEnd w:id="26"/>
      <w:bookmarkEnd w:id="27"/>
    </w:p>
    <w:p w:rsidR="00411DE2" w:rsidRPr="00A37237" w:rsidRDefault="00411DE2" w:rsidP="00411DE2">
      <w:pPr>
        <w:rPr>
          <w:b/>
          <w:szCs w:val="24"/>
        </w:rPr>
      </w:pPr>
    </w:p>
    <w:p w:rsidR="00411DE2" w:rsidRPr="00A37237" w:rsidRDefault="00411DE2" w:rsidP="00411DE2">
      <w:pPr>
        <w:rPr>
          <w:b/>
          <w:szCs w:val="24"/>
        </w:rPr>
      </w:pPr>
      <w:r w:rsidRPr="00A37237">
        <w:rPr>
          <w:b/>
          <w:szCs w:val="24"/>
        </w:rPr>
        <w:t>Section VI.</w:t>
      </w:r>
      <w:r w:rsidRPr="00A37237">
        <w:rPr>
          <w:b/>
          <w:szCs w:val="24"/>
        </w:rPr>
        <w:tab/>
        <w:t>General Conditions of Contract (GCC)</w:t>
      </w:r>
    </w:p>
    <w:p w:rsidR="00411DE2" w:rsidRPr="00A37237" w:rsidRDefault="00411DE2" w:rsidP="00411DE2">
      <w:pPr>
        <w:pStyle w:val="List"/>
        <w:rPr>
          <w:szCs w:val="24"/>
        </w:rPr>
      </w:pPr>
      <w:r w:rsidRPr="00A37237">
        <w:rPr>
          <w:szCs w:val="24"/>
        </w:rPr>
        <w:t xml:space="preserve">This Section includes the general clauses to be applied in all contracts.  The text of the clauses in this Section shall not be modified.  </w:t>
      </w:r>
    </w:p>
    <w:p w:rsidR="00411DE2" w:rsidRPr="00A37237" w:rsidRDefault="00411DE2" w:rsidP="00411DE2">
      <w:pPr>
        <w:pStyle w:val="TOCNumber1"/>
        <w:rPr>
          <w:szCs w:val="24"/>
        </w:rPr>
      </w:pPr>
      <w:r w:rsidRPr="00A37237">
        <w:rPr>
          <w:szCs w:val="24"/>
        </w:rPr>
        <w:lastRenderedPageBreak/>
        <w:t>Section VII.</w:t>
      </w:r>
      <w:r w:rsidRPr="00A37237">
        <w:rPr>
          <w:szCs w:val="24"/>
        </w:rPr>
        <w:tab/>
        <w:t>Special Conditions of Contract (SCC)</w:t>
      </w:r>
    </w:p>
    <w:p w:rsidR="00411DE2" w:rsidRPr="00A37237" w:rsidRDefault="00411DE2" w:rsidP="00411DE2">
      <w:pPr>
        <w:pStyle w:val="List"/>
        <w:keepNext/>
        <w:keepLines/>
        <w:rPr>
          <w:szCs w:val="24"/>
        </w:rPr>
      </w:pPr>
      <w:r w:rsidRPr="00A37237">
        <w:rPr>
          <w:szCs w:val="24"/>
        </w:rPr>
        <w:t>This Section includes clauses specific to each contract that modify or supplement Section VI, General Conditions of Contract.</w:t>
      </w:r>
    </w:p>
    <w:p w:rsidR="00411DE2" w:rsidRPr="00A37237" w:rsidRDefault="00411DE2" w:rsidP="00411DE2">
      <w:pPr>
        <w:pStyle w:val="TOCNumber1"/>
        <w:rPr>
          <w:szCs w:val="24"/>
        </w:rPr>
      </w:pPr>
      <w:r w:rsidRPr="00A37237">
        <w:rPr>
          <w:szCs w:val="24"/>
        </w:rPr>
        <w:t>Section VIII:</w:t>
      </w:r>
      <w:r w:rsidRPr="00A37237">
        <w:rPr>
          <w:szCs w:val="24"/>
        </w:rPr>
        <w:tab/>
        <w:t>Contract Forms</w:t>
      </w:r>
    </w:p>
    <w:p w:rsidR="00411DE2" w:rsidRPr="00A37237" w:rsidRDefault="00411DE2" w:rsidP="00411DE2">
      <w:pPr>
        <w:pStyle w:val="List"/>
        <w:rPr>
          <w:szCs w:val="24"/>
        </w:rPr>
      </w:pPr>
      <w:r w:rsidRPr="00A37237">
        <w:rPr>
          <w:szCs w:val="24"/>
        </w:rPr>
        <w:t xml:space="preserve">This Section includes the form for the </w:t>
      </w:r>
      <w:r w:rsidRPr="00A37237">
        <w:rPr>
          <w:bCs/>
          <w:szCs w:val="24"/>
        </w:rPr>
        <w:t>Agreement</w:t>
      </w:r>
      <w:r w:rsidRPr="00A37237">
        <w:rPr>
          <w:szCs w:val="24"/>
        </w:rPr>
        <w:t>, which, once completed, incorporates corrections or modifications to the accepted bid that are permitted under the Instructions to Bidders, the General Conditions of Contract, and the Special Conditions of Contract.</w:t>
      </w:r>
    </w:p>
    <w:p w:rsidR="00411DE2" w:rsidRPr="00A37237" w:rsidRDefault="00411DE2" w:rsidP="00411DE2">
      <w:pPr>
        <w:pStyle w:val="List"/>
        <w:rPr>
          <w:szCs w:val="24"/>
        </w:rPr>
      </w:pPr>
      <w:r w:rsidRPr="00A37237">
        <w:rPr>
          <w:szCs w:val="24"/>
        </w:rPr>
        <w:t xml:space="preserve">The forms for </w:t>
      </w:r>
      <w:r w:rsidRPr="00A37237">
        <w:rPr>
          <w:bCs/>
          <w:szCs w:val="24"/>
        </w:rPr>
        <w:t>Performance Security</w:t>
      </w:r>
      <w:r w:rsidRPr="00A37237">
        <w:rPr>
          <w:szCs w:val="24"/>
        </w:rPr>
        <w:t xml:space="preserve"> and </w:t>
      </w:r>
      <w:r w:rsidRPr="00A37237">
        <w:rPr>
          <w:bCs/>
          <w:szCs w:val="24"/>
        </w:rPr>
        <w:t>Advance Payment Security</w:t>
      </w:r>
      <w:r w:rsidRPr="00A37237">
        <w:rPr>
          <w:szCs w:val="24"/>
        </w:rPr>
        <w:t xml:space="preserve">, when required, shall only be completed by the successful Bidder after contract award. </w:t>
      </w:r>
    </w:p>
    <w:p w:rsidR="00411DE2" w:rsidRPr="00A37237" w:rsidRDefault="00411DE2" w:rsidP="00411DE2">
      <w:pPr>
        <w:ind w:left="1134"/>
        <w:rPr>
          <w:szCs w:val="24"/>
        </w:rPr>
      </w:pPr>
    </w:p>
    <w:p w:rsidR="00411DE2" w:rsidRPr="00A37237" w:rsidRDefault="00411DE2" w:rsidP="00411DE2">
      <w:pPr>
        <w:ind w:left="1134"/>
        <w:rPr>
          <w:szCs w:val="24"/>
        </w:rPr>
      </w:pPr>
    </w:p>
    <w:p w:rsidR="00411DE2" w:rsidRPr="00A37237" w:rsidRDefault="00411DE2" w:rsidP="00411DE2">
      <w:pPr>
        <w:ind w:left="1134"/>
        <w:rPr>
          <w:szCs w:val="24"/>
        </w:rPr>
      </w:pPr>
    </w:p>
    <w:p w:rsidR="00411DE2" w:rsidRPr="00A37237" w:rsidRDefault="00411DE2" w:rsidP="00411DE2">
      <w:pPr>
        <w:ind w:left="1134"/>
        <w:rPr>
          <w:szCs w:val="24"/>
        </w:rPr>
      </w:pPr>
    </w:p>
    <w:p w:rsidR="00411DE2" w:rsidRPr="00A37237" w:rsidRDefault="00411DE2" w:rsidP="00411DE2">
      <w:pPr>
        <w:ind w:left="1134"/>
        <w:rPr>
          <w:szCs w:val="24"/>
        </w:rPr>
      </w:pPr>
    </w:p>
    <w:p w:rsidR="00411DE2" w:rsidRPr="00A37237" w:rsidRDefault="00411DE2" w:rsidP="00411DE2">
      <w:pPr>
        <w:ind w:left="1134"/>
        <w:rPr>
          <w:szCs w:val="24"/>
        </w:rPr>
      </w:pPr>
    </w:p>
    <w:p w:rsidR="00411DE2" w:rsidRPr="00A37237" w:rsidRDefault="00411DE2" w:rsidP="00411DE2">
      <w:pPr>
        <w:ind w:left="1134"/>
        <w:rPr>
          <w:szCs w:val="24"/>
        </w:rPr>
      </w:pPr>
    </w:p>
    <w:p w:rsidR="00411DE2" w:rsidRPr="00A37237" w:rsidRDefault="00411DE2" w:rsidP="00411DE2">
      <w:pPr>
        <w:ind w:left="1134"/>
        <w:rPr>
          <w:szCs w:val="24"/>
        </w:rPr>
      </w:pPr>
    </w:p>
    <w:p w:rsidR="00411DE2" w:rsidRPr="00A37237" w:rsidRDefault="00411DE2" w:rsidP="00411DE2">
      <w:pPr>
        <w:ind w:left="1134"/>
        <w:rPr>
          <w:szCs w:val="24"/>
        </w:rPr>
      </w:pPr>
    </w:p>
    <w:p w:rsidR="00411DE2" w:rsidRPr="00A37237" w:rsidRDefault="00411DE2" w:rsidP="00411DE2">
      <w:pPr>
        <w:ind w:left="1134"/>
        <w:rPr>
          <w:szCs w:val="24"/>
        </w:rPr>
      </w:pPr>
    </w:p>
    <w:p w:rsidR="00411DE2" w:rsidRPr="00A37237" w:rsidRDefault="00411DE2" w:rsidP="00411DE2">
      <w:pPr>
        <w:rPr>
          <w:szCs w:val="24"/>
        </w:rPr>
      </w:pPr>
    </w:p>
    <w:p w:rsidR="00411DE2" w:rsidRPr="00A37237" w:rsidRDefault="00411DE2" w:rsidP="00411DE2">
      <w:pPr>
        <w:rPr>
          <w:szCs w:val="24"/>
        </w:rPr>
        <w:sectPr w:rsidR="00411DE2" w:rsidRPr="00A37237" w:rsidSect="002F2936">
          <w:headerReference w:type="even" r:id="rId8"/>
          <w:headerReference w:type="default" r:id="rId9"/>
          <w:headerReference w:type="first" r:id="rId10"/>
          <w:pgSz w:w="12240" w:h="15840" w:code="1"/>
          <w:pgMar w:top="1440" w:right="1440" w:bottom="1440" w:left="900" w:header="720" w:footer="720" w:gutter="0"/>
          <w:paperSrc w:first="15" w:other="15"/>
          <w:pgNumType w:fmt="lowerRoman"/>
          <w:cols w:space="720"/>
          <w:titlePg/>
        </w:sectPr>
      </w:pPr>
    </w:p>
    <w:p w:rsidR="00411DE2" w:rsidRPr="00A37237" w:rsidRDefault="00411DE2" w:rsidP="00411DE2">
      <w:pPr>
        <w:jc w:val="center"/>
        <w:rPr>
          <w:b/>
          <w:szCs w:val="24"/>
        </w:rPr>
      </w:pPr>
      <w:r w:rsidRPr="00A37237">
        <w:rPr>
          <w:b/>
          <w:szCs w:val="24"/>
        </w:rPr>
        <w:lastRenderedPageBreak/>
        <w:t>Table of Contents</w:t>
      </w:r>
    </w:p>
    <w:p w:rsidR="00411DE2" w:rsidRPr="00A37237" w:rsidRDefault="00411DE2" w:rsidP="00411DE2">
      <w:pPr>
        <w:rPr>
          <w:i/>
          <w:szCs w:val="24"/>
        </w:rPr>
      </w:pPr>
    </w:p>
    <w:p w:rsidR="00411DE2" w:rsidRPr="00A37237" w:rsidRDefault="00411DE2" w:rsidP="00411DE2">
      <w:pPr>
        <w:pStyle w:val="TOC2"/>
        <w:rPr>
          <w:b w:val="0"/>
          <w:bCs w:val="0"/>
          <w:sz w:val="24"/>
          <w:szCs w:val="24"/>
          <w:lang w:bidi="he-IL"/>
        </w:rPr>
      </w:pPr>
      <w:r w:rsidRPr="00A37237">
        <w:rPr>
          <w:sz w:val="24"/>
          <w:szCs w:val="24"/>
        </w:rPr>
        <w:fldChar w:fldCharType="begin"/>
      </w:r>
      <w:r w:rsidRPr="00A37237">
        <w:rPr>
          <w:sz w:val="24"/>
          <w:szCs w:val="24"/>
        </w:rPr>
        <w:instrText xml:space="preserve"> TOC \o "1-3" \t "Titre 7;7;Titre 8;8;Titre 9;9;titulo;5" </w:instrText>
      </w:r>
      <w:r w:rsidRPr="00A37237">
        <w:rPr>
          <w:sz w:val="24"/>
          <w:szCs w:val="24"/>
        </w:rPr>
        <w:fldChar w:fldCharType="separate"/>
      </w:r>
      <w:r w:rsidRPr="00A37237">
        <w:rPr>
          <w:b w:val="0"/>
          <w:bCs w:val="0"/>
          <w:sz w:val="24"/>
          <w:szCs w:val="24"/>
          <w:lang w:bidi="he-IL"/>
        </w:rPr>
        <w:t xml:space="preserve"> </w:t>
      </w:r>
    </w:p>
    <w:p w:rsidR="00411DE2" w:rsidRPr="00A37237" w:rsidRDefault="00411DE2" w:rsidP="00411DE2">
      <w:pPr>
        <w:pStyle w:val="TOC1"/>
        <w:tabs>
          <w:tab w:val="right" w:leader="dot" w:pos="8990"/>
        </w:tabs>
        <w:rPr>
          <w:rFonts w:ascii="Times New Roman" w:hAnsi="Times New Roman" w:cs="Times New Roman"/>
          <w:b w:val="0"/>
          <w:bCs w:val="0"/>
          <w:caps w:val="0"/>
          <w:noProof/>
          <w:lang w:bidi="he-IL"/>
        </w:rPr>
      </w:pPr>
      <w:r w:rsidRPr="00A37237">
        <w:rPr>
          <w:rFonts w:ascii="Times New Roman" w:hAnsi="Times New Roman" w:cs="Times New Roman"/>
          <w:noProof/>
        </w:rPr>
        <w:t>PREFACE</w:t>
      </w:r>
      <w:r w:rsidRPr="00A37237">
        <w:rPr>
          <w:rFonts w:ascii="Times New Roman" w:hAnsi="Times New Roman" w:cs="Times New Roman"/>
          <w:noProof/>
        </w:rPr>
        <w:tab/>
      </w:r>
      <w:r w:rsidRPr="00A37237">
        <w:rPr>
          <w:rFonts w:ascii="Times New Roman" w:hAnsi="Times New Roman" w:cs="Times New Roman"/>
          <w:noProof/>
        </w:rPr>
        <w:fldChar w:fldCharType="begin"/>
      </w:r>
      <w:r w:rsidRPr="00A37237">
        <w:rPr>
          <w:rFonts w:ascii="Times New Roman" w:hAnsi="Times New Roman" w:cs="Times New Roman"/>
          <w:noProof/>
        </w:rPr>
        <w:instrText xml:space="preserve"> PAGEREF _Toc220216238 \h </w:instrText>
      </w:r>
      <w:r w:rsidRPr="00A37237">
        <w:rPr>
          <w:rFonts w:ascii="Times New Roman" w:hAnsi="Times New Roman" w:cs="Times New Roman"/>
          <w:noProof/>
        </w:rPr>
      </w:r>
      <w:r w:rsidRPr="00A37237">
        <w:rPr>
          <w:rFonts w:ascii="Times New Roman" w:hAnsi="Times New Roman" w:cs="Times New Roman"/>
          <w:noProof/>
        </w:rPr>
        <w:fldChar w:fldCharType="separate"/>
      </w:r>
      <w:r w:rsidR="00034D37" w:rsidRPr="00A37237">
        <w:rPr>
          <w:rFonts w:ascii="Times New Roman" w:hAnsi="Times New Roman" w:cs="Times New Roman"/>
          <w:noProof/>
        </w:rPr>
        <w:t>ii</w:t>
      </w:r>
      <w:r w:rsidRPr="00A37237">
        <w:rPr>
          <w:rFonts w:ascii="Times New Roman" w:hAnsi="Times New Roman" w:cs="Times New Roman"/>
          <w:noProof/>
        </w:rPr>
        <w:fldChar w:fldCharType="end"/>
      </w:r>
    </w:p>
    <w:p w:rsidR="00411DE2" w:rsidRPr="00A37237" w:rsidRDefault="00411DE2" w:rsidP="00411DE2">
      <w:pPr>
        <w:pStyle w:val="TOC1"/>
        <w:tabs>
          <w:tab w:val="right" w:leader="dot" w:pos="8990"/>
        </w:tabs>
        <w:rPr>
          <w:rFonts w:ascii="Times New Roman" w:hAnsi="Times New Roman" w:cs="Times New Roman"/>
          <w:b w:val="0"/>
          <w:bCs w:val="0"/>
          <w:caps w:val="0"/>
          <w:noProof/>
          <w:lang w:bidi="he-IL"/>
        </w:rPr>
      </w:pPr>
      <w:r w:rsidRPr="00A37237">
        <w:rPr>
          <w:rFonts w:ascii="Times New Roman" w:hAnsi="Times New Roman" w:cs="Times New Roman"/>
          <w:noProof/>
        </w:rPr>
        <w:t>Summary</w:t>
      </w:r>
      <w:r w:rsidRPr="00A37237">
        <w:rPr>
          <w:rFonts w:ascii="Times New Roman" w:hAnsi="Times New Roman" w:cs="Times New Roman"/>
          <w:noProof/>
        </w:rPr>
        <w:tab/>
      </w:r>
      <w:r w:rsidRPr="00A37237">
        <w:rPr>
          <w:rFonts w:ascii="Times New Roman" w:hAnsi="Times New Roman" w:cs="Times New Roman"/>
          <w:noProof/>
        </w:rPr>
        <w:fldChar w:fldCharType="begin"/>
      </w:r>
      <w:r w:rsidRPr="00A37237">
        <w:rPr>
          <w:rFonts w:ascii="Times New Roman" w:hAnsi="Times New Roman" w:cs="Times New Roman"/>
          <w:noProof/>
        </w:rPr>
        <w:instrText xml:space="preserve"> PAGEREF _Toc220216239 \h </w:instrText>
      </w:r>
      <w:r w:rsidRPr="00A37237">
        <w:rPr>
          <w:rFonts w:ascii="Times New Roman" w:hAnsi="Times New Roman" w:cs="Times New Roman"/>
          <w:noProof/>
        </w:rPr>
      </w:r>
      <w:r w:rsidRPr="00A37237">
        <w:rPr>
          <w:rFonts w:ascii="Times New Roman" w:hAnsi="Times New Roman" w:cs="Times New Roman"/>
          <w:noProof/>
        </w:rPr>
        <w:fldChar w:fldCharType="separate"/>
      </w:r>
      <w:r w:rsidR="00034D37" w:rsidRPr="00A37237">
        <w:rPr>
          <w:rFonts w:ascii="Times New Roman" w:hAnsi="Times New Roman" w:cs="Times New Roman"/>
          <w:noProof/>
        </w:rPr>
        <w:t>iii</w:t>
      </w:r>
      <w:r w:rsidRPr="00A37237">
        <w:rPr>
          <w:rFonts w:ascii="Times New Roman" w:hAnsi="Times New Roman" w:cs="Times New Roman"/>
          <w:noProof/>
        </w:rPr>
        <w:fldChar w:fldCharType="end"/>
      </w:r>
    </w:p>
    <w:p w:rsidR="00411DE2" w:rsidRPr="00A37237" w:rsidRDefault="00411DE2" w:rsidP="00411DE2">
      <w:pPr>
        <w:pStyle w:val="TOC1"/>
        <w:tabs>
          <w:tab w:val="right" w:leader="dot" w:pos="8990"/>
        </w:tabs>
        <w:rPr>
          <w:rFonts w:ascii="Times New Roman" w:hAnsi="Times New Roman" w:cs="Times New Roman"/>
          <w:b w:val="0"/>
          <w:bCs w:val="0"/>
          <w:caps w:val="0"/>
          <w:noProof/>
          <w:lang w:bidi="he-IL"/>
        </w:rPr>
      </w:pPr>
      <w:r w:rsidRPr="00A37237">
        <w:rPr>
          <w:rFonts w:ascii="Times New Roman" w:hAnsi="Times New Roman" w:cs="Times New Roman"/>
          <w:noProof/>
        </w:rPr>
        <w:t>PART 1 – Bidding Procedures</w:t>
      </w:r>
      <w:r w:rsidRPr="00A37237">
        <w:rPr>
          <w:rFonts w:ascii="Times New Roman" w:hAnsi="Times New Roman" w:cs="Times New Roman"/>
          <w:noProof/>
        </w:rPr>
        <w:tab/>
      </w:r>
      <w:r w:rsidRPr="00A37237">
        <w:rPr>
          <w:rFonts w:ascii="Times New Roman" w:hAnsi="Times New Roman" w:cs="Times New Roman"/>
          <w:noProof/>
        </w:rPr>
        <w:fldChar w:fldCharType="begin"/>
      </w:r>
      <w:r w:rsidRPr="00A37237">
        <w:rPr>
          <w:rFonts w:ascii="Times New Roman" w:hAnsi="Times New Roman" w:cs="Times New Roman"/>
          <w:noProof/>
        </w:rPr>
        <w:instrText xml:space="preserve"> PAGEREF _Toc220216240 \h </w:instrText>
      </w:r>
      <w:r w:rsidRPr="00A37237">
        <w:rPr>
          <w:rFonts w:ascii="Times New Roman" w:hAnsi="Times New Roman" w:cs="Times New Roman"/>
          <w:noProof/>
        </w:rPr>
      </w:r>
      <w:r w:rsidRPr="00A37237">
        <w:rPr>
          <w:rFonts w:ascii="Times New Roman" w:hAnsi="Times New Roman" w:cs="Times New Roman"/>
          <w:noProof/>
        </w:rPr>
        <w:fldChar w:fldCharType="separate"/>
      </w:r>
      <w:r w:rsidR="00034D37" w:rsidRPr="00A37237">
        <w:rPr>
          <w:rFonts w:ascii="Times New Roman" w:hAnsi="Times New Roman" w:cs="Times New Roman"/>
          <w:noProof/>
        </w:rPr>
        <w:t>7</w:t>
      </w:r>
      <w:r w:rsidRPr="00A37237">
        <w:rPr>
          <w:rFonts w:ascii="Times New Roman" w:hAnsi="Times New Roman" w:cs="Times New Roman"/>
          <w:noProof/>
        </w:rPr>
        <w:fldChar w:fldCharType="end"/>
      </w:r>
    </w:p>
    <w:p w:rsidR="00411DE2" w:rsidRPr="00A37237" w:rsidRDefault="00411DE2" w:rsidP="00411DE2">
      <w:pPr>
        <w:pStyle w:val="TOC1"/>
        <w:tabs>
          <w:tab w:val="right" w:leader="dot" w:pos="8990"/>
        </w:tabs>
        <w:rPr>
          <w:rFonts w:ascii="Times New Roman" w:hAnsi="Times New Roman" w:cs="Times New Roman"/>
          <w:b w:val="0"/>
          <w:bCs w:val="0"/>
          <w:caps w:val="0"/>
          <w:noProof/>
          <w:lang w:bidi="he-IL"/>
        </w:rPr>
      </w:pPr>
      <w:r w:rsidRPr="00A37237">
        <w:rPr>
          <w:rFonts w:ascii="Times New Roman" w:hAnsi="Times New Roman" w:cs="Times New Roman"/>
          <w:noProof/>
        </w:rPr>
        <w:t>Tender Notice (TN) / Invitation for Bids (IFB)</w:t>
      </w:r>
      <w:r w:rsidRPr="00A37237">
        <w:rPr>
          <w:rFonts w:ascii="Times New Roman" w:hAnsi="Times New Roman" w:cs="Times New Roman"/>
          <w:noProof/>
        </w:rPr>
        <w:tab/>
      </w:r>
      <w:r w:rsidRPr="00A37237">
        <w:rPr>
          <w:rFonts w:ascii="Times New Roman" w:hAnsi="Times New Roman" w:cs="Times New Roman"/>
          <w:noProof/>
        </w:rPr>
        <w:fldChar w:fldCharType="begin"/>
      </w:r>
      <w:r w:rsidRPr="00A37237">
        <w:rPr>
          <w:rFonts w:ascii="Times New Roman" w:hAnsi="Times New Roman" w:cs="Times New Roman"/>
          <w:noProof/>
        </w:rPr>
        <w:instrText xml:space="preserve"> PAGEREF _Toc220216241 \h </w:instrText>
      </w:r>
      <w:r w:rsidRPr="00A37237">
        <w:rPr>
          <w:rFonts w:ascii="Times New Roman" w:hAnsi="Times New Roman" w:cs="Times New Roman"/>
          <w:noProof/>
        </w:rPr>
      </w:r>
      <w:r w:rsidRPr="00A37237">
        <w:rPr>
          <w:rFonts w:ascii="Times New Roman" w:hAnsi="Times New Roman" w:cs="Times New Roman"/>
          <w:noProof/>
        </w:rPr>
        <w:fldChar w:fldCharType="separate"/>
      </w:r>
      <w:r w:rsidR="00034D37" w:rsidRPr="00A37237">
        <w:rPr>
          <w:rFonts w:ascii="Times New Roman" w:hAnsi="Times New Roman" w:cs="Times New Roman"/>
          <w:noProof/>
        </w:rPr>
        <w:t>8</w:t>
      </w:r>
      <w:r w:rsidRPr="00A37237">
        <w:rPr>
          <w:rFonts w:ascii="Times New Roman" w:hAnsi="Times New Roman" w:cs="Times New Roman"/>
          <w:noProof/>
        </w:rPr>
        <w:fldChar w:fldCharType="end"/>
      </w:r>
    </w:p>
    <w:p w:rsidR="00411DE2" w:rsidRPr="00A37237" w:rsidRDefault="00411DE2" w:rsidP="00411DE2">
      <w:pPr>
        <w:pStyle w:val="TOC3"/>
        <w:tabs>
          <w:tab w:val="left" w:pos="720"/>
          <w:tab w:val="right" w:leader="dot" w:pos="8990"/>
        </w:tabs>
        <w:ind w:left="0"/>
        <w:rPr>
          <w:noProof/>
          <w:sz w:val="24"/>
          <w:szCs w:val="24"/>
          <w:lang w:bidi="he-IL"/>
        </w:rPr>
      </w:pPr>
    </w:p>
    <w:p w:rsidR="00411DE2" w:rsidRPr="00A37237" w:rsidRDefault="00411DE2" w:rsidP="00411DE2">
      <w:pPr>
        <w:pStyle w:val="TOC2"/>
        <w:rPr>
          <w:b w:val="0"/>
          <w:bCs w:val="0"/>
          <w:sz w:val="24"/>
          <w:szCs w:val="24"/>
          <w:lang w:bidi="he-IL"/>
        </w:rPr>
      </w:pPr>
      <w:r w:rsidRPr="00A37237">
        <w:rPr>
          <w:sz w:val="24"/>
          <w:szCs w:val="24"/>
        </w:rPr>
        <w:t>Section I. Instructions to bidders, Bid Data Sheet (BDS)</w:t>
      </w:r>
      <w:r w:rsidRPr="00A37237">
        <w:rPr>
          <w:sz w:val="24"/>
          <w:szCs w:val="24"/>
        </w:rPr>
        <w:tab/>
      </w:r>
      <w:r w:rsidRPr="00A37237">
        <w:rPr>
          <w:sz w:val="24"/>
          <w:szCs w:val="24"/>
        </w:rPr>
        <w:fldChar w:fldCharType="begin"/>
      </w:r>
      <w:r w:rsidRPr="00A37237">
        <w:rPr>
          <w:sz w:val="24"/>
          <w:szCs w:val="24"/>
        </w:rPr>
        <w:instrText xml:space="preserve"> PAGEREF _Toc220216284 \h </w:instrText>
      </w:r>
      <w:r w:rsidRPr="00A37237">
        <w:rPr>
          <w:sz w:val="24"/>
          <w:szCs w:val="24"/>
        </w:rPr>
      </w:r>
      <w:r w:rsidRPr="00A37237">
        <w:rPr>
          <w:sz w:val="24"/>
          <w:szCs w:val="24"/>
        </w:rPr>
        <w:fldChar w:fldCharType="separate"/>
      </w:r>
      <w:r w:rsidR="00034D37" w:rsidRPr="00A37237">
        <w:rPr>
          <w:sz w:val="24"/>
          <w:szCs w:val="24"/>
        </w:rPr>
        <w:t>27</w:t>
      </w:r>
      <w:r w:rsidRPr="00A37237">
        <w:rPr>
          <w:sz w:val="24"/>
          <w:szCs w:val="24"/>
        </w:rPr>
        <w:fldChar w:fldCharType="end"/>
      </w:r>
    </w:p>
    <w:p w:rsidR="00411DE2" w:rsidRPr="00A37237" w:rsidRDefault="00411DE2" w:rsidP="00411DE2">
      <w:pPr>
        <w:pStyle w:val="TOC3"/>
        <w:tabs>
          <w:tab w:val="left" w:pos="720"/>
          <w:tab w:val="right" w:leader="dot" w:pos="8990"/>
        </w:tabs>
        <w:rPr>
          <w:noProof/>
          <w:sz w:val="24"/>
          <w:szCs w:val="24"/>
          <w:lang w:bidi="he-IL"/>
        </w:rPr>
      </w:pPr>
      <w:r w:rsidRPr="00A37237">
        <w:rPr>
          <w:b/>
          <w:noProof/>
          <w:sz w:val="24"/>
          <w:szCs w:val="24"/>
        </w:rPr>
        <w:t>A.</w:t>
      </w:r>
      <w:r w:rsidRPr="00A37237">
        <w:rPr>
          <w:noProof/>
          <w:sz w:val="24"/>
          <w:szCs w:val="24"/>
          <w:lang w:bidi="he-IL"/>
        </w:rPr>
        <w:tab/>
      </w:r>
      <w:r w:rsidRPr="00A37237">
        <w:rPr>
          <w:b/>
          <w:noProof/>
          <w:sz w:val="24"/>
          <w:szCs w:val="24"/>
        </w:rPr>
        <w:t>General</w:t>
      </w:r>
      <w:r w:rsidRPr="00A37237">
        <w:rPr>
          <w:noProof/>
          <w:sz w:val="24"/>
          <w:szCs w:val="24"/>
        </w:rPr>
        <w:tab/>
      </w:r>
      <w:r w:rsidRPr="00A37237">
        <w:rPr>
          <w:noProof/>
          <w:sz w:val="24"/>
          <w:szCs w:val="24"/>
        </w:rPr>
        <w:fldChar w:fldCharType="begin"/>
      </w:r>
      <w:r w:rsidRPr="00A37237">
        <w:rPr>
          <w:noProof/>
          <w:sz w:val="24"/>
          <w:szCs w:val="24"/>
        </w:rPr>
        <w:instrText xml:space="preserve"> PAGEREF _Toc220216285 \h </w:instrText>
      </w:r>
      <w:r w:rsidRPr="00A37237">
        <w:rPr>
          <w:noProof/>
          <w:sz w:val="24"/>
          <w:szCs w:val="24"/>
        </w:rPr>
      </w:r>
      <w:r w:rsidRPr="00A37237">
        <w:rPr>
          <w:noProof/>
          <w:sz w:val="24"/>
          <w:szCs w:val="24"/>
        </w:rPr>
        <w:fldChar w:fldCharType="separate"/>
      </w:r>
      <w:r w:rsidR="00034D37" w:rsidRPr="00A37237">
        <w:rPr>
          <w:noProof/>
          <w:sz w:val="24"/>
          <w:szCs w:val="24"/>
        </w:rPr>
        <w:t>27</w:t>
      </w:r>
      <w:r w:rsidRPr="00A37237">
        <w:rPr>
          <w:noProof/>
          <w:sz w:val="24"/>
          <w:szCs w:val="24"/>
        </w:rPr>
        <w:fldChar w:fldCharType="end"/>
      </w:r>
    </w:p>
    <w:p w:rsidR="00411DE2" w:rsidRPr="00A37237" w:rsidRDefault="00411DE2" w:rsidP="00411DE2">
      <w:pPr>
        <w:pStyle w:val="TOC3"/>
        <w:tabs>
          <w:tab w:val="left" w:pos="720"/>
          <w:tab w:val="right" w:leader="dot" w:pos="8990"/>
        </w:tabs>
        <w:rPr>
          <w:noProof/>
          <w:sz w:val="24"/>
          <w:szCs w:val="24"/>
          <w:lang w:bidi="he-IL"/>
        </w:rPr>
      </w:pPr>
      <w:r w:rsidRPr="00A37237">
        <w:rPr>
          <w:b/>
          <w:noProof/>
          <w:sz w:val="24"/>
          <w:szCs w:val="24"/>
        </w:rPr>
        <w:t>B.</w:t>
      </w:r>
      <w:r w:rsidRPr="00A37237">
        <w:rPr>
          <w:noProof/>
          <w:sz w:val="24"/>
          <w:szCs w:val="24"/>
          <w:lang w:bidi="he-IL"/>
        </w:rPr>
        <w:tab/>
      </w:r>
      <w:r w:rsidRPr="00A37237">
        <w:rPr>
          <w:b/>
          <w:noProof/>
          <w:sz w:val="24"/>
          <w:szCs w:val="24"/>
        </w:rPr>
        <w:t>Contents of Bidding Documents</w:t>
      </w:r>
      <w:r w:rsidRPr="00A37237">
        <w:rPr>
          <w:noProof/>
          <w:sz w:val="24"/>
          <w:szCs w:val="24"/>
        </w:rPr>
        <w:tab/>
      </w:r>
      <w:r w:rsidRPr="00A37237">
        <w:rPr>
          <w:noProof/>
          <w:sz w:val="24"/>
          <w:szCs w:val="24"/>
        </w:rPr>
        <w:fldChar w:fldCharType="begin"/>
      </w:r>
      <w:r w:rsidRPr="00A37237">
        <w:rPr>
          <w:noProof/>
          <w:sz w:val="24"/>
          <w:szCs w:val="24"/>
        </w:rPr>
        <w:instrText xml:space="preserve"> PAGEREF _Toc220216286 \h </w:instrText>
      </w:r>
      <w:r w:rsidRPr="00A37237">
        <w:rPr>
          <w:noProof/>
          <w:sz w:val="24"/>
          <w:szCs w:val="24"/>
        </w:rPr>
      </w:r>
      <w:r w:rsidRPr="00A37237">
        <w:rPr>
          <w:noProof/>
          <w:sz w:val="24"/>
          <w:szCs w:val="24"/>
        </w:rPr>
        <w:fldChar w:fldCharType="separate"/>
      </w:r>
      <w:r w:rsidR="00034D37" w:rsidRPr="00A37237">
        <w:rPr>
          <w:noProof/>
          <w:sz w:val="24"/>
          <w:szCs w:val="24"/>
        </w:rPr>
        <w:t>27</w:t>
      </w:r>
      <w:r w:rsidRPr="00A37237">
        <w:rPr>
          <w:noProof/>
          <w:sz w:val="24"/>
          <w:szCs w:val="24"/>
        </w:rPr>
        <w:fldChar w:fldCharType="end"/>
      </w:r>
    </w:p>
    <w:p w:rsidR="00411DE2" w:rsidRPr="00A37237" w:rsidRDefault="00411DE2" w:rsidP="00411DE2">
      <w:pPr>
        <w:pStyle w:val="TOC3"/>
        <w:tabs>
          <w:tab w:val="left" w:pos="720"/>
          <w:tab w:val="right" w:leader="dot" w:pos="8990"/>
        </w:tabs>
        <w:rPr>
          <w:noProof/>
          <w:sz w:val="24"/>
          <w:szCs w:val="24"/>
          <w:lang w:bidi="he-IL"/>
        </w:rPr>
      </w:pPr>
      <w:r w:rsidRPr="00A37237">
        <w:rPr>
          <w:b/>
          <w:bCs/>
          <w:noProof/>
          <w:sz w:val="24"/>
          <w:szCs w:val="24"/>
        </w:rPr>
        <w:t>C.</w:t>
      </w:r>
      <w:r w:rsidRPr="00A37237">
        <w:rPr>
          <w:noProof/>
          <w:sz w:val="24"/>
          <w:szCs w:val="24"/>
          <w:lang w:bidi="he-IL"/>
        </w:rPr>
        <w:tab/>
      </w:r>
      <w:r w:rsidRPr="00A37237">
        <w:rPr>
          <w:b/>
          <w:noProof/>
          <w:sz w:val="24"/>
          <w:szCs w:val="24"/>
        </w:rPr>
        <w:t>Preparation of Bids</w:t>
      </w:r>
      <w:r w:rsidRPr="00A37237">
        <w:rPr>
          <w:noProof/>
          <w:sz w:val="24"/>
          <w:szCs w:val="24"/>
        </w:rPr>
        <w:tab/>
      </w:r>
      <w:r w:rsidRPr="00A37237">
        <w:rPr>
          <w:noProof/>
          <w:sz w:val="24"/>
          <w:szCs w:val="24"/>
        </w:rPr>
        <w:fldChar w:fldCharType="begin"/>
      </w:r>
      <w:r w:rsidRPr="00A37237">
        <w:rPr>
          <w:noProof/>
          <w:sz w:val="24"/>
          <w:szCs w:val="24"/>
        </w:rPr>
        <w:instrText xml:space="preserve"> PAGEREF _Toc220216287 \h </w:instrText>
      </w:r>
      <w:r w:rsidRPr="00A37237">
        <w:rPr>
          <w:noProof/>
          <w:sz w:val="24"/>
          <w:szCs w:val="24"/>
        </w:rPr>
      </w:r>
      <w:r w:rsidRPr="00A37237">
        <w:rPr>
          <w:noProof/>
          <w:sz w:val="24"/>
          <w:szCs w:val="24"/>
        </w:rPr>
        <w:fldChar w:fldCharType="separate"/>
      </w:r>
      <w:r w:rsidR="00034D37" w:rsidRPr="00A37237">
        <w:rPr>
          <w:noProof/>
          <w:sz w:val="24"/>
          <w:szCs w:val="24"/>
        </w:rPr>
        <w:t>27</w:t>
      </w:r>
      <w:r w:rsidRPr="00A37237">
        <w:rPr>
          <w:noProof/>
          <w:sz w:val="24"/>
          <w:szCs w:val="24"/>
        </w:rPr>
        <w:fldChar w:fldCharType="end"/>
      </w:r>
    </w:p>
    <w:p w:rsidR="00411DE2" w:rsidRPr="00A37237" w:rsidRDefault="00411DE2" w:rsidP="00411DE2">
      <w:pPr>
        <w:pStyle w:val="TOC3"/>
        <w:tabs>
          <w:tab w:val="left" w:pos="720"/>
          <w:tab w:val="right" w:leader="dot" w:pos="8990"/>
        </w:tabs>
        <w:rPr>
          <w:noProof/>
          <w:sz w:val="24"/>
          <w:szCs w:val="24"/>
          <w:lang w:bidi="he-IL"/>
        </w:rPr>
      </w:pPr>
      <w:r w:rsidRPr="00A37237">
        <w:rPr>
          <w:b/>
          <w:noProof/>
          <w:sz w:val="24"/>
          <w:szCs w:val="24"/>
        </w:rPr>
        <w:t>D.</w:t>
      </w:r>
      <w:r w:rsidRPr="00A37237">
        <w:rPr>
          <w:noProof/>
          <w:sz w:val="24"/>
          <w:szCs w:val="24"/>
          <w:lang w:bidi="he-IL"/>
        </w:rPr>
        <w:tab/>
      </w:r>
      <w:r w:rsidRPr="00A37237">
        <w:rPr>
          <w:b/>
          <w:noProof/>
          <w:sz w:val="24"/>
          <w:szCs w:val="24"/>
        </w:rPr>
        <w:t>Submission and Opening of Bids</w:t>
      </w:r>
      <w:r w:rsidRPr="00A37237">
        <w:rPr>
          <w:noProof/>
          <w:sz w:val="24"/>
          <w:szCs w:val="24"/>
        </w:rPr>
        <w:tab/>
      </w:r>
      <w:r w:rsidRPr="00A37237">
        <w:rPr>
          <w:noProof/>
          <w:sz w:val="24"/>
          <w:szCs w:val="24"/>
        </w:rPr>
        <w:fldChar w:fldCharType="begin"/>
      </w:r>
      <w:r w:rsidRPr="00A37237">
        <w:rPr>
          <w:noProof/>
          <w:sz w:val="24"/>
          <w:szCs w:val="24"/>
        </w:rPr>
        <w:instrText xml:space="preserve"> PAGEREF _Toc220216288 \h </w:instrText>
      </w:r>
      <w:r w:rsidRPr="00A37237">
        <w:rPr>
          <w:noProof/>
          <w:sz w:val="24"/>
          <w:szCs w:val="24"/>
        </w:rPr>
      </w:r>
      <w:r w:rsidRPr="00A37237">
        <w:rPr>
          <w:noProof/>
          <w:sz w:val="24"/>
          <w:szCs w:val="24"/>
        </w:rPr>
        <w:fldChar w:fldCharType="separate"/>
      </w:r>
      <w:r w:rsidR="00034D37" w:rsidRPr="00A37237">
        <w:rPr>
          <w:noProof/>
          <w:sz w:val="24"/>
          <w:szCs w:val="24"/>
        </w:rPr>
        <w:t>29</w:t>
      </w:r>
      <w:r w:rsidRPr="00A37237">
        <w:rPr>
          <w:noProof/>
          <w:sz w:val="24"/>
          <w:szCs w:val="24"/>
        </w:rPr>
        <w:fldChar w:fldCharType="end"/>
      </w:r>
    </w:p>
    <w:p w:rsidR="00411DE2" w:rsidRPr="00A37237" w:rsidRDefault="00411DE2" w:rsidP="00411DE2">
      <w:pPr>
        <w:pStyle w:val="TOC3"/>
        <w:tabs>
          <w:tab w:val="left" w:pos="720"/>
          <w:tab w:val="right" w:leader="dot" w:pos="8990"/>
        </w:tabs>
        <w:rPr>
          <w:noProof/>
          <w:sz w:val="24"/>
          <w:szCs w:val="24"/>
          <w:lang w:bidi="he-IL"/>
        </w:rPr>
      </w:pPr>
      <w:r w:rsidRPr="00A37237">
        <w:rPr>
          <w:b/>
          <w:noProof/>
          <w:sz w:val="24"/>
          <w:szCs w:val="24"/>
        </w:rPr>
        <w:t>E.</w:t>
      </w:r>
      <w:r w:rsidRPr="00A37237">
        <w:rPr>
          <w:noProof/>
          <w:sz w:val="24"/>
          <w:szCs w:val="24"/>
          <w:lang w:bidi="he-IL"/>
        </w:rPr>
        <w:tab/>
      </w:r>
      <w:r w:rsidRPr="00A37237">
        <w:rPr>
          <w:b/>
          <w:noProof/>
          <w:sz w:val="24"/>
          <w:szCs w:val="24"/>
        </w:rPr>
        <w:t>Evaluation and Comparison of Bids</w:t>
      </w:r>
      <w:r w:rsidRPr="00A37237">
        <w:rPr>
          <w:noProof/>
          <w:sz w:val="24"/>
          <w:szCs w:val="24"/>
        </w:rPr>
        <w:tab/>
      </w:r>
      <w:r w:rsidRPr="00A37237">
        <w:rPr>
          <w:noProof/>
          <w:sz w:val="24"/>
          <w:szCs w:val="24"/>
        </w:rPr>
        <w:fldChar w:fldCharType="begin"/>
      </w:r>
      <w:r w:rsidRPr="00A37237">
        <w:rPr>
          <w:noProof/>
          <w:sz w:val="24"/>
          <w:szCs w:val="24"/>
        </w:rPr>
        <w:instrText xml:space="preserve"> PAGEREF _Toc220216289 \h </w:instrText>
      </w:r>
      <w:r w:rsidRPr="00A37237">
        <w:rPr>
          <w:noProof/>
          <w:sz w:val="24"/>
          <w:szCs w:val="24"/>
        </w:rPr>
      </w:r>
      <w:r w:rsidRPr="00A37237">
        <w:rPr>
          <w:noProof/>
          <w:sz w:val="24"/>
          <w:szCs w:val="24"/>
        </w:rPr>
        <w:fldChar w:fldCharType="separate"/>
      </w:r>
      <w:r w:rsidR="00034D37" w:rsidRPr="00A37237">
        <w:rPr>
          <w:noProof/>
          <w:sz w:val="24"/>
          <w:szCs w:val="24"/>
        </w:rPr>
        <w:t>30</w:t>
      </w:r>
      <w:r w:rsidRPr="00A37237">
        <w:rPr>
          <w:noProof/>
          <w:sz w:val="24"/>
          <w:szCs w:val="24"/>
        </w:rPr>
        <w:fldChar w:fldCharType="end"/>
      </w:r>
    </w:p>
    <w:p w:rsidR="00411DE2" w:rsidRPr="00A37237" w:rsidRDefault="00411DE2" w:rsidP="00411DE2">
      <w:pPr>
        <w:pStyle w:val="TOC3"/>
        <w:tabs>
          <w:tab w:val="left" w:pos="720"/>
          <w:tab w:val="right" w:leader="dot" w:pos="8990"/>
        </w:tabs>
        <w:rPr>
          <w:noProof/>
          <w:sz w:val="24"/>
          <w:szCs w:val="24"/>
        </w:rPr>
      </w:pPr>
      <w:r w:rsidRPr="00A37237">
        <w:rPr>
          <w:b/>
          <w:noProof/>
          <w:sz w:val="24"/>
          <w:szCs w:val="24"/>
        </w:rPr>
        <w:t>F.</w:t>
      </w:r>
      <w:r w:rsidRPr="00A37237">
        <w:rPr>
          <w:noProof/>
          <w:sz w:val="24"/>
          <w:szCs w:val="24"/>
          <w:lang w:bidi="he-IL"/>
        </w:rPr>
        <w:tab/>
      </w:r>
      <w:r w:rsidRPr="00A37237">
        <w:rPr>
          <w:b/>
          <w:noProof/>
          <w:sz w:val="24"/>
          <w:szCs w:val="24"/>
        </w:rPr>
        <w:t>Award of Contract</w:t>
      </w:r>
      <w:r w:rsidRPr="00A37237">
        <w:rPr>
          <w:noProof/>
          <w:sz w:val="24"/>
          <w:szCs w:val="24"/>
        </w:rPr>
        <w:tab/>
      </w:r>
      <w:r w:rsidRPr="00A37237">
        <w:rPr>
          <w:noProof/>
          <w:sz w:val="24"/>
          <w:szCs w:val="24"/>
        </w:rPr>
        <w:fldChar w:fldCharType="begin"/>
      </w:r>
      <w:r w:rsidRPr="00A37237">
        <w:rPr>
          <w:noProof/>
          <w:sz w:val="24"/>
          <w:szCs w:val="24"/>
        </w:rPr>
        <w:instrText xml:space="preserve"> PAGEREF _Toc220216290 \h </w:instrText>
      </w:r>
      <w:r w:rsidRPr="00A37237">
        <w:rPr>
          <w:noProof/>
          <w:sz w:val="24"/>
          <w:szCs w:val="24"/>
        </w:rPr>
      </w:r>
      <w:r w:rsidRPr="00A37237">
        <w:rPr>
          <w:noProof/>
          <w:sz w:val="24"/>
          <w:szCs w:val="24"/>
        </w:rPr>
        <w:fldChar w:fldCharType="separate"/>
      </w:r>
      <w:r w:rsidR="00034D37" w:rsidRPr="00A37237">
        <w:rPr>
          <w:noProof/>
          <w:sz w:val="24"/>
          <w:szCs w:val="24"/>
        </w:rPr>
        <w:t>30</w:t>
      </w:r>
      <w:r w:rsidRPr="00A37237">
        <w:rPr>
          <w:noProof/>
          <w:sz w:val="24"/>
          <w:szCs w:val="24"/>
        </w:rPr>
        <w:fldChar w:fldCharType="end"/>
      </w:r>
    </w:p>
    <w:p w:rsidR="00411DE2" w:rsidRPr="00A37237" w:rsidRDefault="00411DE2" w:rsidP="00411DE2">
      <w:pPr>
        <w:rPr>
          <w:b/>
          <w:noProof/>
          <w:szCs w:val="24"/>
        </w:rPr>
      </w:pPr>
      <w:r w:rsidRPr="00A37237">
        <w:rPr>
          <w:b/>
          <w:noProof/>
          <w:szCs w:val="24"/>
        </w:rPr>
        <w:t>Section II.</w:t>
      </w:r>
      <w:r w:rsidRPr="00A37237">
        <w:rPr>
          <w:b/>
          <w:noProof/>
          <w:szCs w:val="24"/>
        </w:rPr>
        <w:tab/>
        <w:t>Bid Data Sheet (BDS)………………………………………………………29</w:t>
      </w:r>
    </w:p>
    <w:p w:rsidR="00411DE2" w:rsidRPr="00A37237" w:rsidRDefault="00411DE2" w:rsidP="00411DE2">
      <w:pPr>
        <w:rPr>
          <w:noProof/>
          <w:szCs w:val="24"/>
        </w:rPr>
      </w:pPr>
    </w:p>
    <w:p w:rsidR="00411DE2" w:rsidRPr="00A37237" w:rsidRDefault="00411DE2" w:rsidP="00411DE2">
      <w:pPr>
        <w:pStyle w:val="TOC2"/>
        <w:rPr>
          <w:b w:val="0"/>
          <w:bCs w:val="0"/>
          <w:sz w:val="24"/>
          <w:szCs w:val="24"/>
          <w:lang w:bidi="he-IL"/>
        </w:rPr>
      </w:pPr>
      <w:r w:rsidRPr="00A37237">
        <w:rPr>
          <w:sz w:val="24"/>
          <w:szCs w:val="24"/>
        </w:rPr>
        <w:t>Section III.  Evaluation and Qualification Criteria</w:t>
      </w:r>
      <w:r w:rsidRPr="00A37237">
        <w:rPr>
          <w:sz w:val="24"/>
          <w:szCs w:val="24"/>
        </w:rPr>
        <w:tab/>
      </w:r>
      <w:r w:rsidRPr="00A37237">
        <w:rPr>
          <w:sz w:val="24"/>
          <w:szCs w:val="24"/>
        </w:rPr>
        <w:fldChar w:fldCharType="begin"/>
      </w:r>
      <w:r w:rsidRPr="00A37237">
        <w:rPr>
          <w:sz w:val="24"/>
          <w:szCs w:val="24"/>
        </w:rPr>
        <w:instrText xml:space="preserve"> PAGEREF _Toc220216291 \h </w:instrText>
      </w:r>
      <w:r w:rsidRPr="00A37237">
        <w:rPr>
          <w:sz w:val="24"/>
          <w:szCs w:val="24"/>
        </w:rPr>
      </w:r>
      <w:r w:rsidRPr="00A37237">
        <w:rPr>
          <w:sz w:val="24"/>
          <w:szCs w:val="24"/>
        </w:rPr>
        <w:fldChar w:fldCharType="separate"/>
      </w:r>
      <w:r w:rsidR="00034D37" w:rsidRPr="00A37237">
        <w:rPr>
          <w:sz w:val="24"/>
          <w:szCs w:val="24"/>
        </w:rPr>
        <w:t>31</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1. Domestic Preference (ITB 33)</w:t>
      </w:r>
      <w:r w:rsidRPr="00A37237">
        <w:rPr>
          <w:sz w:val="24"/>
          <w:szCs w:val="24"/>
        </w:rPr>
        <w:tab/>
      </w:r>
      <w:r w:rsidRPr="00A37237">
        <w:rPr>
          <w:sz w:val="24"/>
          <w:szCs w:val="24"/>
        </w:rPr>
        <w:fldChar w:fldCharType="begin"/>
      </w:r>
      <w:r w:rsidRPr="00A37237">
        <w:rPr>
          <w:sz w:val="24"/>
          <w:szCs w:val="24"/>
        </w:rPr>
        <w:instrText xml:space="preserve"> PAGEREF _Toc220216292 \h </w:instrText>
      </w:r>
      <w:r w:rsidRPr="00A37237">
        <w:rPr>
          <w:sz w:val="24"/>
          <w:szCs w:val="24"/>
        </w:rPr>
      </w:r>
      <w:r w:rsidRPr="00A37237">
        <w:rPr>
          <w:sz w:val="24"/>
          <w:szCs w:val="24"/>
        </w:rPr>
        <w:fldChar w:fldCharType="separate"/>
      </w:r>
      <w:r w:rsidR="00034D37" w:rsidRPr="00A37237">
        <w:rPr>
          <w:sz w:val="24"/>
          <w:szCs w:val="24"/>
        </w:rPr>
        <w:t>32</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1. Domestic Preference (ITB 33)</w:t>
      </w:r>
      <w:r w:rsidRPr="00A37237">
        <w:rPr>
          <w:sz w:val="24"/>
          <w:szCs w:val="24"/>
        </w:rPr>
        <w:tab/>
      </w:r>
      <w:r w:rsidRPr="00A37237">
        <w:rPr>
          <w:sz w:val="24"/>
          <w:szCs w:val="24"/>
        </w:rPr>
        <w:fldChar w:fldCharType="begin"/>
      </w:r>
      <w:r w:rsidRPr="00A37237">
        <w:rPr>
          <w:sz w:val="24"/>
          <w:szCs w:val="24"/>
        </w:rPr>
        <w:instrText xml:space="preserve"> PAGEREF _Toc220216293 \h </w:instrText>
      </w:r>
      <w:r w:rsidRPr="00A37237">
        <w:rPr>
          <w:sz w:val="24"/>
          <w:szCs w:val="24"/>
        </w:rPr>
      </w:r>
      <w:r w:rsidRPr="00A37237">
        <w:rPr>
          <w:sz w:val="24"/>
          <w:szCs w:val="24"/>
        </w:rPr>
        <w:fldChar w:fldCharType="separate"/>
      </w:r>
      <w:r w:rsidR="00034D37" w:rsidRPr="00A37237">
        <w:rPr>
          <w:sz w:val="24"/>
          <w:szCs w:val="24"/>
        </w:rPr>
        <w:t>32</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2. Evaluation Criteria (ITB 34.3 (d))</w:t>
      </w:r>
      <w:r w:rsidRPr="00A37237">
        <w:rPr>
          <w:sz w:val="24"/>
          <w:szCs w:val="24"/>
        </w:rPr>
        <w:tab/>
      </w:r>
      <w:r w:rsidRPr="00A37237">
        <w:rPr>
          <w:sz w:val="24"/>
          <w:szCs w:val="24"/>
        </w:rPr>
        <w:fldChar w:fldCharType="begin"/>
      </w:r>
      <w:r w:rsidRPr="00A37237">
        <w:rPr>
          <w:sz w:val="24"/>
          <w:szCs w:val="24"/>
        </w:rPr>
        <w:instrText xml:space="preserve"> PAGEREF _Toc220216294 \h </w:instrText>
      </w:r>
      <w:r w:rsidRPr="00A37237">
        <w:rPr>
          <w:sz w:val="24"/>
          <w:szCs w:val="24"/>
        </w:rPr>
      </w:r>
      <w:r w:rsidRPr="00A37237">
        <w:rPr>
          <w:sz w:val="24"/>
          <w:szCs w:val="24"/>
        </w:rPr>
        <w:fldChar w:fldCharType="separate"/>
      </w:r>
      <w:r w:rsidR="00034D37" w:rsidRPr="00A37237">
        <w:rPr>
          <w:sz w:val="24"/>
          <w:szCs w:val="24"/>
        </w:rPr>
        <w:t>32</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3. Multiple Contracts (ITB 34.6)</w:t>
      </w:r>
      <w:r w:rsidRPr="00A37237">
        <w:rPr>
          <w:sz w:val="24"/>
          <w:szCs w:val="24"/>
        </w:rPr>
        <w:tab/>
      </w:r>
      <w:r w:rsidRPr="00A37237">
        <w:rPr>
          <w:sz w:val="24"/>
          <w:szCs w:val="24"/>
        </w:rPr>
        <w:fldChar w:fldCharType="begin"/>
      </w:r>
      <w:r w:rsidRPr="00A37237">
        <w:rPr>
          <w:sz w:val="24"/>
          <w:szCs w:val="24"/>
        </w:rPr>
        <w:instrText xml:space="preserve"> PAGEREF _Toc220216295 \h </w:instrText>
      </w:r>
      <w:r w:rsidRPr="00A37237">
        <w:rPr>
          <w:sz w:val="24"/>
          <w:szCs w:val="24"/>
        </w:rPr>
      </w:r>
      <w:r w:rsidRPr="00A37237">
        <w:rPr>
          <w:sz w:val="24"/>
          <w:szCs w:val="24"/>
        </w:rPr>
        <w:fldChar w:fldCharType="separate"/>
      </w:r>
      <w:r w:rsidR="00034D37" w:rsidRPr="00A37237">
        <w:rPr>
          <w:sz w:val="24"/>
          <w:szCs w:val="24"/>
        </w:rPr>
        <w:t>34</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4. Postqualification Requirements (ITB 36.2)</w:t>
      </w:r>
      <w:r w:rsidRPr="00A37237">
        <w:rPr>
          <w:sz w:val="24"/>
          <w:szCs w:val="24"/>
        </w:rPr>
        <w:tab/>
      </w:r>
      <w:r w:rsidRPr="00A37237">
        <w:rPr>
          <w:sz w:val="24"/>
          <w:szCs w:val="24"/>
        </w:rPr>
        <w:fldChar w:fldCharType="begin"/>
      </w:r>
      <w:r w:rsidRPr="00A37237">
        <w:rPr>
          <w:sz w:val="24"/>
          <w:szCs w:val="24"/>
        </w:rPr>
        <w:instrText xml:space="preserve"> PAGEREF _Toc220216296 \h </w:instrText>
      </w:r>
      <w:r w:rsidRPr="00A37237">
        <w:rPr>
          <w:sz w:val="24"/>
          <w:szCs w:val="24"/>
        </w:rPr>
      </w:r>
      <w:r w:rsidRPr="00A37237">
        <w:rPr>
          <w:sz w:val="24"/>
          <w:szCs w:val="24"/>
        </w:rPr>
        <w:fldChar w:fldCharType="separate"/>
      </w:r>
      <w:r w:rsidR="00034D37" w:rsidRPr="00A37237">
        <w:rPr>
          <w:sz w:val="24"/>
          <w:szCs w:val="24"/>
        </w:rPr>
        <w:t>34</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Section IV.  Bidding Forms</w:t>
      </w:r>
      <w:r w:rsidRPr="00A37237">
        <w:rPr>
          <w:sz w:val="24"/>
          <w:szCs w:val="24"/>
        </w:rPr>
        <w:tab/>
      </w:r>
      <w:r w:rsidRPr="00A37237">
        <w:rPr>
          <w:sz w:val="24"/>
          <w:szCs w:val="24"/>
        </w:rPr>
        <w:fldChar w:fldCharType="begin"/>
      </w:r>
      <w:r w:rsidRPr="00A37237">
        <w:rPr>
          <w:sz w:val="24"/>
          <w:szCs w:val="24"/>
        </w:rPr>
        <w:instrText xml:space="preserve"> PAGEREF _Toc220216297 \h </w:instrText>
      </w:r>
      <w:r w:rsidRPr="00A37237">
        <w:rPr>
          <w:sz w:val="24"/>
          <w:szCs w:val="24"/>
        </w:rPr>
      </w:r>
      <w:r w:rsidRPr="00A37237">
        <w:rPr>
          <w:sz w:val="24"/>
          <w:szCs w:val="24"/>
        </w:rPr>
        <w:fldChar w:fldCharType="separate"/>
      </w:r>
      <w:r w:rsidR="00034D37" w:rsidRPr="00A37237">
        <w:rPr>
          <w:sz w:val="24"/>
          <w:szCs w:val="24"/>
        </w:rPr>
        <w:t>35</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Bidder Information Form</w:t>
      </w:r>
      <w:r w:rsidRPr="00A37237">
        <w:rPr>
          <w:sz w:val="24"/>
          <w:szCs w:val="24"/>
        </w:rPr>
        <w:tab/>
      </w:r>
      <w:r w:rsidRPr="00A37237">
        <w:rPr>
          <w:sz w:val="24"/>
          <w:szCs w:val="24"/>
        </w:rPr>
        <w:fldChar w:fldCharType="begin"/>
      </w:r>
      <w:r w:rsidRPr="00A37237">
        <w:rPr>
          <w:sz w:val="24"/>
          <w:szCs w:val="24"/>
        </w:rPr>
        <w:instrText xml:space="preserve"> PAGEREF _Toc220216298 \h </w:instrText>
      </w:r>
      <w:r w:rsidRPr="00A37237">
        <w:rPr>
          <w:sz w:val="24"/>
          <w:szCs w:val="24"/>
        </w:rPr>
      </w:r>
      <w:r w:rsidRPr="00A37237">
        <w:rPr>
          <w:sz w:val="24"/>
          <w:szCs w:val="24"/>
        </w:rPr>
        <w:fldChar w:fldCharType="separate"/>
      </w:r>
      <w:r w:rsidR="00034D37" w:rsidRPr="00A37237">
        <w:rPr>
          <w:sz w:val="24"/>
          <w:szCs w:val="24"/>
        </w:rPr>
        <w:t>36</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Joint Venture (JV) Partner Information Form</w:t>
      </w:r>
      <w:r w:rsidRPr="00A37237">
        <w:rPr>
          <w:sz w:val="24"/>
          <w:szCs w:val="24"/>
        </w:rPr>
        <w:tab/>
      </w:r>
      <w:r w:rsidRPr="00A37237">
        <w:rPr>
          <w:sz w:val="24"/>
          <w:szCs w:val="24"/>
        </w:rPr>
        <w:fldChar w:fldCharType="begin"/>
      </w:r>
      <w:r w:rsidRPr="00A37237">
        <w:rPr>
          <w:sz w:val="24"/>
          <w:szCs w:val="24"/>
        </w:rPr>
        <w:instrText xml:space="preserve"> PAGEREF _Toc220216299 \h </w:instrText>
      </w:r>
      <w:r w:rsidRPr="00A37237">
        <w:rPr>
          <w:sz w:val="24"/>
          <w:szCs w:val="24"/>
        </w:rPr>
      </w:r>
      <w:r w:rsidRPr="00A37237">
        <w:rPr>
          <w:sz w:val="24"/>
          <w:szCs w:val="24"/>
        </w:rPr>
        <w:fldChar w:fldCharType="separate"/>
      </w:r>
      <w:r w:rsidR="00034D37" w:rsidRPr="00A37237">
        <w:rPr>
          <w:sz w:val="24"/>
          <w:szCs w:val="24"/>
        </w:rPr>
        <w:t>37</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Bid Submission Form</w:t>
      </w:r>
      <w:r w:rsidRPr="00A37237">
        <w:rPr>
          <w:sz w:val="24"/>
          <w:szCs w:val="24"/>
        </w:rPr>
        <w:tab/>
      </w:r>
      <w:r w:rsidRPr="00A37237">
        <w:rPr>
          <w:sz w:val="24"/>
          <w:szCs w:val="24"/>
        </w:rPr>
        <w:fldChar w:fldCharType="begin"/>
      </w:r>
      <w:r w:rsidRPr="00A37237">
        <w:rPr>
          <w:sz w:val="24"/>
          <w:szCs w:val="24"/>
        </w:rPr>
        <w:instrText xml:space="preserve"> PAGEREF _Toc220216300 \h </w:instrText>
      </w:r>
      <w:r w:rsidRPr="00A37237">
        <w:rPr>
          <w:sz w:val="24"/>
          <w:szCs w:val="24"/>
        </w:rPr>
      </w:r>
      <w:r w:rsidRPr="00A37237">
        <w:rPr>
          <w:sz w:val="24"/>
          <w:szCs w:val="24"/>
        </w:rPr>
        <w:fldChar w:fldCharType="separate"/>
      </w:r>
      <w:r w:rsidR="00034D37" w:rsidRPr="00A37237">
        <w:rPr>
          <w:sz w:val="24"/>
          <w:szCs w:val="24"/>
        </w:rPr>
        <w:t>38</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Price Schedule Forms</w:t>
      </w:r>
      <w:r w:rsidRPr="00A37237">
        <w:rPr>
          <w:sz w:val="24"/>
          <w:szCs w:val="24"/>
        </w:rPr>
        <w:tab/>
      </w:r>
      <w:r w:rsidRPr="00A37237">
        <w:rPr>
          <w:sz w:val="24"/>
          <w:szCs w:val="24"/>
        </w:rPr>
        <w:fldChar w:fldCharType="begin"/>
      </w:r>
      <w:r w:rsidRPr="00A37237">
        <w:rPr>
          <w:sz w:val="24"/>
          <w:szCs w:val="24"/>
        </w:rPr>
        <w:instrText xml:space="preserve"> PAGEREF _Toc220216301 \h </w:instrText>
      </w:r>
      <w:r w:rsidRPr="00A37237">
        <w:rPr>
          <w:sz w:val="24"/>
          <w:szCs w:val="24"/>
        </w:rPr>
      </w:r>
      <w:r w:rsidRPr="00A37237">
        <w:rPr>
          <w:sz w:val="24"/>
          <w:szCs w:val="24"/>
        </w:rPr>
        <w:fldChar w:fldCharType="separate"/>
      </w:r>
      <w:r w:rsidR="00034D37" w:rsidRPr="00A37237">
        <w:rPr>
          <w:sz w:val="24"/>
          <w:szCs w:val="24"/>
        </w:rPr>
        <w:t>39</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Price Schedule: Goods Manufactured Outside Rwanda, to be imported</w:t>
      </w:r>
      <w:r w:rsidRPr="00A37237">
        <w:rPr>
          <w:sz w:val="24"/>
          <w:szCs w:val="24"/>
        </w:rPr>
        <w:tab/>
      </w:r>
      <w:r w:rsidRPr="00A37237">
        <w:rPr>
          <w:sz w:val="24"/>
          <w:szCs w:val="24"/>
        </w:rPr>
        <w:fldChar w:fldCharType="begin"/>
      </w:r>
      <w:r w:rsidRPr="00A37237">
        <w:rPr>
          <w:sz w:val="24"/>
          <w:szCs w:val="24"/>
        </w:rPr>
        <w:instrText xml:space="preserve"> PAGEREF _Toc220216302 \h </w:instrText>
      </w:r>
      <w:r w:rsidRPr="00A37237">
        <w:rPr>
          <w:sz w:val="24"/>
          <w:szCs w:val="24"/>
        </w:rPr>
      </w:r>
      <w:r w:rsidRPr="00A37237">
        <w:rPr>
          <w:sz w:val="24"/>
          <w:szCs w:val="24"/>
        </w:rPr>
        <w:fldChar w:fldCharType="separate"/>
      </w:r>
      <w:r w:rsidR="00034D37" w:rsidRPr="00A37237">
        <w:rPr>
          <w:sz w:val="24"/>
          <w:szCs w:val="24"/>
        </w:rPr>
        <w:t>40</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lastRenderedPageBreak/>
        <w:t>Price Schedule: Goods Manufactured Outside Rwanda, already imported</w:t>
      </w:r>
      <w:r w:rsidRPr="00A37237">
        <w:rPr>
          <w:sz w:val="24"/>
          <w:szCs w:val="24"/>
        </w:rPr>
        <w:tab/>
      </w:r>
      <w:r w:rsidRPr="00A37237">
        <w:rPr>
          <w:sz w:val="24"/>
          <w:szCs w:val="24"/>
        </w:rPr>
        <w:fldChar w:fldCharType="begin"/>
      </w:r>
      <w:r w:rsidRPr="00A37237">
        <w:rPr>
          <w:sz w:val="24"/>
          <w:szCs w:val="24"/>
        </w:rPr>
        <w:instrText xml:space="preserve"> PAGEREF _Toc220216303 \h </w:instrText>
      </w:r>
      <w:r w:rsidRPr="00A37237">
        <w:rPr>
          <w:sz w:val="24"/>
          <w:szCs w:val="24"/>
        </w:rPr>
      </w:r>
      <w:r w:rsidRPr="00A37237">
        <w:rPr>
          <w:sz w:val="24"/>
          <w:szCs w:val="24"/>
        </w:rPr>
        <w:fldChar w:fldCharType="separate"/>
      </w:r>
      <w:r w:rsidR="00034D37" w:rsidRPr="00A37237">
        <w:rPr>
          <w:sz w:val="24"/>
          <w:szCs w:val="24"/>
        </w:rPr>
        <w:t>41</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Price Schedule: Goods Manufactured in Rwanda</w:t>
      </w:r>
      <w:r w:rsidRPr="00A37237">
        <w:rPr>
          <w:sz w:val="24"/>
          <w:szCs w:val="24"/>
        </w:rPr>
        <w:tab/>
      </w:r>
      <w:r w:rsidRPr="00A37237">
        <w:rPr>
          <w:sz w:val="24"/>
          <w:szCs w:val="24"/>
        </w:rPr>
        <w:fldChar w:fldCharType="begin"/>
      </w:r>
      <w:r w:rsidRPr="00A37237">
        <w:rPr>
          <w:sz w:val="24"/>
          <w:szCs w:val="24"/>
        </w:rPr>
        <w:instrText xml:space="preserve"> PAGEREF _Toc220216304 \h </w:instrText>
      </w:r>
      <w:r w:rsidRPr="00A37237">
        <w:rPr>
          <w:sz w:val="24"/>
          <w:szCs w:val="24"/>
        </w:rPr>
      </w:r>
      <w:r w:rsidRPr="00A37237">
        <w:rPr>
          <w:sz w:val="24"/>
          <w:szCs w:val="24"/>
        </w:rPr>
        <w:fldChar w:fldCharType="separate"/>
      </w:r>
      <w:r w:rsidR="00034D37" w:rsidRPr="00A37237">
        <w:rPr>
          <w:sz w:val="24"/>
          <w:szCs w:val="24"/>
        </w:rPr>
        <w:t>43</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Price and Completion Schedule - Related Services</w:t>
      </w:r>
      <w:r w:rsidRPr="00A37237">
        <w:rPr>
          <w:sz w:val="24"/>
          <w:szCs w:val="24"/>
        </w:rPr>
        <w:tab/>
      </w:r>
      <w:r w:rsidRPr="00A37237">
        <w:rPr>
          <w:sz w:val="24"/>
          <w:szCs w:val="24"/>
        </w:rPr>
        <w:fldChar w:fldCharType="begin"/>
      </w:r>
      <w:r w:rsidRPr="00A37237">
        <w:rPr>
          <w:sz w:val="24"/>
          <w:szCs w:val="24"/>
        </w:rPr>
        <w:instrText xml:space="preserve"> PAGEREF _Toc220216305 \h </w:instrText>
      </w:r>
      <w:r w:rsidRPr="00A37237">
        <w:rPr>
          <w:sz w:val="24"/>
          <w:szCs w:val="24"/>
        </w:rPr>
      </w:r>
      <w:r w:rsidRPr="00A37237">
        <w:rPr>
          <w:sz w:val="24"/>
          <w:szCs w:val="24"/>
        </w:rPr>
        <w:fldChar w:fldCharType="separate"/>
      </w:r>
      <w:r w:rsidR="00034D37" w:rsidRPr="00A37237">
        <w:rPr>
          <w:sz w:val="24"/>
          <w:szCs w:val="24"/>
        </w:rPr>
        <w:t>44</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Bid Security (Bank Guarantee)</w:t>
      </w:r>
      <w:r w:rsidRPr="00A37237">
        <w:rPr>
          <w:sz w:val="24"/>
          <w:szCs w:val="24"/>
        </w:rPr>
        <w:tab/>
      </w:r>
      <w:r w:rsidRPr="00A37237">
        <w:rPr>
          <w:sz w:val="24"/>
          <w:szCs w:val="24"/>
        </w:rPr>
        <w:fldChar w:fldCharType="begin"/>
      </w:r>
      <w:r w:rsidRPr="00A37237">
        <w:rPr>
          <w:sz w:val="24"/>
          <w:szCs w:val="24"/>
        </w:rPr>
        <w:instrText xml:space="preserve"> PAGEREF _Toc220216306 \h </w:instrText>
      </w:r>
      <w:r w:rsidRPr="00A37237">
        <w:rPr>
          <w:sz w:val="24"/>
          <w:szCs w:val="24"/>
        </w:rPr>
      </w:r>
      <w:r w:rsidRPr="00A37237">
        <w:rPr>
          <w:sz w:val="24"/>
          <w:szCs w:val="24"/>
        </w:rPr>
        <w:fldChar w:fldCharType="separate"/>
      </w:r>
      <w:r w:rsidR="00034D37" w:rsidRPr="00A37237">
        <w:rPr>
          <w:sz w:val="24"/>
          <w:szCs w:val="24"/>
        </w:rPr>
        <w:t>46</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Manufacturer’s Authorization</w:t>
      </w:r>
      <w:r w:rsidRPr="00A37237">
        <w:rPr>
          <w:sz w:val="24"/>
          <w:szCs w:val="24"/>
        </w:rPr>
        <w:tab/>
      </w:r>
      <w:r w:rsidRPr="00A37237">
        <w:rPr>
          <w:sz w:val="24"/>
          <w:szCs w:val="24"/>
        </w:rPr>
        <w:fldChar w:fldCharType="begin"/>
      </w:r>
      <w:r w:rsidRPr="00A37237">
        <w:rPr>
          <w:sz w:val="24"/>
          <w:szCs w:val="24"/>
        </w:rPr>
        <w:instrText xml:space="preserve"> PAGEREF _Toc220216307 \h </w:instrText>
      </w:r>
      <w:r w:rsidRPr="00A37237">
        <w:rPr>
          <w:sz w:val="24"/>
          <w:szCs w:val="24"/>
        </w:rPr>
      </w:r>
      <w:r w:rsidRPr="00A37237">
        <w:rPr>
          <w:sz w:val="24"/>
          <w:szCs w:val="24"/>
        </w:rPr>
        <w:fldChar w:fldCharType="separate"/>
      </w:r>
      <w:r w:rsidR="00034D37" w:rsidRPr="00A37237">
        <w:rPr>
          <w:sz w:val="24"/>
          <w:szCs w:val="24"/>
        </w:rPr>
        <w:t>47</w:t>
      </w:r>
      <w:r w:rsidRPr="00A37237">
        <w:rPr>
          <w:sz w:val="24"/>
          <w:szCs w:val="24"/>
        </w:rPr>
        <w:fldChar w:fldCharType="end"/>
      </w:r>
    </w:p>
    <w:p w:rsidR="00411DE2" w:rsidRPr="00A37237" w:rsidRDefault="00411DE2" w:rsidP="00411DE2">
      <w:pPr>
        <w:pStyle w:val="TOC1"/>
        <w:tabs>
          <w:tab w:val="right" w:leader="dot" w:pos="8990"/>
        </w:tabs>
        <w:rPr>
          <w:rFonts w:ascii="Times New Roman" w:hAnsi="Times New Roman" w:cs="Times New Roman"/>
          <w:b w:val="0"/>
          <w:bCs w:val="0"/>
          <w:caps w:val="0"/>
          <w:noProof/>
          <w:lang w:bidi="he-IL"/>
        </w:rPr>
      </w:pPr>
      <w:r w:rsidRPr="00A37237">
        <w:rPr>
          <w:rFonts w:ascii="Times New Roman" w:hAnsi="Times New Roman" w:cs="Times New Roman"/>
          <w:noProof/>
        </w:rPr>
        <w:t>PART 2 – Supplying Requirements</w:t>
      </w:r>
      <w:r w:rsidRPr="00A37237">
        <w:rPr>
          <w:rFonts w:ascii="Times New Roman" w:hAnsi="Times New Roman" w:cs="Times New Roman"/>
          <w:noProof/>
        </w:rPr>
        <w:tab/>
      </w:r>
      <w:r w:rsidRPr="00A37237">
        <w:rPr>
          <w:rFonts w:ascii="Times New Roman" w:hAnsi="Times New Roman" w:cs="Times New Roman"/>
          <w:noProof/>
        </w:rPr>
        <w:fldChar w:fldCharType="begin"/>
      </w:r>
      <w:r w:rsidRPr="00A37237">
        <w:rPr>
          <w:rFonts w:ascii="Times New Roman" w:hAnsi="Times New Roman" w:cs="Times New Roman"/>
          <w:noProof/>
        </w:rPr>
        <w:instrText xml:space="preserve"> PAGEREF _Toc220216308 \h </w:instrText>
      </w:r>
      <w:r w:rsidRPr="00A37237">
        <w:rPr>
          <w:rFonts w:ascii="Times New Roman" w:hAnsi="Times New Roman" w:cs="Times New Roman"/>
          <w:noProof/>
        </w:rPr>
      </w:r>
      <w:r w:rsidRPr="00A37237">
        <w:rPr>
          <w:rFonts w:ascii="Times New Roman" w:hAnsi="Times New Roman" w:cs="Times New Roman"/>
          <w:noProof/>
        </w:rPr>
        <w:fldChar w:fldCharType="separate"/>
      </w:r>
      <w:r w:rsidR="00034D37" w:rsidRPr="00A37237">
        <w:rPr>
          <w:rFonts w:ascii="Times New Roman" w:hAnsi="Times New Roman" w:cs="Times New Roman"/>
          <w:noProof/>
        </w:rPr>
        <w:t>48</w:t>
      </w:r>
      <w:r w:rsidRPr="00A37237">
        <w:rPr>
          <w:rFonts w:ascii="Times New Roman" w:hAnsi="Times New Roman" w:cs="Times New Roman"/>
          <w:noProof/>
        </w:rPr>
        <w:fldChar w:fldCharType="end"/>
      </w:r>
    </w:p>
    <w:p w:rsidR="00411DE2" w:rsidRPr="00A37237" w:rsidRDefault="00411DE2" w:rsidP="00411DE2">
      <w:pPr>
        <w:pStyle w:val="TOC2"/>
        <w:rPr>
          <w:b w:val="0"/>
          <w:bCs w:val="0"/>
          <w:sz w:val="24"/>
          <w:szCs w:val="24"/>
          <w:lang w:bidi="he-IL"/>
        </w:rPr>
      </w:pPr>
      <w:r w:rsidRPr="00A37237">
        <w:rPr>
          <w:sz w:val="24"/>
          <w:szCs w:val="24"/>
        </w:rPr>
        <w:t>Section V.  Supply Requirements</w:t>
      </w:r>
      <w:r w:rsidRPr="00A37237">
        <w:rPr>
          <w:sz w:val="24"/>
          <w:szCs w:val="24"/>
        </w:rPr>
        <w:tab/>
      </w:r>
      <w:r w:rsidRPr="00A37237">
        <w:rPr>
          <w:sz w:val="24"/>
          <w:szCs w:val="24"/>
        </w:rPr>
        <w:fldChar w:fldCharType="begin"/>
      </w:r>
      <w:r w:rsidRPr="00A37237">
        <w:rPr>
          <w:sz w:val="24"/>
          <w:szCs w:val="24"/>
        </w:rPr>
        <w:instrText xml:space="preserve"> PAGEREF _Toc220216309 \h </w:instrText>
      </w:r>
      <w:r w:rsidRPr="00A37237">
        <w:rPr>
          <w:sz w:val="24"/>
          <w:szCs w:val="24"/>
        </w:rPr>
      </w:r>
      <w:r w:rsidRPr="00A37237">
        <w:rPr>
          <w:sz w:val="24"/>
          <w:szCs w:val="24"/>
        </w:rPr>
        <w:fldChar w:fldCharType="separate"/>
      </w:r>
      <w:r w:rsidR="00034D37" w:rsidRPr="00A37237">
        <w:rPr>
          <w:b w:val="0"/>
          <w:bCs w:val="0"/>
          <w:sz w:val="24"/>
          <w:szCs w:val="24"/>
        </w:rPr>
        <w:t>Error! Bookmark not defined.</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Notes for Preparing the Schedule of Requirements</w:t>
      </w:r>
      <w:r w:rsidRPr="00A37237">
        <w:rPr>
          <w:sz w:val="24"/>
          <w:szCs w:val="24"/>
        </w:rPr>
        <w:tab/>
      </w:r>
      <w:r w:rsidRPr="00A37237">
        <w:rPr>
          <w:sz w:val="24"/>
          <w:szCs w:val="24"/>
        </w:rPr>
        <w:fldChar w:fldCharType="begin"/>
      </w:r>
      <w:r w:rsidRPr="00A37237">
        <w:rPr>
          <w:sz w:val="24"/>
          <w:szCs w:val="24"/>
        </w:rPr>
        <w:instrText xml:space="preserve"> PAGEREF _Toc220216310 \h </w:instrText>
      </w:r>
      <w:r w:rsidRPr="00A37237">
        <w:rPr>
          <w:sz w:val="24"/>
          <w:szCs w:val="24"/>
        </w:rPr>
      </w:r>
      <w:r w:rsidRPr="00A37237">
        <w:rPr>
          <w:sz w:val="24"/>
          <w:szCs w:val="24"/>
        </w:rPr>
        <w:fldChar w:fldCharType="separate"/>
      </w:r>
      <w:r w:rsidR="00034D37" w:rsidRPr="00A37237">
        <w:rPr>
          <w:b w:val="0"/>
          <w:bCs w:val="0"/>
          <w:sz w:val="24"/>
          <w:szCs w:val="24"/>
        </w:rPr>
        <w:t>Error! Bookmark not defined.</w:t>
      </w:r>
      <w:r w:rsidRPr="00A37237">
        <w:rPr>
          <w:sz w:val="24"/>
          <w:szCs w:val="24"/>
        </w:rPr>
        <w:fldChar w:fldCharType="end"/>
      </w:r>
    </w:p>
    <w:p w:rsidR="00411DE2" w:rsidRPr="00A37237" w:rsidRDefault="00411DE2" w:rsidP="00411DE2">
      <w:pPr>
        <w:pStyle w:val="TOC2"/>
        <w:tabs>
          <w:tab w:val="left" w:pos="480"/>
        </w:tabs>
        <w:rPr>
          <w:b w:val="0"/>
          <w:bCs w:val="0"/>
          <w:sz w:val="24"/>
          <w:szCs w:val="24"/>
          <w:lang w:bidi="he-IL"/>
        </w:rPr>
      </w:pPr>
      <w:r w:rsidRPr="00A37237">
        <w:rPr>
          <w:sz w:val="24"/>
          <w:szCs w:val="24"/>
        </w:rPr>
        <w:t>1.</w:t>
      </w:r>
      <w:r w:rsidRPr="00A37237">
        <w:rPr>
          <w:b w:val="0"/>
          <w:bCs w:val="0"/>
          <w:sz w:val="24"/>
          <w:szCs w:val="24"/>
          <w:lang w:bidi="he-IL"/>
        </w:rPr>
        <w:tab/>
      </w:r>
      <w:r w:rsidRPr="00A37237">
        <w:rPr>
          <w:sz w:val="24"/>
          <w:szCs w:val="24"/>
        </w:rPr>
        <w:t>List of Goods and Delivery Schedule</w:t>
      </w:r>
      <w:r w:rsidRPr="00A37237">
        <w:rPr>
          <w:sz w:val="24"/>
          <w:szCs w:val="24"/>
        </w:rPr>
        <w:tab/>
      </w:r>
      <w:r w:rsidRPr="00A37237">
        <w:rPr>
          <w:sz w:val="24"/>
          <w:szCs w:val="24"/>
        </w:rPr>
        <w:fldChar w:fldCharType="begin"/>
      </w:r>
      <w:r w:rsidRPr="00A37237">
        <w:rPr>
          <w:sz w:val="24"/>
          <w:szCs w:val="24"/>
        </w:rPr>
        <w:instrText xml:space="preserve"> PAGEREF _Toc220216311 \h </w:instrText>
      </w:r>
      <w:r w:rsidRPr="00A37237">
        <w:rPr>
          <w:sz w:val="24"/>
          <w:szCs w:val="24"/>
        </w:rPr>
      </w:r>
      <w:r w:rsidRPr="00A37237">
        <w:rPr>
          <w:sz w:val="24"/>
          <w:szCs w:val="24"/>
        </w:rPr>
        <w:fldChar w:fldCharType="separate"/>
      </w:r>
      <w:r w:rsidR="00034D37" w:rsidRPr="00A37237">
        <w:rPr>
          <w:sz w:val="24"/>
          <w:szCs w:val="24"/>
        </w:rPr>
        <w:t>50</w:t>
      </w:r>
      <w:r w:rsidRPr="00A37237">
        <w:rPr>
          <w:sz w:val="24"/>
          <w:szCs w:val="24"/>
        </w:rPr>
        <w:fldChar w:fldCharType="end"/>
      </w:r>
    </w:p>
    <w:p w:rsidR="00411DE2" w:rsidRPr="00A37237" w:rsidRDefault="00411DE2" w:rsidP="00411DE2">
      <w:pPr>
        <w:pStyle w:val="TOC2"/>
        <w:tabs>
          <w:tab w:val="left" w:pos="480"/>
        </w:tabs>
        <w:rPr>
          <w:b w:val="0"/>
          <w:bCs w:val="0"/>
          <w:sz w:val="24"/>
          <w:szCs w:val="24"/>
          <w:lang w:bidi="he-IL"/>
        </w:rPr>
      </w:pPr>
      <w:r w:rsidRPr="00A37237">
        <w:rPr>
          <w:sz w:val="24"/>
          <w:szCs w:val="24"/>
        </w:rPr>
        <w:t>2.</w:t>
      </w:r>
      <w:r w:rsidRPr="00A37237">
        <w:rPr>
          <w:b w:val="0"/>
          <w:bCs w:val="0"/>
          <w:sz w:val="24"/>
          <w:szCs w:val="24"/>
          <w:lang w:bidi="he-IL"/>
        </w:rPr>
        <w:tab/>
      </w:r>
      <w:r w:rsidRPr="00A37237">
        <w:rPr>
          <w:sz w:val="24"/>
          <w:szCs w:val="24"/>
        </w:rPr>
        <w:t>List of Related Services and Completion Schedule</w:t>
      </w:r>
      <w:r w:rsidRPr="00A37237">
        <w:rPr>
          <w:sz w:val="24"/>
          <w:szCs w:val="24"/>
        </w:rPr>
        <w:tab/>
      </w:r>
      <w:r w:rsidRPr="00A37237">
        <w:rPr>
          <w:sz w:val="24"/>
          <w:szCs w:val="24"/>
        </w:rPr>
        <w:fldChar w:fldCharType="begin"/>
      </w:r>
      <w:r w:rsidRPr="00A37237">
        <w:rPr>
          <w:sz w:val="24"/>
          <w:szCs w:val="24"/>
        </w:rPr>
        <w:instrText xml:space="preserve"> PAGEREF _Toc220216312 \h </w:instrText>
      </w:r>
      <w:r w:rsidRPr="00A37237">
        <w:rPr>
          <w:sz w:val="24"/>
          <w:szCs w:val="24"/>
        </w:rPr>
      </w:r>
      <w:r w:rsidRPr="00A37237">
        <w:rPr>
          <w:sz w:val="24"/>
          <w:szCs w:val="24"/>
        </w:rPr>
        <w:fldChar w:fldCharType="separate"/>
      </w:r>
      <w:r w:rsidR="00034D37" w:rsidRPr="00A37237">
        <w:rPr>
          <w:sz w:val="24"/>
          <w:szCs w:val="24"/>
        </w:rPr>
        <w:t>51</w:t>
      </w:r>
      <w:r w:rsidRPr="00A37237">
        <w:rPr>
          <w:sz w:val="24"/>
          <w:szCs w:val="24"/>
        </w:rPr>
        <w:fldChar w:fldCharType="end"/>
      </w:r>
    </w:p>
    <w:p w:rsidR="00411DE2" w:rsidRPr="00A37237" w:rsidRDefault="00411DE2" w:rsidP="00411DE2">
      <w:pPr>
        <w:pStyle w:val="TOC2"/>
        <w:tabs>
          <w:tab w:val="left" w:pos="480"/>
        </w:tabs>
        <w:rPr>
          <w:b w:val="0"/>
          <w:bCs w:val="0"/>
          <w:sz w:val="24"/>
          <w:szCs w:val="24"/>
          <w:lang w:bidi="he-IL"/>
        </w:rPr>
      </w:pPr>
      <w:r w:rsidRPr="00A37237">
        <w:rPr>
          <w:sz w:val="24"/>
          <w:szCs w:val="24"/>
        </w:rPr>
        <w:t>3.</w:t>
      </w:r>
      <w:r w:rsidRPr="00A37237">
        <w:rPr>
          <w:b w:val="0"/>
          <w:bCs w:val="0"/>
          <w:sz w:val="24"/>
          <w:szCs w:val="24"/>
          <w:lang w:bidi="he-IL"/>
        </w:rPr>
        <w:tab/>
      </w:r>
      <w:r w:rsidRPr="00A37237">
        <w:rPr>
          <w:sz w:val="24"/>
          <w:szCs w:val="24"/>
        </w:rPr>
        <w:t>Technical Specifications</w:t>
      </w:r>
      <w:r w:rsidRPr="00A37237">
        <w:rPr>
          <w:sz w:val="24"/>
          <w:szCs w:val="24"/>
        </w:rPr>
        <w:tab/>
      </w:r>
      <w:r w:rsidRPr="00A37237">
        <w:rPr>
          <w:sz w:val="24"/>
          <w:szCs w:val="24"/>
        </w:rPr>
        <w:fldChar w:fldCharType="begin"/>
      </w:r>
      <w:r w:rsidRPr="00A37237">
        <w:rPr>
          <w:sz w:val="24"/>
          <w:szCs w:val="24"/>
        </w:rPr>
        <w:instrText xml:space="preserve"> PAGEREF _Toc220216313 \h </w:instrText>
      </w:r>
      <w:r w:rsidRPr="00A37237">
        <w:rPr>
          <w:sz w:val="24"/>
          <w:szCs w:val="24"/>
        </w:rPr>
      </w:r>
      <w:r w:rsidRPr="00A37237">
        <w:rPr>
          <w:sz w:val="24"/>
          <w:szCs w:val="24"/>
        </w:rPr>
        <w:fldChar w:fldCharType="separate"/>
      </w:r>
      <w:r w:rsidR="00034D37" w:rsidRPr="00A37237">
        <w:rPr>
          <w:b w:val="0"/>
          <w:bCs w:val="0"/>
          <w:sz w:val="24"/>
          <w:szCs w:val="24"/>
        </w:rPr>
        <w:t>Error! Bookmark not defined.</w:t>
      </w:r>
      <w:r w:rsidRPr="00A37237">
        <w:rPr>
          <w:sz w:val="24"/>
          <w:szCs w:val="24"/>
        </w:rPr>
        <w:fldChar w:fldCharType="end"/>
      </w:r>
    </w:p>
    <w:p w:rsidR="00411DE2" w:rsidRPr="00A37237" w:rsidRDefault="00411DE2" w:rsidP="00411DE2">
      <w:pPr>
        <w:pStyle w:val="TOC2"/>
        <w:tabs>
          <w:tab w:val="left" w:pos="480"/>
        </w:tabs>
        <w:rPr>
          <w:b w:val="0"/>
          <w:bCs w:val="0"/>
          <w:sz w:val="24"/>
          <w:szCs w:val="24"/>
          <w:lang w:bidi="he-IL"/>
        </w:rPr>
      </w:pPr>
      <w:r w:rsidRPr="00A37237">
        <w:rPr>
          <w:sz w:val="24"/>
          <w:szCs w:val="24"/>
        </w:rPr>
        <w:t>4.</w:t>
      </w:r>
      <w:r w:rsidRPr="00A37237">
        <w:rPr>
          <w:b w:val="0"/>
          <w:bCs w:val="0"/>
          <w:sz w:val="24"/>
          <w:szCs w:val="24"/>
          <w:lang w:bidi="he-IL"/>
        </w:rPr>
        <w:tab/>
      </w:r>
      <w:r w:rsidRPr="00A37237">
        <w:rPr>
          <w:sz w:val="24"/>
          <w:szCs w:val="24"/>
        </w:rPr>
        <w:t>Drawings</w:t>
      </w:r>
      <w:r w:rsidRPr="00A37237">
        <w:rPr>
          <w:sz w:val="24"/>
          <w:szCs w:val="24"/>
        </w:rPr>
        <w:tab/>
      </w:r>
      <w:r w:rsidRPr="00A37237">
        <w:rPr>
          <w:sz w:val="24"/>
          <w:szCs w:val="24"/>
        </w:rPr>
        <w:fldChar w:fldCharType="begin"/>
      </w:r>
      <w:r w:rsidRPr="00A37237">
        <w:rPr>
          <w:sz w:val="24"/>
          <w:szCs w:val="24"/>
        </w:rPr>
        <w:instrText xml:space="preserve"> PAGEREF _Toc220216314 \h </w:instrText>
      </w:r>
      <w:r w:rsidRPr="00A37237">
        <w:rPr>
          <w:sz w:val="24"/>
          <w:szCs w:val="24"/>
        </w:rPr>
      </w:r>
      <w:r w:rsidRPr="00A37237">
        <w:rPr>
          <w:sz w:val="24"/>
          <w:szCs w:val="24"/>
        </w:rPr>
        <w:fldChar w:fldCharType="separate"/>
      </w:r>
      <w:r w:rsidR="00034D37" w:rsidRPr="00A37237">
        <w:rPr>
          <w:sz w:val="24"/>
          <w:szCs w:val="24"/>
        </w:rPr>
        <w:t>52</w:t>
      </w:r>
      <w:r w:rsidRPr="00A37237">
        <w:rPr>
          <w:sz w:val="24"/>
          <w:szCs w:val="24"/>
        </w:rPr>
        <w:fldChar w:fldCharType="end"/>
      </w:r>
    </w:p>
    <w:p w:rsidR="00411DE2" w:rsidRPr="00A37237" w:rsidRDefault="00411DE2" w:rsidP="00411DE2">
      <w:pPr>
        <w:pStyle w:val="TOC2"/>
        <w:tabs>
          <w:tab w:val="left" w:pos="480"/>
        </w:tabs>
        <w:rPr>
          <w:b w:val="0"/>
          <w:bCs w:val="0"/>
          <w:sz w:val="24"/>
          <w:szCs w:val="24"/>
          <w:lang w:bidi="he-IL"/>
        </w:rPr>
      </w:pPr>
      <w:r w:rsidRPr="00A37237">
        <w:rPr>
          <w:sz w:val="24"/>
          <w:szCs w:val="24"/>
        </w:rPr>
        <w:t>5.</w:t>
      </w:r>
      <w:r w:rsidRPr="00A37237">
        <w:rPr>
          <w:b w:val="0"/>
          <w:bCs w:val="0"/>
          <w:sz w:val="24"/>
          <w:szCs w:val="24"/>
          <w:lang w:bidi="he-IL"/>
        </w:rPr>
        <w:tab/>
      </w:r>
      <w:r w:rsidRPr="00A37237">
        <w:rPr>
          <w:sz w:val="24"/>
          <w:szCs w:val="24"/>
        </w:rPr>
        <w:t>Inspections and Tests</w:t>
      </w:r>
      <w:r w:rsidRPr="00A37237">
        <w:rPr>
          <w:sz w:val="24"/>
          <w:szCs w:val="24"/>
        </w:rPr>
        <w:tab/>
      </w:r>
      <w:r w:rsidRPr="00A37237">
        <w:rPr>
          <w:sz w:val="24"/>
          <w:szCs w:val="24"/>
        </w:rPr>
        <w:fldChar w:fldCharType="begin"/>
      </w:r>
      <w:r w:rsidRPr="00A37237">
        <w:rPr>
          <w:sz w:val="24"/>
          <w:szCs w:val="24"/>
        </w:rPr>
        <w:instrText xml:space="preserve"> PAGEREF _Toc220216315 \h </w:instrText>
      </w:r>
      <w:r w:rsidRPr="00A37237">
        <w:rPr>
          <w:sz w:val="24"/>
          <w:szCs w:val="24"/>
        </w:rPr>
      </w:r>
      <w:r w:rsidRPr="00A37237">
        <w:rPr>
          <w:sz w:val="24"/>
          <w:szCs w:val="24"/>
        </w:rPr>
        <w:fldChar w:fldCharType="separate"/>
      </w:r>
      <w:r w:rsidR="00034D37" w:rsidRPr="00A37237">
        <w:rPr>
          <w:sz w:val="24"/>
          <w:szCs w:val="24"/>
        </w:rPr>
        <w:t>52</w:t>
      </w:r>
      <w:r w:rsidRPr="00A37237">
        <w:rPr>
          <w:sz w:val="24"/>
          <w:szCs w:val="24"/>
        </w:rPr>
        <w:fldChar w:fldCharType="end"/>
      </w:r>
    </w:p>
    <w:p w:rsidR="00411DE2" w:rsidRPr="00A37237" w:rsidRDefault="00411DE2" w:rsidP="00411DE2">
      <w:pPr>
        <w:pStyle w:val="TOC1"/>
        <w:tabs>
          <w:tab w:val="right" w:leader="dot" w:pos="8990"/>
        </w:tabs>
        <w:rPr>
          <w:rFonts w:ascii="Times New Roman" w:hAnsi="Times New Roman" w:cs="Times New Roman"/>
          <w:b w:val="0"/>
          <w:bCs w:val="0"/>
          <w:caps w:val="0"/>
          <w:noProof/>
          <w:lang w:bidi="he-IL"/>
        </w:rPr>
      </w:pPr>
      <w:r w:rsidRPr="00A37237">
        <w:rPr>
          <w:rFonts w:ascii="Times New Roman" w:hAnsi="Times New Roman" w:cs="Times New Roman"/>
          <w:noProof/>
        </w:rPr>
        <w:t>PART 3 - Contract</w:t>
      </w:r>
      <w:r w:rsidRPr="00A37237">
        <w:rPr>
          <w:rFonts w:ascii="Times New Roman" w:hAnsi="Times New Roman" w:cs="Times New Roman"/>
          <w:noProof/>
        </w:rPr>
        <w:tab/>
      </w:r>
      <w:r w:rsidRPr="00A37237">
        <w:rPr>
          <w:rFonts w:ascii="Times New Roman" w:hAnsi="Times New Roman" w:cs="Times New Roman"/>
          <w:noProof/>
        </w:rPr>
        <w:fldChar w:fldCharType="begin"/>
      </w:r>
      <w:r w:rsidRPr="00A37237">
        <w:rPr>
          <w:rFonts w:ascii="Times New Roman" w:hAnsi="Times New Roman" w:cs="Times New Roman"/>
          <w:noProof/>
        </w:rPr>
        <w:instrText xml:space="preserve"> PAGEREF _Toc220216316 \h </w:instrText>
      </w:r>
      <w:r w:rsidRPr="00A37237">
        <w:rPr>
          <w:rFonts w:ascii="Times New Roman" w:hAnsi="Times New Roman" w:cs="Times New Roman"/>
          <w:noProof/>
        </w:rPr>
      </w:r>
      <w:r w:rsidRPr="00A37237">
        <w:rPr>
          <w:rFonts w:ascii="Times New Roman" w:hAnsi="Times New Roman" w:cs="Times New Roman"/>
          <w:noProof/>
        </w:rPr>
        <w:fldChar w:fldCharType="separate"/>
      </w:r>
      <w:r w:rsidR="00034D37" w:rsidRPr="00A37237">
        <w:rPr>
          <w:rFonts w:ascii="Times New Roman" w:hAnsi="Times New Roman" w:cs="Times New Roman"/>
          <w:noProof/>
        </w:rPr>
        <w:t>53</w:t>
      </w:r>
      <w:r w:rsidRPr="00A37237">
        <w:rPr>
          <w:rFonts w:ascii="Times New Roman" w:hAnsi="Times New Roman" w:cs="Times New Roman"/>
          <w:noProof/>
        </w:rPr>
        <w:fldChar w:fldCharType="end"/>
      </w:r>
    </w:p>
    <w:p w:rsidR="00411DE2" w:rsidRPr="00A37237" w:rsidRDefault="00411DE2" w:rsidP="00411DE2">
      <w:pPr>
        <w:pStyle w:val="TOC2"/>
        <w:rPr>
          <w:b w:val="0"/>
          <w:bCs w:val="0"/>
          <w:sz w:val="24"/>
          <w:szCs w:val="24"/>
          <w:lang w:bidi="he-IL"/>
        </w:rPr>
      </w:pPr>
      <w:r w:rsidRPr="00A37237">
        <w:rPr>
          <w:sz w:val="24"/>
          <w:szCs w:val="24"/>
        </w:rPr>
        <w:t>Section VI.  General Conditions of Contract</w:t>
      </w:r>
      <w:r w:rsidRPr="00A37237">
        <w:rPr>
          <w:sz w:val="24"/>
          <w:szCs w:val="24"/>
        </w:rPr>
        <w:tab/>
      </w:r>
      <w:r w:rsidRPr="00A37237">
        <w:rPr>
          <w:sz w:val="24"/>
          <w:szCs w:val="24"/>
        </w:rPr>
        <w:fldChar w:fldCharType="begin"/>
      </w:r>
      <w:r w:rsidRPr="00A37237">
        <w:rPr>
          <w:sz w:val="24"/>
          <w:szCs w:val="24"/>
        </w:rPr>
        <w:instrText xml:space="preserve"> PAGEREF _Toc220216317 \h </w:instrText>
      </w:r>
      <w:r w:rsidRPr="00A37237">
        <w:rPr>
          <w:sz w:val="24"/>
          <w:szCs w:val="24"/>
        </w:rPr>
      </w:r>
      <w:r w:rsidRPr="00A37237">
        <w:rPr>
          <w:sz w:val="24"/>
          <w:szCs w:val="24"/>
        </w:rPr>
        <w:fldChar w:fldCharType="separate"/>
      </w:r>
      <w:r w:rsidR="00034D37" w:rsidRPr="00A37237">
        <w:rPr>
          <w:sz w:val="24"/>
          <w:szCs w:val="24"/>
        </w:rPr>
        <w:t>55</w:t>
      </w:r>
      <w:r w:rsidRPr="00A37237">
        <w:rPr>
          <w:sz w:val="24"/>
          <w:szCs w:val="24"/>
        </w:rPr>
        <w:fldChar w:fldCharType="end"/>
      </w:r>
    </w:p>
    <w:p w:rsidR="00411DE2" w:rsidRPr="00A37237" w:rsidRDefault="00411DE2" w:rsidP="00411DE2">
      <w:pPr>
        <w:pStyle w:val="TOC3"/>
        <w:tabs>
          <w:tab w:val="left" w:pos="720"/>
          <w:tab w:val="right" w:leader="dot" w:pos="8990"/>
        </w:tabs>
        <w:rPr>
          <w:noProof/>
          <w:sz w:val="24"/>
          <w:szCs w:val="24"/>
          <w:lang w:bidi="he-IL"/>
        </w:rPr>
      </w:pPr>
    </w:p>
    <w:p w:rsidR="00411DE2" w:rsidRPr="00A37237" w:rsidRDefault="00411DE2" w:rsidP="00411DE2">
      <w:pPr>
        <w:pStyle w:val="TOC2"/>
        <w:rPr>
          <w:b w:val="0"/>
          <w:bCs w:val="0"/>
          <w:sz w:val="24"/>
          <w:szCs w:val="24"/>
          <w:lang w:bidi="he-IL"/>
        </w:rPr>
      </w:pPr>
      <w:r w:rsidRPr="00A37237">
        <w:rPr>
          <w:sz w:val="24"/>
          <w:szCs w:val="24"/>
        </w:rPr>
        <w:t>Section VII.  Special Conditions of Contract</w:t>
      </w:r>
      <w:r w:rsidRPr="00A37237">
        <w:rPr>
          <w:sz w:val="24"/>
          <w:szCs w:val="24"/>
        </w:rPr>
        <w:tab/>
      </w:r>
      <w:r w:rsidRPr="00A37237">
        <w:rPr>
          <w:sz w:val="24"/>
          <w:szCs w:val="24"/>
        </w:rPr>
        <w:fldChar w:fldCharType="begin"/>
      </w:r>
      <w:r w:rsidRPr="00A37237">
        <w:rPr>
          <w:sz w:val="24"/>
          <w:szCs w:val="24"/>
        </w:rPr>
        <w:instrText xml:space="preserve"> PAGEREF _Toc220216355 \h </w:instrText>
      </w:r>
      <w:r w:rsidRPr="00A37237">
        <w:rPr>
          <w:sz w:val="24"/>
          <w:szCs w:val="24"/>
        </w:rPr>
      </w:r>
      <w:r w:rsidRPr="00A37237">
        <w:rPr>
          <w:sz w:val="24"/>
          <w:szCs w:val="24"/>
        </w:rPr>
        <w:fldChar w:fldCharType="separate"/>
      </w:r>
      <w:r w:rsidR="00034D37" w:rsidRPr="00A37237">
        <w:rPr>
          <w:sz w:val="24"/>
          <w:szCs w:val="24"/>
        </w:rPr>
        <w:t>71</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Section VIII.  Contract Forms</w:t>
      </w:r>
      <w:r w:rsidRPr="00A37237">
        <w:rPr>
          <w:sz w:val="24"/>
          <w:szCs w:val="24"/>
        </w:rPr>
        <w:tab/>
      </w:r>
      <w:r w:rsidRPr="00A37237">
        <w:rPr>
          <w:sz w:val="24"/>
          <w:szCs w:val="24"/>
        </w:rPr>
        <w:fldChar w:fldCharType="begin"/>
      </w:r>
      <w:r w:rsidRPr="00A37237">
        <w:rPr>
          <w:sz w:val="24"/>
          <w:szCs w:val="24"/>
        </w:rPr>
        <w:instrText xml:space="preserve"> PAGEREF _Toc220216356 \h </w:instrText>
      </w:r>
      <w:r w:rsidRPr="00A37237">
        <w:rPr>
          <w:sz w:val="24"/>
          <w:szCs w:val="24"/>
        </w:rPr>
      </w:r>
      <w:r w:rsidRPr="00A37237">
        <w:rPr>
          <w:sz w:val="24"/>
          <w:szCs w:val="24"/>
        </w:rPr>
        <w:fldChar w:fldCharType="separate"/>
      </w:r>
      <w:r w:rsidR="00034D37" w:rsidRPr="00A37237">
        <w:rPr>
          <w:sz w:val="24"/>
          <w:szCs w:val="24"/>
        </w:rPr>
        <w:t>77</w:t>
      </w:r>
      <w:r w:rsidRPr="00A37237">
        <w:rPr>
          <w:sz w:val="24"/>
          <w:szCs w:val="24"/>
        </w:rPr>
        <w:fldChar w:fldCharType="end"/>
      </w:r>
    </w:p>
    <w:p w:rsidR="00411DE2" w:rsidRPr="00A37237" w:rsidRDefault="00411DE2" w:rsidP="00411DE2">
      <w:pPr>
        <w:spacing w:before="120" w:after="120"/>
        <w:rPr>
          <w:iCs/>
          <w:szCs w:val="24"/>
        </w:rPr>
      </w:pPr>
      <w:r w:rsidRPr="00A37237">
        <w:rPr>
          <w:bCs/>
          <w:i/>
          <w:caps/>
          <w:szCs w:val="24"/>
        </w:rPr>
        <w:fldChar w:fldCharType="end"/>
      </w:r>
    </w:p>
    <w:p w:rsidR="00411DE2" w:rsidRPr="00A37237" w:rsidRDefault="00411DE2" w:rsidP="00411DE2">
      <w:pPr>
        <w:rPr>
          <w:szCs w:val="24"/>
        </w:rPr>
        <w:sectPr w:rsidR="00411DE2" w:rsidRPr="00A37237">
          <w:headerReference w:type="even" r:id="rId11"/>
          <w:headerReference w:type="default" r:id="rId12"/>
          <w:headerReference w:type="first" r:id="rId13"/>
          <w:pgSz w:w="12240" w:h="15840" w:code="1"/>
          <w:pgMar w:top="1440" w:right="1440" w:bottom="1440" w:left="1800" w:header="720" w:footer="720" w:gutter="0"/>
          <w:paperSrc w:first="15" w:other="15"/>
          <w:pgNumType w:fmt="lowerRoman" w:chapStyle="1"/>
          <w:cols w:space="720"/>
          <w:titlePg/>
        </w:sect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jc w:val="center"/>
        <w:rPr>
          <w:b/>
          <w:szCs w:val="24"/>
        </w:rPr>
      </w:pPr>
    </w:p>
    <w:p w:rsidR="00411DE2" w:rsidRPr="00A37237" w:rsidRDefault="00411DE2" w:rsidP="00411DE2">
      <w:pPr>
        <w:pStyle w:val="Heading1"/>
        <w:rPr>
          <w:sz w:val="24"/>
          <w:szCs w:val="24"/>
        </w:rPr>
      </w:pPr>
      <w:r w:rsidRPr="00A37237">
        <w:rPr>
          <w:sz w:val="24"/>
          <w:szCs w:val="24"/>
        </w:rPr>
        <w:t>PART 1 – Bidding Procedures</w:t>
      </w:r>
    </w:p>
    <w:p w:rsidR="00411DE2" w:rsidRPr="00A37237" w:rsidRDefault="00411DE2" w:rsidP="00411DE2">
      <w:pPr>
        <w:rPr>
          <w:szCs w:val="24"/>
        </w:rPr>
      </w:pPr>
    </w:p>
    <w:p w:rsidR="00411DE2" w:rsidRPr="00A37237" w:rsidRDefault="00411DE2" w:rsidP="00411DE2">
      <w:pPr>
        <w:pStyle w:val="Heading1"/>
        <w:rPr>
          <w:sz w:val="24"/>
          <w:szCs w:val="24"/>
        </w:rPr>
      </w:pPr>
      <w:bookmarkStart w:id="28" w:name="_Toc175470022"/>
      <w:bookmarkStart w:id="29" w:name="_Toc175470305"/>
      <w:bookmarkStart w:id="30" w:name="_Toc175470771"/>
      <w:bookmarkStart w:id="31" w:name="_Toc220216241"/>
      <w:bookmarkStart w:id="32" w:name="_Toc220819469"/>
      <w:bookmarkStart w:id="33" w:name="_Toc221327964"/>
      <w:r w:rsidRPr="00A37237">
        <w:rPr>
          <w:sz w:val="24"/>
          <w:szCs w:val="24"/>
        </w:rPr>
        <w:t>Tender Notice (TN) / Invitation for Bids (IFB)</w:t>
      </w:r>
      <w:bookmarkEnd w:id="28"/>
      <w:bookmarkEnd w:id="29"/>
      <w:bookmarkEnd w:id="30"/>
      <w:bookmarkEnd w:id="31"/>
      <w:bookmarkEnd w:id="32"/>
      <w:bookmarkEnd w:id="33"/>
    </w:p>
    <w:p w:rsidR="00411DE2" w:rsidRPr="00A37237" w:rsidRDefault="00411DE2" w:rsidP="00411DE2">
      <w:pPr>
        <w:spacing w:after="200"/>
        <w:rPr>
          <w:spacing w:val="-2"/>
          <w:szCs w:val="24"/>
        </w:rPr>
      </w:pPr>
    </w:p>
    <w:p w:rsidR="00411DE2" w:rsidRPr="00A37237" w:rsidRDefault="00411DE2" w:rsidP="00411DE2">
      <w:pPr>
        <w:spacing w:after="200"/>
        <w:jc w:val="both"/>
        <w:rPr>
          <w:i/>
          <w:spacing w:val="-2"/>
          <w:szCs w:val="24"/>
        </w:rPr>
      </w:pPr>
    </w:p>
    <w:p w:rsidR="00411DE2" w:rsidRPr="00A37237" w:rsidRDefault="00411DE2" w:rsidP="00C02EC8">
      <w:pPr>
        <w:numPr>
          <w:ilvl w:val="0"/>
          <w:numId w:val="65"/>
        </w:numPr>
        <w:spacing w:after="200"/>
        <w:jc w:val="both"/>
        <w:rPr>
          <w:spacing w:val="-2"/>
          <w:szCs w:val="24"/>
        </w:rPr>
      </w:pPr>
      <w:r w:rsidRPr="00A37237">
        <w:rPr>
          <w:szCs w:val="24"/>
        </w:rPr>
        <w:t xml:space="preserve">The </w:t>
      </w:r>
      <w:proofErr w:type="spellStart"/>
      <w:r w:rsidRPr="00A37237">
        <w:rPr>
          <w:i/>
          <w:szCs w:val="24"/>
        </w:rPr>
        <w:t>Nyamagabe</w:t>
      </w:r>
      <w:proofErr w:type="spellEnd"/>
      <w:r w:rsidRPr="00A37237">
        <w:rPr>
          <w:i/>
          <w:szCs w:val="24"/>
        </w:rPr>
        <w:t xml:space="preserve"> District </w:t>
      </w:r>
      <w:r w:rsidRPr="00A37237">
        <w:rPr>
          <w:szCs w:val="24"/>
        </w:rPr>
        <w:t>(hereinafter called ‘’Client”)</w:t>
      </w:r>
      <w:r w:rsidRPr="00A37237">
        <w:rPr>
          <w:i/>
          <w:szCs w:val="24"/>
        </w:rPr>
        <w:t xml:space="preserve"> </w:t>
      </w:r>
      <w:r w:rsidRPr="00A37237">
        <w:rPr>
          <w:szCs w:val="24"/>
        </w:rPr>
        <w:t xml:space="preserve">funded by </w:t>
      </w:r>
      <w:r w:rsidR="00C02EC8">
        <w:rPr>
          <w:b/>
          <w:i/>
          <w:szCs w:val="24"/>
        </w:rPr>
        <w:t xml:space="preserve">RDB </w:t>
      </w:r>
      <w:r w:rsidR="00207D73" w:rsidRPr="00A37237">
        <w:rPr>
          <w:iCs/>
          <w:szCs w:val="24"/>
        </w:rPr>
        <w:t>towards</w:t>
      </w:r>
      <w:r w:rsidR="002D2E70" w:rsidRPr="00A37237">
        <w:rPr>
          <w:szCs w:val="24"/>
        </w:rPr>
        <w:t xml:space="preserve"> the cost </w:t>
      </w:r>
      <w:r w:rsidR="003869EC" w:rsidRPr="00A37237">
        <w:rPr>
          <w:szCs w:val="24"/>
        </w:rPr>
        <w:t xml:space="preserve">of </w:t>
      </w:r>
      <w:r w:rsidR="00C02EC8">
        <w:rPr>
          <w:szCs w:val="24"/>
        </w:rPr>
        <w:t xml:space="preserve">Supply of </w:t>
      </w:r>
      <w:proofErr w:type="spellStart"/>
      <w:r w:rsidR="00C02EC8" w:rsidRPr="00C02EC8">
        <w:rPr>
          <w:szCs w:val="24"/>
        </w:rPr>
        <w:t>irish</w:t>
      </w:r>
      <w:proofErr w:type="spellEnd"/>
      <w:r w:rsidR="00C02EC8" w:rsidRPr="00C02EC8">
        <w:rPr>
          <w:szCs w:val="24"/>
        </w:rPr>
        <w:t xml:space="preserve"> potatoes seed in Warehouse constructed for supporting farmers (COOPROSENYA) in </w:t>
      </w:r>
      <w:proofErr w:type="spellStart"/>
      <w:r w:rsidR="00C02EC8" w:rsidRPr="00C02EC8">
        <w:rPr>
          <w:szCs w:val="24"/>
        </w:rPr>
        <w:t>Uwinkingi</w:t>
      </w:r>
      <w:proofErr w:type="spellEnd"/>
      <w:r w:rsidR="00C02EC8" w:rsidRPr="00C02EC8">
        <w:rPr>
          <w:szCs w:val="24"/>
        </w:rPr>
        <w:t xml:space="preserve"> Sector</w:t>
      </w:r>
      <w:r w:rsidRPr="00A37237">
        <w:rPr>
          <w:szCs w:val="24"/>
        </w:rPr>
        <w:t xml:space="preserve"> </w:t>
      </w:r>
      <w:r w:rsidR="00C02EC8" w:rsidRPr="00A37237">
        <w:rPr>
          <w:szCs w:val="24"/>
        </w:rPr>
        <w:t>the</w:t>
      </w:r>
      <w:r w:rsidRPr="00A37237">
        <w:rPr>
          <w:szCs w:val="24"/>
        </w:rPr>
        <w:t xml:space="preserve"> Client intends to apply a portion of the funds to eligible payments under the contract for which this Bidding Document is issued.</w:t>
      </w:r>
    </w:p>
    <w:p w:rsidR="00411DE2" w:rsidRPr="00A37237" w:rsidRDefault="00411DE2" w:rsidP="00C02EC8">
      <w:pPr>
        <w:numPr>
          <w:ilvl w:val="0"/>
          <w:numId w:val="65"/>
        </w:numPr>
        <w:spacing w:after="200"/>
        <w:jc w:val="both"/>
        <w:rPr>
          <w:spacing w:val="-2"/>
          <w:szCs w:val="24"/>
        </w:rPr>
      </w:pPr>
      <w:r w:rsidRPr="00A37237">
        <w:rPr>
          <w:spacing w:val="-2"/>
          <w:szCs w:val="24"/>
        </w:rPr>
        <w:t xml:space="preserve">The </w:t>
      </w:r>
      <w:proofErr w:type="spellStart"/>
      <w:r w:rsidRPr="00A37237">
        <w:rPr>
          <w:i/>
          <w:spacing w:val="-2"/>
          <w:szCs w:val="24"/>
        </w:rPr>
        <w:t>Nyamagabe</w:t>
      </w:r>
      <w:proofErr w:type="spellEnd"/>
      <w:r w:rsidRPr="00A37237">
        <w:rPr>
          <w:i/>
          <w:spacing w:val="-2"/>
          <w:szCs w:val="24"/>
        </w:rPr>
        <w:t xml:space="preserve"> District</w:t>
      </w:r>
      <w:r w:rsidRPr="00A37237">
        <w:rPr>
          <w:spacing w:val="-2"/>
          <w:szCs w:val="24"/>
        </w:rPr>
        <w:t xml:space="preserve"> </w:t>
      </w:r>
      <w:r w:rsidRPr="00A37237">
        <w:rPr>
          <w:szCs w:val="24"/>
        </w:rPr>
        <w:t>invites eligible bidders t</w:t>
      </w:r>
      <w:r w:rsidR="004161A1" w:rsidRPr="00A37237">
        <w:rPr>
          <w:szCs w:val="24"/>
        </w:rPr>
        <w:t xml:space="preserve">o submit bids for the </w:t>
      </w:r>
      <w:r w:rsidR="00C02EC8" w:rsidRPr="00C02EC8">
        <w:rPr>
          <w:b/>
          <w:bCs/>
          <w:sz w:val="28"/>
          <w:szCs w:val="28"/>
        </w:rPr>
        <w:t xml:space="preserve">Supply of  </w:t>
      </w:r>
      <w:proofErr w:type="spellStart"/>
      <w:r w:rsidR="00C02EC8" w:rsidRPr="00C02EC8">
        <w:rPr>
          <w:b/>
          <w:bCs/>
          <w:sz w:val="28"/>
          <w:szCs w:val="28"/>
        </w:rPr>
        <w:t>irish</w:t>
      </w:r>
      <w:proofErr w:type="spellEnd"/>
      <w:r w:rsidR="00C02EC8" w:rsidRPr="00C02EC8">
        <w:rPr>
          <w:b/>
          <w:bCs/>
          <w:sz w:val="28"/>
          <w:szCs w:val="28"/>
        </w:rPr>
        <w:t xml:space="preserve"> potatoes seed in Warehouse constructed for supporting farmers (COOPROSENYA) in </w:t>
      </w:r>
      <w:proofErr w:type="spellStart"/>
      <w:r w:rsidR="00C02EC8" w:rsidRPr="00C02EC8">
        <w:rPr>
          <w:b/>
          <w:bCs/>
          <w:sz w:val="28"/>
          <w:szCs w:val="28"/>
        </w:rPr>
        <w:t>Uwinkingi</w:t>
      </w:r>
      <w:proofErr w:type="spellEnd"/>
      <w:r w:rsidR="00C02EC8" w:rsidRPr="00C02EC8">
        <w:rPr>
          <w:b/>
          <w:bCs/>
          <w:sz w:val="28"/>
          <w:szCs w:val="28"/>
        </w:rPr>
        <w:t xml:space="preserve"> Sector</w:t>
      </w:r>
      <w:r w:rsidR="003869EC">
        <w:rPr>
          <w:b/>
          <w:bCs/>
          <w:sz w:val="28"/>
          <w:szCs w:val="28"/>
        </w:rPr>
        <w:t xml:space="preserve"> </w:t>
      </w:r>
      <w:r w:rsidRPr="00A37237">
        <w:rPr>
          <w:iCs/>
          <w:spacing w:val="-2"/>
          <w:szCs w:val="24"/>
        </w:rPr>
        <w:t>as indicated in detail in the statement of Requirements.</w:t>
      </w:r>
    </w:p>
    <w:p w:rsidR="00411DE2" w:rsidRPr="00A37237" w:rsidRDefault="00411DE2" w:rsidP="00D61297">
      <w:pPr>
        <w:numPr>
          <w:ilvl w:val="0"/>
          <w:numId w:val="65"/>
        </w:numPr>
        <w:spacing w:after="200"/>
        <w:jc w:val="both"/>
        <w:rPr>
          <w:i/>
          <w:szCs w:val="24"/>
        </w:rPr>
      </w:pPr>
      <w:r w:rsidRPr="00A37237">
        <w:rPr>
          <w:szCs w:val="24"/>
        </w:rPr>
        <w:t xml:space="preserve">Tender Documents in </w:t>
      </w:r>
      <w:r w:rsidRPr="00A37237">
        <w:rPr>
          <w:i/>
          <w:spacing w:val="-2"/>
          <w:szCs w:val="24"/>
        </w:rPr>
        <w:t>both French and English</w:t>
      </w:r>
      <w:r w:rsidRPr="00A37237">
        <w:rPr>
          <w:spacing w:val="-2"/>
          <w:szCs w:val="24"/>
        </w:rPr>
        <w:t xml:space="preserve"> </w:t>
      </w:r>
      <w:r w:rsidRPr="00A37237">
        <w:rPr>
          <w:szCs w:val="24"/>
        </w:rPr>
        <w:t xml:space="preserve">may be obtained from </w:t>
      </w:r>
      <w:r w:rsidRPr="00A37237">
        <w:rPr>
          <w:color w:val="000000"/>
          <w:szCs w:val="24"/>
        </w:rPr>
        <w:t>E-Procurement system for Rwanda (</w:t>
      </w:r>
      <w:hyperlink r:id="rId14" w:history="1">
        <w:r w:rsidRPr="00A37237">
          <w:rPr>
            <w:color w:val="000000"/>
            <w:szCs w:val="24"/>
          </w:rPr>
          <w:t>www.umucyo.gov.rw</w:t>
        </w:r>
      </w:hyperlink>
      <w:r w:rsidRPr="00A37237">
        <w:rPr>
          <w:color w:val="000000"/>
          <w:szCs w:val="24"/>
        </w:rPr>
        <w:t xml:space="preserve">) </w:t>
      </w:r>
      <w:r w:rsidRPr="00A37237">
        <w:rPr>
          <w:szCs w:val="24"/>
        </w:rPr>
        <w:t xml:space="preserve">upon presentation of proof payment of a non-refundable fee of </w:t>
      </w:r>
      <w:r w:rsidRPr="00A37237">
        <w:rPr>
          <w:color w:val="000000"/>
          <w:szCs w:val="24"/>
        </w:rPr>
        <w:t xml:space="preserve">eight thousand </w:t>
      </w:r>
      <w:r w:rsidR="00F808E7" w:rsidRPr="00A37237">
        <w:rPr>
          <w:color w:val="000000"/>
          <w:szCs w:val="24"/>
        </w:rPr>
        <w:t>one</w:t>
      </w:r>
      <w:r w:rsidRPr="00A37237">
        <w:rPr>
          <w:color w:val="000000"/>
          <w:szCs w:val="24"/>
        </w:rPr>
        <w:t xml:space="preserve"> hundred </w:t>
      </w:r>
      <w:r w:rsidR="004C56D6" w:rsidRPr="00A37237">
        <w:rPr>
          <w:b/>
          <w:color w:val="000000"/>
          <w:szCs w:val="24"/>
        </w:rPr>
        <w:t>(</w:t>
      </w:r>
      <w:r w:rsidR="00F808E7" w:rsidRPr="00A37237">
        <w:rPr>
          <w:b/>
          <w:color w:val="000000"/>
          <w:szCs w:val="24"/>
        </w:rPr>
        <w:t>1</w:t>
      </w:r>
      <w:r w:rsidRPr="00A37237">
        <w:rPr>
          <w:b/>
          <w:color w:val="000000"/>
          <w:szCs w:val="24"/>
        </w:rPr>
        <w:t>0</w:t>
      </w:r>
      <w:r w:rsidR="004C56D6" w:rsidRPr="00A37237">
        <w:rPr>
          <w:b/>
          <w:color w:val="000000"/>
          <w:szCs w:val="24"/>
        </w:rPr>
        <w:t>,</w:t>
      </w:r>
      <w:r w:rsidRPr="00A37237">
        <w:rPr>
          <w:b/>
          <w:color w:val="000000"/>
          <w:szCs w:val="24"/>
        </w:rPr>
        <w:t>0</w:t>
      </w:r>
      <w:r w:rsidR="004C56D6" w:rsidRPr="00A37237">
        <w:rPr>
          <w:b/>
          <w:color w:val="000000"/>
          <w:szCs w:val="24"/>
        </w:rPr>
        <w:t>00</w:t>
      </w:r>
      <w:r w:rsidRPr="00A37237">
        <w:rPr>
          <w:b/>
          <w:color w:val="000000"/>
          <w:szCs w:val="24"/>
        </w:rPr>
        <w:t>)</w:t>
      </w:r>
      <w:r w:rsidRPr="00A37237">
        <w:rPr>
          <w:color w:val="000000"/>
          <w:szCs w:val="24"/>
        </w:rPr>
        <w:t xml:space="preserve"> Rwandan francs</w:t>
      </w:r>
      <w:r w:rsidRPr="00A37237">
        <w:rPr>
          <w:szCs w:val="24"/>
        </w:rPr>
        <w:t xml:space="preserve"> to Account N° </w:t>
      </w:r>
      <w:r w:rsidRPr="00A37237">
        <w:rPr>
          <w:i/>
          <w:szCs w:val="24"/>
        </w:rPr>
        <w:t xml:space="preserve">of </w:t>
      </w:r>
      <w:r w:rsidRPr="00A37237">
        <w:rPr>
          <w:b/>
          <w:i/>
          <w:szCs w:val="24"/>
        </w:rPr>
        <w:t>RRA</w:t>
      </w:r>
      <w:r w:rsidRPr="00A37237">
        <w:rPr>
          <w:i/>
          <w:szCs w:val="24"/>
        </w:rPr>
        <w:t xml:space="preserve">.  </w:t>
      </w:r>
    </w:p>
    <w:p w:rsidR="002D2E70" w:rsidRPr="00A37237" w:rsidRDefault="00411DE2" w:rsidP="00D61297">
      <w:pPr>
        <w:numPr>
          <w:ilvl w:val="0"/>
          <w:numId w:val="65"/>
        </w:numPr>
        <w:spacing w:after="200"/>
        <w:jc w:val="both"/>
        <w:rPr>
          <w:spacing w:val="-2"/>
          <w:szCs w:val="24"/>
        </w:rPr>
      </w:pPr>
      <w:r w:rsidRPr="00A37237">
        <w:rPr>
          <w:szCs w:val="24"/>
        </w:rPr>
        <w:t xml:space="preserve">Tender Documents may be obtained on any day from </w:t>
      </w:r>
      <w:r w:rsidRPr="00A37237">
        <w:rPr>
          <w:color w:val="000000"/>
          <w:szCs w:val="24"/>
        </w:rPr>
        <w:t>E-Procurement system for Rwanda (</w:t>
      </w:r>
      <w:hyperlink r:id="rId15" w:history="1">
        <w:r w:rsidRPr="00A37237">
          <w:rPr>
            <w:color w:val="000000"/>
            <w:szCs w:val="24"/>
          </w:rPr>
          <w:t>www.umucyo.gov.rw</w:t>
        </w:r>
      </w:hyperlink>
      <w:r w:rsidRPr="00A37237">
        <w:rPr>
          <w:color w:val="000000"/>
          <w:szCs w:val="24"/>
        </w:rPr>
        <w:t>)</w:t>
      </w:r>
      <w:r w:rsidR="00FA27CF" w:rsidRPr="00A37237">
        <w:rPr>
          <w:color w:val="000000"/>
          <w:szCs w:val="24"/>
        </w:rPr>
        <w:t xml:space="preserve"> .</w:t>
      </w:r>
      <w:r w:rsidRPr="00A37237">
        <w:rPr>
          <w:color w:val="000000"/>
          <w:szCs w:val="24"/>
        </w:rPr>
        <w:t xml:space="preserve"> </w:t>
      </w:r>
    </w:p>
    <w:p w:rsidR="00411DE2" w:rsidRPr="00A37237" w:rsidRDefault="00411DE2" w:rsidP="00D61297">
      <w:pPr>
        <w:numPr>
          <w:ilvl w:val="0"/>
          <w:numId w:val="65"/>
        </w:numPr>
        <w:spacing w:after="200"/>
        <w:jc w:val="both"/>
        <w:rPr>
          <w:spacing w:val="-2"/>
          <w:szCs w:val="24"/>
        </w:rPr>
      </w:pPr>
      <w:r w:rsidRPr="00A37237">
        <w:rPr>
          <w:spacing w:val="-2"/>
          <w:szCs w:val="24"/>
        </w:rPr>
        <w:t xml:space="preserve">All bids </w:t>
      </w:r>
      <w:r w:rsidRPr="00A37237">
        <w:rPr>
          <w:i/>
          <w:spacing w:val="-2"/>
          <w:szCs w:val="24"/>
        </w:rPr>
        <w:t xml:space="preserve">shall </w:t>
      </w:r>
      <w:r w:rsidRPr="00A37237">
        <w:rPr>
          <w:spacing w:val="-2"/>
          <w:szCs w:val="24"/>
        </w:rPr>
        <w:t xml:space="preserve">be accompanied by </w:t>
      </w:r>
      <w:r w:rsidR="007C2D33" w:rsidRPr="00A37237">
        <w:rPr>
          <w:spacing w:val="-2"/>
          <w:szCs w:val="24"/>
        </w:rPr>
        <w:t>a Declaration of a Commitment</w:t>
      </w:r>
    </w:p>
    <w:p w:rsidR="004B47FB" w:rsidRPr="00A37237" w:rsidRDefault="00411DE2" w:rsidP="00D61297">
      <w:pPr>
        <w:numPr>
          <w:ilvl w:val="0"/>
          <w:numId w:val="65"/>
        </w:numPr>
        <w:spacing w:after="200"/>
        <w:jc w:val="both"/>
        <w:rPr>
          <w:szCs w:val="24"/>
        </w:rPr>
      </w:pPr>
      <w:r w:rsidRPr="00A37237">
        <w:rPr>
          <w:szCs w:val="24"/>
        </w:rPr>
        <w:t xml:space="preserve">Enquiries regarding this tender may be addressed to </w:t>
      </w:r>
      <w:r w:rsidRPr="00A37237">
        <w:rPr>
          <w:color w:val="000000"/>
          <w:szCs w:val="24"/>
        </w:rPr>
        <w:t>E-Procurement system for Rwanda (</w:t>
      </w:r>
      <w:hyperlink r:id="rId16" w:history="1">
        <w:r w:rsidRPr="00A37237">
          <w:rPr>
            <w:color w:val="000000"/>
            <w:szCs w:val="24"/>
          </w:rPr>
          <w:t>www.umucyo.gov.rw</w:t>
        </w:r>
      </w:hyperlink>
      <w:r w:rsidRPr="00A37237">
        <w:rPr>
          <w:color w:val="000000"/>
          <w:szCs w:val="24"/>
        </w:rPr>
        <w:t>)</w:t>
      </w:r>
      <w:r w:rsidR="004B47FB" w:rsidRPr="00A37237">
        <w:rPr>
          <w:color w:val="000000"/>
          <w:szCs w:val="24"/>
        </w:rPr>
        <w:t>.</w:t>
      </w:r>
    </w:p>
    <w:p w:rsidR="00411DE2" w:rsidRPr="00A37237" w:rsidRDefault="004B47FB" w:rsidP="004B47FB">
      <w:pPr>
        <w:pStyle w:val="ListParagraph"/>
        <w:numPr>
          <w:ilvl w:val="0"/>
          <w:numId w:val="65"/>
        </w:numPr>
        <w:spacing w:after="200"/>
        <w:jc w:val="both"/>
        <w:rPr>
          <w:spacing w:val="-2"/>
          <w:szCs w:val="24"/>
        </w:rPr>
      </w:pPr>
      <w:r w:rsidRPr="00A37237">
        <w:rPr>
          <w:szCs w:val="24"/>
        </w:rPr>
        <w:t xml:space="preserve">Bids must be submitted online to </w:t>
      </w:r>
      <w:proofErr w:type="spellStart"/>
      <w:r w:rsidRPr="00A37237">
        <w:rPr>
          <w:szCs w:val="24"/>
        </w:rPr>
        <w:t>Nyamagabe</w:t>
      </w:r>
      <w:proofErr w:type="spellEnd"/>
      <w:r w:rsidRPr="00A37237">
        <w:rPr>
          <w:szCs w:val="24"/>
        </w:rPr>
        <w:t xml:space="preserve"> District on e-procurement system (</w:t>
      </w:r>
      <w:hyperlink r:id="rId17" w:history="1">
        <w:r w:rsidRPr="00A37237">
          <w:rPr>
            <w:rStyle w:val="Hyperlink"/>
            <w:szCs w:val="24"/>
          </w:rPr>
          <w:t>www.umucyo.gov.rw</w:t>
        </w:r>
      </w:hyperlink>
      <w:r w:rsidRPr="00A37237">
        <w:rPr>
          <w:szCs w:val="24"/>
        </w:rPr>
        <w:t>) before refer to E-procurement system  bids will be opened on refer to E- procurement system.</w:t>
      </w:r>
      <w:r w:rsidR="00411DE2" w:rsidRPr="00A37237">
        <w:rPr>
          <w:color w:val="000000"/>
          <w:szCs w:val="24"/>
        </w:rPr>
        <w:t xml:space="preserve"> </w:t>
      </w:r>
    </w:p>
    <w:p w:rsidR="00411DE2" w:rsidRPr="00A37237" w:rsidRDefault="00411DE2" w:rsidP="00D61297">
      <w:pPr>
        <w:numPr>
          <w:ilvl w:val="0"/>
          <w:numId w:val="65"/>
        </w:numPr>
        <w:spacing w:after="200"/>
        <w:jc w:val="both"/>
        <w:rPr>
          <w:szCs w:val="24"/>
        </w:rPr>
      </w:pPr>
      <w:r w:rsidRPr="00A37237">
        <w:rPr>
          <w:szCs w:val="24"/>
        </w:rPr>
        <w:t xml:space="preserve">Late bids will not </w:t>
      </w:r>
      <w:r w:rsidR="00192780" w:rsidRPr="00A37237">
        <w:rPr>
          <w:szCs w:val="24"/>
        </w:rPr>
        <w:t xml:space="preserve">be </w:t>
      </w:r>
      <w:r w:rsidRPr="00A37237">
        <w:rPr>
          <w:szCs w:val="24"/>
        </w:rPr>
        <w:t>accepted by the system.</w:t>
      </w:r>
    </w:p>
    <w:p w:rsidR="00411DE2" w:rsidRPr="00A37237" w:rsidRDefault="00411DE2" w:rsidP="00D61297">
      <w:pPr>
        <w:numPr>
          <w:ilvl w:val="0"/>
          <w:numId w:val="65"/>
        </w:numPr>
        <w:spacing w:after="200"/>
        <w:jc w:val="both"/>
        <w:rPr>
          <w:spacing w:val="-2"/>
          <w:szCs w:val="24"/>
        </w:rPr>
      </w:pPr>
      <w:r w:rsidRPr="00A37237">
        <w:rPr>
          <w:spacing w:val="-2"/>
          <w:szCs w:val="24"/>
        </w:rPr>
        <w:t xml:space="preserve">Bids will be </w:t>
      </w:r>
      <w:r w:rsidRPr="00A37237">
        <w:rPr>
          <w:color w:val="000000"/>
          <w:spacing w:val="-2"/>
          <w:szCs w:val="24"/>
        </w:rPr>
        <w:t>opened automatically by the E-Procurement system</w:t>
      </w:r>
      <w:r w:rsidRPr="00A37237">
        <w:rPr>
          <w:color w:val="000000"/>
          <w:szCs w:val="24"/>
        </w:rPr>
        <w:t xml:space="preserve"> </w:t>
      </w:r>
      <w:r w:rsidRPr="00A37237">
        <w:rPr>
          <w:color w:val="000000"/>
          <w:spacing w:val="-2"/>
          <w:szCs w:val="24"/>
        </w:rPr>
        <w:t xml:space="preserve">on the same day </w:t>
      </w:r>
      <w:r w:rsidRPr="00A37237">
        <w:rPr>
          <w:bCs/>
          <w:color w:val="000000"/>
          <w:szCs w:val="24"/>
        </w:rPr>
        <w:t xml:space="preserve">at </w:t>
      </w:r>
      <w:r w:rsidR="008833E7" w:rsidRPr="00A37237">
        <w:rPr>
          <w:b/>
          <w:bCs/>
          <w:color w:val="000000"/>
          <w:szCs w:val="24"/>
        </w:rPr>
        <w:t>also refer to E-procurement system.</w:t>
      </w:r>
    </w:p>
    <w:p w:rsidR="00411DE2" w:rsidRPr="00A37237" w:rsidRDefault="00411DE2" w:rsidP="00D61297">
      <w:pPr>
        <w:numPr>
          <w:ilvl w:val="0"/>
          <w:numId w:val="65"/>
        </w:numPr>
        <w:spacing w:after="200"/>
        <w:jc w:val="both"/>
        <w:rPr>
          <w:szCs w:val="24"/>
        </w:rPr>
      </w:pPr>
      <w:r w:rsidRPr="00A37237">
        <w:rPr>
          <w:szCs w:val="24"/>
        </w:rPr>
        <w:t xml:space="preserve">Bidding will be conducted in accordance with the Law </w:t>
      </w:r>
      <w:r w:rsidR="004C56D6" w:rsidRPr="00A37237">
        <w:rPr>
          <w:szCs w:val="24"/>
        </w:rPr>
        <w:t>N° 031/2022 of 21/11/2022</w:t>
      </w:r>
      <w:r w:rsidRPr="00A37237">
        <w:rPr>
          <w:szCs w:val="24"/>
        </w:rPr>
        <w:t xml:space="preserve"> on Public Procurement</w:t>
      </w:r>
      <w:r w:rsidR="00207D73">
        <w:rPr>
          <w:szCs w:val="24"/>
        </w:rPr>
        <w:t xml:space="preserve"> and </w:t>
      </w:r>
      <w:r w:rsidR="003869EC">
        <w:rPr>
          <w:rFonts w:ascii="Book Antiqua" w:hAnsi="Book Antiqua"/>
          <w:sz w:val="22"/>
          <w:szCs w:val="22"/>
        </w:rPr>
        <w:t xml:space="preserve">Ministerial order </w:t>
      </w:r>
      <w:r w:rsidR="003869EC" w:rsidRPr="00DE7206">
        <w:rPr>
          <w:rFonts w:ascii="Book Antiqua" w:hAnsi="Book Antiqua"/>
          <w:b/>
          <w:bCs/>
          <w:sz w:val="22"/>
          <w:szCs w:val="22"/>
        </w:rPr>
        <w:t xml:space="preserve">n° 001/23/10/ TC of 10/10/2023 </w:t>
      </w:r>
      <w:r w:rsidR="003869EC" w:rsidRPr="00DE7206">
        <w:rPr>
          <w:rFonts w:ascii="Book Antiqua" w:hAnsi="Book Antiqua"/>
          <w:sz w:val="22"/>
          <w:szCs w:val="22"/>
        </w:rPr>
        <w:t>establishing regulations governing public procurement</w:t>
      </w:r>
    </w:p>
    <w:p w:rsidR="00411DE2" w:rsidRPr="00A37237" w:rsidRDefault="006838EB" w:rsidP="00411DE2">
      <w:pPr>
        <w:tabs>
          <w:tab w:val="left" w:pos="0"/>
          <w:tab w:val="left" w:pos="1440"/>
          <w:tab w:val="left" w:pos="2880"/>
          <w:tab w:val="right" w:leader="dot" w:pos="8640"/>
        </w:tabs>
        <w:ind w:hanging="180"/>
        <w:jc w:val="both"/>
        <w:rPr>
          <w:szCs w:val="24"/>
        </w:rPr>
      </w:pPr>
      <w:r w:rsidRPr="00A37237">
        <w:rPr>
          <w:szCs w:val="24"/>
        </w:rPr>
        <w:t xml:space="preserve">Done at </w:t>
      </w:r>
      <w:proofErr w:type="spellStart"/>
      <w:r w:rsidRPr="00A37237">
        <w:rPr>
          <w:szCs w:val="24"/>
        </w:rPr>
        <w:t>Nyamagabe</w:t>
      </w:r>
      <w:proofErr w:type="spellEnd"/>
    </w:p>
    <w:p w:rsidR="00411DE2" w:rsidRPr="00A37237" w:rsidRDefault="00411DE2" w:rsidP="00411DE2">
      <w:pPr>
        <w:tabs>
          <w:tab w:val="left" w:pos="0"/>
          <w:tab w:val="left" w:pos="1440"/>
          <w:tab w:val="left" w:pos="2880"/>
          <w:tab w:val="right" w:leader="dot" w:pos="8640"/>
        </w:tabs>
        <w:ind w:hanging="180"/>
        <w:jc w:val="both"/>
        <w:rPr>
          <w:szCs w:val="24"/>
        </w:rPr>
      </w:pPr>
    </w:p>
    <w:p w:rsidR="00411DE2" w:rsidRPr="00A37237" w:rsidRDefault="00411DE2" w:rsidP="00411DE2">
      <w:pPr>
        <w:tabs>
          <w:tab w:val="left" w:pos="0"/>
          <w:tab w:val="left" w:pos="1440"/>
          <w:tab w:val="left" w:pos="2880"/>
          <w:tab w:val="right" w:leader="dot" w:pos="8640"/>
        </w:tabs>
        <w:ind w:hanging="180"/>
        <w:jc w:val="both"/>
        <w:rPr>
          <w:szCs w:val="24"/>
        </w:rPr>
      </w:pPr>
    </w:p>
    <w:p w:rsidR="00411DE2" w:rsidRPr="00A37237" w:rsidRDefault="00411DE2" w:rsidP="00411DE2">
      <w:pPr>
        <w:tabs>
          <w:tab w:val="left" w:pos="0"/>
          <w:tab w:val="left" w:pos="1440"/>
          <w:tab w:val="left" w:pos="2880"/>
          <w:tab w:val="right" w:leader="dot" w:pos="8640"/>
        </w:tabs>
        <w:ind w:hanging="180"/>
        <w:jc w:val="both"/>
        <w:rPr>
          <w:szCs w:val="24"/>
        </w:rPr>
      </w:pPr>
    </w:p>
    <w:p w:rsidR="00551D8F" w:rsidRPr="00A37237" w:rsidRDefault="00551D8F" w:rsidP="00411DE2">
      <w:pPr>
        <w:tabs>
          <w:tab w:val="left" w:pos="0"/>
          <w:tab w:val="left" w:pos="1440"/>
          <w:tab w:val="left" w:pos="2880"/>
          <w:tab w:val="right" w:leader="dot" w:pos="8640"/>
        </w:tabs>
        <w:ind w:hanging="180"/>
        <w:jc w:val="both"/>
        <w:rPr>
          <w:b/>
          <w:bCs/>
          <w:szCs w:val="24"/>
        </w:rPr>
      </w:pPr>
    </w:p>
    <w:p w:rsidR="00551D8F" w:rsidRPr="00A37237" w:rsidRDefault="007C2D33" w:rsidP="00411DE2">
      <w:pPr>
        <w:tabs>
          <w:tab w:val="left" w:pos="0"/>
          <w:tab w:val="left" w:pos="1440"/>
          <w:tab w:val="left" w:pos="2880"/>
          <w:tab w:val="right" w:leader="dot" w:pos="8640"/>
        </w:tabs>
        <w:ind w:hanging="180"/>
        <w:jc w:val="both"/>
        <w:rPr>
          <w:b/>
          <w:szCs w:val="24"/>
        </w:rPr>
      </w:pPr>
      <w:r w:rsidRPr="00A37237">
        <w:rPr>
          <w:b/>
          <w:bCs/>
          <w:szCs w:val="24"/>
        </w:rPr>
        <w:t>SAMVURA Valens</w:t>
      </w:r>
    </w:p>
    <w:p w:rsidR="00EE7F21" w:rsidRDefault="007C2D33" w:rsidP="00EE7F21">
      <w:pPr>
        <w:tabs>
          <w:tab w:val="left" w:pos="0"/>
          <w:tab w:val="left" w:pos="1440"/>
          <w:tab w:val="left" w:pos="2880"/>
          <w:tab w:val="right" w:leader="dot" w:pos="8640"/>
        </w:tabs>
        <w:ind w:hanging="180"/>
        <w:jc w:val="both"/>
        <w:rPr>
          <w:b/>
          <w:szCs w:val="24"/>
        </w:rPr>
      </w:pPr>
      <w:r w:rsidRPr="00A37237">
        <w:rPr>
          <w:b/>
          <w:szCs w:val="24"/>
        </w:rPr>
        <w:t>Executive</w:t>
      </w:r>
      <w:r w:rsidR="00EE7F21">
        <w:rPr>
          <w:b/>
          <w:szCs w:val="24"/>
        </w:rPr>
        <w:t xml:space="preserve"> Secretary of </w:t>
      </w:r>
      <w:proofErr w:type="spellStart"/>
      <w:r w:rsidR="00EE7F21">
        <w:rPr>
          <w:b/>
          <w:szCs w:val="24"/>
        </w:rPr>
        <w:t>Nyamagabe</w:t>
      </w:r>
      <w:proofErr w:type="spellEnd"/>
      <w:r w:rsidR="00EE7F21">
        <w:rPr>
          <w:b/>
          <w:szCs w:val="24"/>
        </w:rPr>
        <w:t xml:space="preserve"> District</w:t>
      </w:r>
    </w:p>
    <w:p w:rsidR="00411DE2" w:rsidRPr="00A37237" w:rsidRDefault="00411DE2" w:rsidP="00EE7F21">
      <w:pPr>
        <w:tabs>
          <w:tab w:val="left" w:pos="0"/>
          <w:tab w:val="left" w:pos="1440"/>
          <w:tab w:val="left" w:pos="2880"/>
          <w:tab w:val="right" w:leader="dot" w:pos="8640"/>
        </w:tabs>
        <w:ind w:hanging="180"/>
        <w:jc w:val="both"/>
        <w:rPr>
          <w:b/>
          <w:szCs w:val="24"/>
        </w:rPr>
      </w:pPr>
      <w:r w:rsidRPr="00A37237">
        <w:rPr>
          <w:b/>
          <w:szCs w:val="24"/>
        </w:rPr>
        <w:lastRenderedPageBreak/>
        <w:t>Section I.  Instructions to Bidders</w:t>
      </w:r>
    </w:p>
    <w:p w:rsidR="00411DE2" w:rsidRPr="00A37237" w:rsidRDefault="00411DE2" w:rsidP="00411DE2">
      <w:pPr>
        <w:rPr>
          <w:szCs w:val="24"/>
        </w:rPr>
      </w:pPr>
    </w:p>
    <w:tbl>
      <w:tblPr>
        <w:tblW w:w="10490" w:type="dxa"/>
        <w:tblInd w:w="-601" w:type="dxa"/>
        <w:tblLayout w:type="fixed"/>
        <w:tblLook w:val="0000" w:firstRow="0" w:lastRow="0" w:firstColumn="0" w:lastColumn="0" w:noHBand="0" w:noVBand="0"/>
      </w:tblPr>
      <w:tblGrid>
        <w:gridCol w:w="10490"/>
      </w:tblGrid>
      <w:tr w:rsidR="00411DE2" w:rsidRPr="00A37237" w:rsidTr="002F2936">
        <w:trPr>
          <w:trHeight w:val="800"/>
        </w:trPr>
        <w:tc>
          <w:tcPr>
            <w:tcW w:w="10490" w:type="dxa"/>
            <w:vAlign w:val="center"/>
          </w:tcPr>
          <w:p w:rsidR="00411DE2" w:rsidRPr="00A37237" w:rsidRDefault="00411DE2" w:rsidP="002F2936">
            <w:pPr>
              <w:pStyle w:val="Heading2"/>
              <w:rPr>
                <w:rFonts w:ascii="Times New Roman" w:hAnsi="Times New Roman"/>
                <w:sz w:val="24"/>
                <w:szCs w:val="24"/>
              </w:rPr>
            </w:pPr>
            <w:r w:rsidRPr="00A37237">
              <w:rPr>
                <w:rFonts w:ascii="Times New Roman" w:hAnsi="Times New Roman"/>
                <w:sz w:val="24"/>
                <w:szCs w:val="24"/>
                <w:u w:val="single"/>
              </w:rPr>
              <w:br w:type="page"/>
            </w:r>
            <w:r w:rsidRPr="00A37237">
              <w:rPr>
                <w:rFonts w:ascii="Times New Roman" w:hAnsi="Times New Roman"/>
                <w:sz w:val="24"/>
                <w:szCs w:val="24"/>
              </w:rPr>
              <w:br w:type="page"/>
            </w:r>
            <w:bookmarkStart w:id="34" w:name="_Hlt438532663"/>
            <w:bookmarkStart w:id="35" w:name="_Toc438266923"/>
            <w:bookmarkStart w:id="36" w:name="_Toc438267877"/>
            <w:bookmarkStart w:id="37" w:name="_Toc438366664"/>
            <w:bookmarkStart w:id="38" w:name="_Toc507316736"/>
            <w:bookmarkStart w:id="39" w:name="_Toc73332847"/>
            <w:bookmarkStart w:id="40" w:name="_Toc175470023"/>
            <w:bookmarkStart w:id="41" w:name="_Toc175470306"/>
            <w:bookmarkStart w:id="42" w:name="_Toc175470772"/>
            <w:bookmarkStart w:id="43" w:name="_Toc220216242"/>
            <w:bookmarkStart w:id="44" w:name="_Toc220819470"/>
            <w:bookmarkStart w:id="45" w:name="_Toc221327965"/>
            <w:bookmarkEnd w:id="34"/>
            <w:r w:rsidRPr="00A37237">
              <w:rPr>
                <w:rFonts w:ascii="Times New Roman" w:hAnsi="Times New Roman"/>
                <w:sz w:val="24"/>
                <w:szCs w:val="24"/>
              </w:rPr>
              <w:t>Section I.  Instructions to Bidders</w:t>
            </w:r>
            <w:bookmarkEnd w:id="35"/>
            <w:bookmarkEnd w:id="36"/>
            <w:bookmarkEnd w:id="37"/>
            <w:bookmarkEnd w:id="38"/>
            <w:bookmarkEnd w:id="39"/>
            <w:bookmarkEnd w:id="40"/>
            <w:bookmarkEnd w:id="41"/>
            <w:bookmarkEnd w:id="42"/>
            <w:bookmarkEnd w:id="43"/>
            <w:bookmarkEnd w:id="44"/>
            <w:bookmarkEnd w:id="45"/>
          </w:p>
        </w:tc>
      </w:tr>
      <w:tr w:rsidR="00411DE2" w:rsidRPr="00A37237" w:rsidTr="002F2936">
        <w:tc>
          <w:tcPr>
            <w:tcW w:w="10490" w:type="dxa"/>
          </w:tcPr>
          <w:p w:rsidR="00411DE2" w:rsidRPr="00A37237" w:rsidRDefault="00411DE2" w:rsidP="00D61297">
            <w:pPr>
              <w:pStyle w:val="Heading3"/>
              <w:numPr>
                <w:ilvl w:val="0"/>
                <w:numId w:val="62"/>
              </w:numPr>
              <w:jc w:val="center"/>
              <w:rPr>
                <w:b/>
                <w:bCs/>
                <w:szCs w:val="24"/>
              </w:rPr>
            </w:pPr>
            <w:bookmarkStart w:id="46" w:name="_Toc505659523"/>
            <w:bookmarkStart w:id="47" w:name="_Toc61936835"/>
            <w:bookmarkStart w:id="48" w:name="_Toc175470024"/>
            <w:bookmarkStart w:id="49" w:name="_Toc175470307"/>
            <w:bookmarkStart w:id="50" w:name="_Toc175470773"/>
            <w:bookmarkStart w:id="51" w:name="_Toc220216243"/>
            <w:bookmarkStart w:id="52" w:name="_Toc220819471"/>
            <w:bookmarkStart w:id="53" w:name="_Toc221327966"/>
            <w:r w:rsidRPr="00A37237">
              <w:rPr>
                <w:b/>
                <w:bCs/>
                <w:szCs w:val="24"/>
              </w:rPr>
              <w:t>General</w:t>
            </w:r>
            <w:bookmarkEnd w:id="46"/>
            <w:bookmarkEnd w:id="47"/>
            <w:bookmarkEnd w:id="48"/>
            <w:bookmarkEnd w:id="49"/>
            <w:bookmarkEnd w:id="50"/>
            <w:bookmarkEnd w:id="51"/>
            <w:bookmarkEnd w:id="52"/>
            <w:bookmarkEnd w:id="53"/>
          </w:p>
        </w:tc>
      </w:tr>
      <w:tr w:rsidR="00411DE2" w:rsidRPr="00A37237" w:rsidTr="002F2936">
        <w:tc>
          <w:tcPr>
            <w:tcW w:w="10490" w:type="dxa"/>
          </w:tcPr>
          <w:p w:rsidR="00411DE2" w:rsidRPr="00A37237" w:rsidRDefault="00411DE2" w:rsidP="00D61297">
            <w:pPr>
              <w:pStyle w:val="Sub-ClauseText"/>
              <w:numPr>
                <w:ilvl w:val="0"/>
                <w:numId w:val="55"/>
              </w:numPr>
              <w:spacing w:before="0" w:after="180"/>
              <w:jc w:val="center"/>
              <w:rPr>
                <w:b/>
                <w:spacing w:val="0"/>
                <w:szCs w:val="24"/>
              </w:rPr>
            </w:pPr>
            <w:bookmarkStart w:id="54" w:name="_Toc61936836"/>
            <w:r w:rsidRPr="00A37237">
              <w:rPr>
                <w:b/>
                <w:szCs w:val="24"/>
              </w:rPr>
              <w:t>Scope of Bid</w:t>
            </w:r>
            <w:bookmarkEnd w:id="54"/>
          </w:p>
          <w:p w:rsidR="00411DE2" w:rsidRPr="00A37237" w:rsidRDefault="00411DE2" w:rsidP="002F2936">
            <w:pPr>
              <w:pStyle w:val="Sub-ClauseText"/>
              <w:numPr>
                <w:ilvl w:val="1"/>
                <w:numId w:val="16"/>
              </w:numPr>
              <w:spacing w:before="0" w:after="180"/>
              <w:rPr>
                <w:spacing w:val="0"/>
                <w:szCs w:val="24"/>
              </w:rPr>
            </w:pPr>
            <w:r w:rsidRPr="00A37237">
              <w:rPr>
                <w:spacing w:val="0"/>
                <w:szCs w:val="24"/>
              </w:rPr>
              <w:t xml:space="preserve">The Procuring Entity </w:t>
            </w:r>
            <w:r w:rsidRPr="00A37237">
              <w:rPr>
                <w:b/>
                <w:bCs/>
                <w:spacing w:val="0"/>
                <w:szCs w:val="24"/>
              </w:rPr>
              <w:t>indicated in the Bidding Data Sheet (BDS),</w:t>
            </w:r>
            <w:r w:rsidRPr="00A37237">
              <w:rPr>
                <w:spacing w:val="0"/>
                <w:szCs w:val="24"/>
              </w:rPr>
              <w:t xml:space="preserve"> issues these Bidding Documents for the supply of Goods and Related Services incidental thereto as specified in Section V, Schedule of Requirements. The name and identification number of this </w:t>
            </w:r>
            <w:r w:rsidRPr="00A37237">
              <w:rPr>
                <w:i/>
                <w:spacing w:val="0"/>
                <w:szCs w:val="24"/>
              </w:rPr>
              <w:t>(International or National)</w:t>
            </w:r>
            <w:r w:rsidRPr="00A37237">
              <w:rPr>
                <w:spacing w:val="0"/>
                <w:szCs w:val="24"/>
              </w:rPr>
              <w:t xml:space="preserve"> Competitive Bidding (ICB/NCB) procurement are </w:t>
            </w:r>
            <w:r w:rsidRPr="00A37237">
              <w:rPr>
                <w:b/>
                <w:bCs/>
                <w:spacing w:val="0"/>
                <w:szCs w:val="24"/>
              </w:rPr>
              <w:t>specified in the BDS.</w:t>
            </w:r>
            <w:r w:rsidRPr="00A37237">
              <w:rPr>
                <w:spacing w:val="0"/>
                <w:szCs w:val="24"/>
              </w:rPr>
              <w:t xml:space="preserve"> The name, identification, and number of lots are </w:t>
            </w:r>
            <w:r w:rsidRPr="00A37237">
              <w:rPr>
                <w:b/>
                <w:bCs/>
                <w:spacing w:val="0"/>
                <w:szCs w:val="24"/>
              </w:rPr>
              <w:t>provided in the BDS.</w:t>
            </w:r>
          </w:p>
          <w:p w:rsidR="00411DE2" w:rsidRPr="00A37237" w:rsidRDefault="00411DE2" w:rsidP="002F2936">
            <w:pPr>
              <w:pStyle w:val="Sub-ClauseText"/>
              <w:numPr>
                <w:ilvl w:val="1"/>
                <w:numId w:val="16"/>
              </w:numPr>
              <w:spacing w:before="0" w:after="180"/>
              <w:rPr>
                <w:spacing w:val="0"/>
                <w:szCs w:val="24"/>
              </w:rPr>
            </w:pPr>
            <w:r w:rsidRPr="00A37237">
              <w:rPr>
                <w:spacing w:val="0"/>
                <w:szCs w:val="24"/>
              </w:rPr>
              <w:t>Throughout these Bidding Documents:</w:t>
            </w:r>
          </w:p>
          <w:p w:rsidR="00411DE2" w:rsidRPr="00A37237" w:rsidRDefault="00411DE2" w:rsidP="00D61297">
            <w:pPr>
              <w:numPr>
                <w:ilvl w:val="0"/>
                <w:numId w:val="63"/>
              </w:numPr>
              <w:tabs>
                <w:tab w:val="left" w:pos="540"/>
              </w:tabs>
              <w:spacing w:after="180"/>
              <w:ind w:right="-72"/>
              <w:jc w:val="both"/>
              <w:rPr>
                <w:szCs w:val="24"/>
              </w:rPr>
            </w:pPr>
            <w:r w:rsidRPr="00A37237">
              <w:rPr>
                <w:szCs w:val="24"/>
              </w:rPr>
              <w:t xml:space="preserve"> “Client/Procuring Entity” means the agency with which the selected Consultant signs the Contract for the Services.</w:t>
            </w:r>
          </w:p>
          <w:p w:rsidR="00411DE2" w:rsidRPr="00A37237" w:rsidRDefault="00411DE2" w:rsidP="00D61297">
            <w:pPr>
              <w:numPr>
                <w:ilvl w:val="0"/>
                <w:numId w:val="63"/>
              </w:numPr>
              <w:tabs>
                <w:tab w:val="left" w:pos="540"/>
              </w:tabs>
              <w:spacing w:after="180"/>
              <w:ind w:right="-72"/>
              <w:jc w:val="both"/>
              <w:rPr>
                <w:szCs w:val="24"/>
              </w:rPr>
            </w:pPr>
            <w:r w:rsidRPr="00A37237">
              <w:rPr>
                <w:szCs w:val="24"/>
              </w:rPr>
              <w:t xml:space="preserve"> “Contract” means the agreement between the Procuring Entity and the successful bidder. </w:t>
            </w:r>
          </w:p>
          <w:p w:rsidR="00411DE2" w:rsidRPr="00A37237" w:rsidRDefault="00411DE2" w:rsidP="00D61297">
            <w:pPr>
              <w:numPr>
                <w:ilvl w:val="0"/>
                <w:numId w:val="63"/>
              </w:numPr>
              <w:tabs>
                <w:tab w:val="left" w:pos="540"/>
              </w:tabs>
              <w:spacing w:after="180"/>
              <w:ind w:right="-72"/>
              <w:jc w:val="both"/>
              <w:rPr>
                <w:szCs w:val="24"/>
              </w:rPr>
            </w:pPr>
            <w:r w:rsidRPr="00A37237">
              <w:rPr>
                <w:szCs w:val="24"/>
              </w:rPr>
              <w:t>“Data Sheet” means such part of the Instructions to Bidders used to reflect specific assignment conditions.</w:t>
            </w:r>
          </w:p>
          <w:p w:rsidR="00411DE2" w:rsidRPr="00A37237" w:rsidRDefault="00411DE2" w:rsidP="00D61297">
            <w:pPr>
              <w:numPr>
                <w:ilvl w:val="0"/>
                <w:numId w:val="63"/>
              </w:numPr>
              <w:tabs>
                <w:tab w:val="left" w:pos="540"/>
              </w:tabs>
              <w:spacing w:after="180"/>
              <w:ind w:right="-72"/>
              <w:jc w:val="both"/>
              <w:rPr>
                <w:szCs w:val="24"/>
              </w:rPr>
            </w:pPr>
            <w:r w:rsidRPr="00A37237">
              <w:rPr>
                <w:szCs w:val="24"/>
              </w:rPr>
              <w:t>“Day” means calendar day.</w:t>
            </w:r>
          </w:p>
          <w:p w:rsidR="00411DE2" w:rsidRPr="00A37237" w:rsidRDefault="00411DE2" w:rsidP="00D61297">
            <w:pPr>
              <w:numPr>
                <w:ilvl w:val="0"/>
                <w:numId w:val="63"/>
              </w:numPr>
              <w:tabs>
                <w:tab w:val="left" w:pos="540"/>
              </w:tabs>
              <w:spacing w:after="180"/>
              <w:ind w:right="-72"/>
              <w:jc w:val="both"/>
              <w:rPr>
                <w:szCs w:val="24"/>
              </w:rPr>
            </w:pPr>
            <w:r w:rsidRPr="00A37237">
              <w:rPr>
                <w:szCs w:val="24"/>
              </w:rPr>
              <w:t>“Government” means the Government of the Republic of Rwanda.</w:t>
            </w:r>
          </w:p>
          <w:p w:rsidR="00411DE2" w:rsidRPr="00A37237" w:rsidRDefault="00411DE2" w:rsidP="00D61297">
            <w:pPr>
              <w:numPr>
                <w:ilvl w:val="0"/>
                <w:numId w:val="63"/>
              </w:numPr>
              <w:tabs>
                <w:tab w:val="left" w:pos="540"/>
              </w:tabs>
              <w:spacing w:after="180"/>
              <w:ind w:right="-72"/>
              <w:jc w:val="both"/>
              <w:rPr>
                <w:szCs w:val="24"/>
              </w:rPr>
            </w:pPr>
            <w:r w:rsidRPr="00A37237">
              <w:rPr>
                <w:szCs w:val="24"/>
              </w:rPr>
              <w:t>“Instructions to Bidders” (Sections I and II of the Bidding Document) means the document which provides Bidders with all information needed to prepare their Bids.</w:t>
            </w:r>
          </w:p>
          <w:p w:rsidR="00411DE2" w:rsidRPr="00A37237" w:rsidRDefault="00411DE2" w:rsidP="00D61297">
            <w:pPr>
              <w:numPr>
                <w:ilvl w:val="0"/>
                <w:numId w:val="63"/>
              </w:numPr>
              <w:tabs>
                <w:tab w:val="left" w:pos="540"/>
              </w:tabs>
              <w:spacing w:after="160"/>
              <w:ind w:right="-72"/>
              <w:jc w:val="both"/>
              <w:rPr>
                <w:szCs w:val="24"/>
              </w:rPr>
            </w:pPr>
            <w:r w:rsidRPr="00A37237">
              <w:rPr>
                <w:szCs w:val="24"/>
              </w:rPr>
              <w:t>“SBD” means the Standard Bidding Document, which must be used by the Client as a guide for the preparation of the Bidding Document.</w:t>
            </w:r>
          </w:p>
          <w:p w:rsidR="00411DE2" w:rsidRPr="00A37237" w:rsidRDefault="00411DE2" w:rsidP="00D61297">
            <w:pPr>
              <w:numPr>
                <w:ilvl w:val="0"/>
                <w:numId w:val="63"/>
              </w:numPr>
              <w:tabs>
                <w:tab w:val="left" w:pos="540"/>
              </w:tabs>
              <w:spacing w:after="160"/>
              <w:ind w:right="-72"/>
              <w:jc w:val="both"/>
              <w:rPr>
                <w:szCs w:val="24"/>
              </w:rPr>
            </w:pPr>
            <w:r w:rsidRPr="00A37237">
              <w:rPr>
                <w:szCs w:val="24"/>
              </w:rPr>
              <w:t xml:space="preserve"> “Sub-Contractor” means any person or entity with whom the Bidder subcontracts any part of the Supplies.</w:t>
            </w:r>
          </w:p>
          <w:p w:rsidR="00411DE2" w:rsidRPr="00A37237" w:rsidRDefault="00411DE2" w:rsidP="00D61297">
            <w:pPr>
              <w:numPr>
                <w:ilvl w:val="0"/>
                <w:numId w:val="63"/>
              </w:numPr>
              <w:tabs>
                <w:tab w:val="left" w:pos="540"/>
              </w:tabs>
              <w:spacing w:after="160"/>
              <w:ind w:right="-72"/>
              <w:jc w:val="both"/>
              <w:rPr>
                <w:szCs w:val="24"/>
              </w:rPr>
            </w:pPr>
            <w:r w:rsidRPr="00A37237">
              <w:rPr>
                <w:szCs w:val="24"/>
              </w:rPr>
              <w:t xml:space="preserve"> the “lowest – evaluated bid” means a bid which is substantially responsive and offers the lowest price.</w:t>
            </w:r>
          </w:p>
        </w:tc>
      </w:tr>
      <w:tr w:rsidR="00411DE2" w:rsidRPr="00A37237" w:rsidTr="002F2936">
        <w:tc>
          <w:tcPr>
            <w:tcW w:w="10490" w:type="dxa"/>
          </w:tcPr>
          <w:p w:rsidR="00411DE2" w:rsidRPr="00A37237" w:rsidRDefault="00411DE2" w:rsidP="00D61297">
            <w:pPr>
              <w:pStyle w:val="Sub-ClauseText"/>
              <w:numPr>
                <w:ilvl w:val="0"/>
                <w:numId w:val="55"/>
              </w:numPr>
              <w:spacing w:before="0" w:after="180"/>
              <w:jc w:val="center"/>
              <w:rPr>
                <w:b/>
                <w:spacing w:val="0"/>
                <w:szCs w:val="24"/>
              </w:rPr>
            </w:pPr>
            <w:bookmarkStart w:id="55" w:name="_Toc438438821"/>
            <w:bookmarkStart w:id="56" w:name="_Toc438532556"/>
            <w:bookmarkStart w:id="57" w:name="_Toc438733965"/>
            <w:bookmarkStart w:id="58" w:name="_Toc438907006"/>
            <w:bookmarkStart w:id="59" w:name="_Toc438907205"/>
            <w:bookmarkStart w:id="60" w:name="_Toc61936837"/>
            <w:r w:rsidRPr="00A37237">
              <w:rPr>
                <w:b/>
                <w:szCs w:val="24"/>
              </w:rPr>
              <w:t>Source of Funds</w:t>
            </w:r>
            <w:bookmarkEnd w:id="55"/>
            <w:bookmarkEnd w:id="56"/>
            <w:bookmarkEnd w:id="57"/>
            <w:bookmarkEnd w:id="58"/>
            <w:bookmarkEnd w:id="59"/>
            <w:bookmarkEnd w:id="60"/>
          </w:p>
          <w:p w:rsidR="00411DE2" w:rsidRPr="00A37237" w:rsidRDefault="00411DE2" w:rsidP="002F2936">
            <w:pPr>
              <w:pStyle w:val="Sub-ClauseText"/>
              <w:spacing w:before="0" w:after="180"/>
              <w:rPr>
                <w:spacing w:val="0"/>
                <w:szCs w:val="24"/>
              </w:rPr>
            </w:pPr>
            <w:r w:rsidRPr="00A37237">
              <w:rPr>
                <w:spacing w:val="0"/>
                <w:szCs w:val="24"/>
              </w:rPr>
              <w:t xml:space="preserve">The Procuring Entity (hereinafter called “Client”) </w:t>
            </w:r>
            <w:r w:rsidRPr="00A37237">
              <w:rPr>
                <w:b/>
                <w:bCs/>
                <w:spacing w:val="0"/>
                <w:szCs w:val="24"/>
              </w:rPr>
              <w:t>specified in the BDS</w:t>
            </w:r>
            <w:r w:rsidRPr="00A37237">
              <w:rPr>
                <w:spacing w:val="0"/>
                <w:szCs w:val="24"/>
              </w:rPr>
              <w:t xml:space="preserve"> has received funds (hereinafter called “funds”) from </w:t>
            </w:r>
            <w:r w:rsidRPr="00A37237">
              <w:rPr>
                <w:i/>
                <w:spacing w:val="0"/>
                <w:szCs w:val="24"/>
              </w:rPr>
              <w:t>the source of funds or financing agency</w:t>
            </w:r>
            <w:r w:rsidRPr="00A37237">
              <w:rPr>
                <w:spacing w:val="0"/>
                <w:szCs w:val="24"/>
              </w:rPr>
              <w:t xml:space="preserve"> </w:t>
            </w:r>
            <w:r w:rsidRPr="00A37237">
              <w:rPr>
                <w:b/>
                <w:bCs/>
                <w:spacing w:val="0"/>
                <w:szCs w:val="24"/>
              </w:rPr>
              <w:t>specified in the BDS</w:t>
            </w:r>
            <w:r w:rsidRPr="00A37237">
              <w:rPr>
                <w:spacing w:val="0"/>
                <w:szCs w:val="24"/>
              </w:rPr>
              <w:t xml:space="preserve"> toward the cost of the project </w:t>
            </w:r>
            <w:r w:rsidRPr="00A37237">
              <w:rPr>
                <w:b/>
                <w:bCs/>
                <w:spacing w:val="0"/>
                <w:szCs w:val="24"/>
              </w:rPr>
              <w:t>named in the</w:t>
            </w:r>
            <w:r w:rsidRPr="00A37237">
              <w:rPr>
                <w:spacing w:val="0"/>
                <w:szCs w:val="24"/>
              </w:rPr>
              <w:t xml:space="preserve"> </w:t>
            </w:r>
            <w:r w:rsidRPr="00A37237">
              <w:rPr>
                <w:b/>
                <w:spacing w:val="0"/>
                <w:szCs w:val="24"/>
              </w:rPr>
              <w:t>BDS.</w:t>
            </w:r>
            <w:r w:rsidRPr="00A37237">
              <w:rPr>
                <w:spacing w:val="0"/>
                <w:szCs w:val="24"/>
              </w:rPr>
              <w:t xml:space="preserve">  The Client intends to apply a portion of the funds to the payments under the contract for which these Bidding Documents are issued.</w:t>
            </w:r>
          </w:p>
        </w:tc>
      </w:tr>
      <w:tr w:rsidR="00411DE2" w:rsidRPr="00A37237" w:rsidTr="002F2936">
        <w:tc>
          <w:tcPr>
            <w:tcW w:w="10490" w:type="dxa"/>
            <w:tcBorders>
              <w:bottom w:val="nil"/>
            </w:tcBorders>
          </w:tcPr>
          <w:p w:rsidR="00411DE2" w:rsidRPr="00A37237" w:rsidRDefault="00411DE2" w:rsidP="00D61297">
            <w:pPr>
              <w:numPr>
                <w:ilvl w:val="0"/>
                <w:numId w:val="55"/>
              </w:numPr>
              <w:autoSpaceDE w:val="0"/>
              <w:autoSpaceDN w:val="0"/>
              <w:adjustRightInd w:val="0"/>
              <w:spacing w:after="120"/>
              <w:jc w:val="center"/>
              <w:rPr>
                <w:b/>
                <w:szCs w:val="24"/>
              </w:rPr>
            </w:pPr>
            <w:bookmarkStart w:id="61" w:name="_Toc438532558"/>
            <w:bookmarkStart w:id="62" w:name="_Toc438002631"/>
            <w:bookmarkStart w:id="63" w:name="_Toc438438822"/>
            <w:bookmarkStart w:id="64" w:name="_Toc438532559"/>
            <w:bookmarkStart w:id="65" w:name="_Toc438733966"/>
            <w:bookmarkStart w:id="66" w:name="_Toc438907007"/>
            <w:bookmarkStart w:id="67" w:name="_Toc438907206"/>
            <w:bookmarkStart w:id="68" w:name="_Toc61936838"/>
            <w:bookmarkEnd w:id="61"/>
            <w:r w:rsidRPr="00A37237">
              <w:rPr>
                <w:b/>
                <w:szCs w:val="24"/>
              </w:rPr>
              <w:t>Fraud and Corruption</w:t>
            </w:r>
            <w:bookmarkEnd w:id="62"/>
            <w:bookmarkEnd w:id="63"/>
            <w:bookmarkEnd w:id="64"/>
            <w:bookmarkEnd w:id="65"/>
            <w:bookmarkEnd w:id="66"/>
            <w:bookmarkEnd w:id="67"/>
            <w:bookmarkEnd w:id="68"/>
          </w:p>
          <w:p w:rsidR="00411DE2" w:rsidRPr="00A37237" w:rsidRDefault="00411DE2" w:rsidP="00D61297">
            <w:pPr>
              <w:numPr>
                <w:ilvl w:val="1"/>
                <w:numId w:val="55"/>
              </w:numPr>
              <w:autoSpaceDE w:val="0"/>
              <w:autoSpaceDN w:val="0"/>
              <w:adjustRightInd w:val="0"/>
              <w:spacing w:after="120"/>
              <w:jc w:val="both"/>
              <w:rPr>
                <w:szCs w:val="24"/>
              </w:rPr>
            </w:pPr>
            <w:r w:rsidRPr="00A37237">
              <w:rPr>
                <w:szCs w:val="24"/>
              </w:rPr>
              <w:t>Rwanda public procurement policy requires that all bidders, suppliers, and contractors, their subcontractors and the procuring entities representatives, observe the highest standard of ethics during the procurement and execution of such contracts.</w:t>
            </w:r>
            <w:r w:rsidRPr="00A37237">
              <w:rPr>
                <w:rStyle w:val="FootnoteReference"/>
                <w:szCs w:val="24"/>
              </w:rPr>
              <w:footnoteReference w:id="1"/>
            </w:r>
            <w:r w:rsidRPr="00A37237">
              <w:rPr>
                <w:szCs w:val="24"/>
              </w:rPr>
              <w:t xml:space="preserve"> In pursuance of this policy, Rwanda Public Procurement Authority:</w:t>
            </w:r>
          </w:p>
          <w:p w:rsidR="00411DE2" w:rsidRPr="00A37237" w:rsidRDefault="00411DE2" w:rsidP="00D61297">
            <w:pPr>
              <w:numPr>
                <w:ilvl w:val="2"/>
                <w:numId w:val="55"/>
              </w:numPr>
              <w:autoSpaceDE w:val="0"/>
              <w:autoSpaceDN w:val="0"/>
              <w:adjustRightInd w:val="0"/>
              <w:spacing w:after="120"/>
              <w:ind w:left="1152" w:right="187" w:hanging="547"/>
              <w:jc w:val="both"/>
              <w:rPr>
                <w:szCs w:val="24"/>
              </w:rPr>
            </w:pPr>
            <w:r w:rsidRPr="00A37237">
              <w:rPr>
                <w:szCs w:val="24"/>
              </w:rPr>
              <w:lastRenderedPageBreak/>
              <w:t>defines, for the purposes of this provision, the terms set forth below as follows:</w:t>
            </w:r>
          </w:p>
          <w:p w:rsidR="00411DE2" w:rsidRPr="00A37237" w:rsidRDefault="00411DE2" w:rsidP="00D61297">
            <w:pPr>
              <w:numPr>
                <w:ilvl w:val="0"/>
                <w:numId w:val="68"/>
              </w:numPr>
              <w:suppressAutoHyphens/>
              <w:overflowPunct w:val="0"/>
              <w:autoSpaceDE w:val="0"/>
              <w:autoSpaceDN w:val="0"/>
              <w:adjustRightInd w:val="0"/>
              <w:jc w:val="both"/>
              <w:rPr>
                <w:spacing w:val="-2"/>
                <w:szCs w:val="24"/>
              </w:rPr>
            </w:pPr>
            <w:r w:rsidRPr="00A37237">
              <w:rPr>
                <w:szCs w:val="24"/>
              </w:rPr>
              <w:t>“corrupt practice”</w:t>
            </w:r>
            <w:r w:rsidRPr="00A37237">
              <w:rPr>
                <w:rStyle w:val="FootnoteReference"/>
                <w:szCs w:val="24"/>
              </w:rPr>
              <w:footnoteReference w:id="2"/>
            </w:r>
            <w:r w:rsidRPr="00A37237">
              <w:rPr>
                <w:szCs w:val="24"/>
              </w:rPr>
              <w:t xml:space="preserve"> offering, giving, receiving or soliciting, directly or indirectly, of anything of value to influence improperly the actions of a civil servant or government entity; </w:t>
            </w:r>
          </w:p>
          <w:p w:rsidR="00411DE2" w:rsidRPr="00A37237" w:rsidRDefault="00411DE2" w:rsidP="00D61297">
            <w:pPr>
              <w:numPr>
                <w:ilvl w:val="0"/>
                <w:numId w:val="68"/>
              </w:numPr>
              <w:suppressAutoHyphens/>
              <w:overflowPunct w:val="0"/>
              <w:autoSpaceDE w:val="0"/>
              <w:autoSpaceDN w:val="0"/>
              <w:adjustRightInd w:val="0"/>
              <w:jc w:val="both"/>
              <w:rPr>
                <w:spacing w:val="-2"/>
                <w:szCs w:val="24"/>
              </w:rPr>
            </w:pPr>
            <w:r w:rsidRPr="00A37237">
              <w:rPr>
                <w:szCs w:val="24"/>
              </w:rPr>
              <w:t>“fraudulent practice”</w:t>
            </w:r>
            <w:r w:rsidRPr="00A37237">
              <w:rPr>
                <w:rStyle w:val="FootnoteReference"/>
                <w:szCs w:val="24"/>
              </w:rPr>
              <w:footnoteReference w:id="3"/>
            </w:r>
            <w:r w:rsidRPr="00A37237">
              <w:rPr>
                <w:szCs w:val="24"/>
              </w:rPr>
              <w:t xml:space="preserve"> means </w:t>
            </w:r>
            <w:r w:rsidRPr="00A37237">
              <w:rPr>
                <w:spacing w:val="-2"/>
                <w:szCs w:val="24"/>
              </w:rPr>
              <w:t>any legal violation, including acts of deliberate misrepresentation, intentional recklessness, misleading or attempting to mislead a civil servant to obtain financial or other benefit;</w:t>
            </w:r>
          </w:p>
          <w:p w:rsidR="00411DE2" w:rsidRPr="00A37237" w:rsidRDefault="00411DE2" w:rsidP="002F2936">
            <w:pPr>
              <w:autoSpaceDE w:val="0"/>
              <w:autoSpaceDN w:val="0"/>
              <w:adjustRightInd w:val="0"/>
              <w:spacing w:after="120"/>
              <w:ind w:left="1310" w:right="12" w:hanging="425"/>
              <w:jc w:val="both"/>
              <w:rPr>
                <w:szCs w:val="24"/>
              </w:rPr>
            </w:pPr>
          </w:p>
          <w:p w:rsidR="00411DE2" w:rsidRPr="00A37237" w:rsidRDefault="00411DE2" w:rsidP="00D61297">
            <w:pPr>
              <w:numPr>
                <w:ilvl w:val="0"/>
                <w:numId w:val="69"/>
              </w:numPr>
              <w:suppressAutoHyphens/>
              <w:overflowPunct w:val="0"/>
              <w:autoSpaceDE w:val="0"/>
              <w:autoSpaceDN w:val="0"/>
              <w:adjustRightInd w:val="0"/>
              <w:jc w:val="both"/>
              <w:rPr>
                <w:spacing w:val="-2"/>
                <w:szCs w:val="24"/>
              </w:rPr>
            </w:pPr>
            <w:r w:rsidRPr="00A37237">
              <w:rPr>
                <w:szCs w:val="24"/>
              </w:rPr>
              <w:t>“collusive practice”</w:t>
            </w:r>
            <w:r w:rsidRPr="00A37237">
              <w:rPr>
                <w:rStyle w:val="FootnoteReference"/>
                <w:szCs w:val="24"/>
              </w:rPr>
              <w:footnoteReference w:id="4"/>
            </w:r>
            <w:r w:rsidRPr="00A37237">
              <w:rPr>
                <w:szCs w:val="24"/>
              </w:rPr>
              <w:t xml:space="preserve"> </w:t>
            </w:r>
            <w:r w:rsidRPr="00A37237">
              <w:rPr>
                <w:spacing w:val="-2"/>
                <w:szCs w:val="24"/>
              </w:rPr>
              <w:t>an arrangement between two or more parties designed to achieve an illegal purpose, including influencing improperly the acts of another party or the civil servant;</w:t>
            </w:r>
          </w:p>
          <w:p w:rsidR="00411DE2" w:rsidRPr="00A37237" w:rsidRDefault="00411DE2" w:rsidP="002F2936">
            <w:pPr>
              <w:pStyle w:val="ListParagraph"/>
              <w:rPr>
                <w:szCs w:val="24"/>
              </w:rPr>
            </w:pPr>
          </w:p>
          <w:p w:rsidR="00411DE2" w:rsidRPr="00A37237" w:rsidRDefault="00411DE2" w:rsidP="002F2936">
            <w:pPr>
              <w:autoSpaceDE w:val="0"/>
              <w:autoSpaceDN w:val="0"/>
              <w:adjustRightInd w:val="0"/>
              <w:spacing w:after="120"/>
              <w:ind w:left="1429"/>
              <w:jc w:val="both"/>
              <w:rPr>
                <w:spacing w:val="-2"/>
                <w:szCs w:val="24"/>
              </w:rPr>
            </w:pPr>
            <w:r w:rsidRPr="00A37237">
              <w:rPr>
                <w:szCs w:val="24"/>
              </w:rPr>
              <w:t>(iv) “coercive practice”</w:t>
            </w:r>
            <w:r w:rsidRPr="00A37237">
              <w:rPr>
                <w:rStyle w:val="FootnoteReference"/>
                <w:szCs w:val="24"/>
              </w:rPr>
              <w:footnoteReference w:id="5"/>
            </w:r>
            <w:r w:rsidRPr="00A37237">
              <w:rPr>
                <w:szCs w:val="24"/>
              </w:rPr>
              <w:t xml:space="preserve"> </w:t>
            </w:r>
            <w:r w:rsidRPr="00A37237">
              <w:rPr>
                <w:spacing w:val="-2"/>
                <w:szCs w:val="24"/>
              </w:rPr>
              <w:t>means any act intending to harm or threaten to harm directly or indirectly persons, their works or their property to influence their participation in the procurement process or affect its performance</w:t>
            </w:r>
          </w:p>
          <w:p w:rsidR="00411DE2" w:rsidRPr="00A37237" w:rsidRDefault="00411DE2" w:rsidP="002F2936">
            <w:pPr>
              <w:autoSpaceDE w:val="0"/>
              <w:autoSpaceDN w:val="0"/>
              <w:adjustRightInd w:val="0"/>
              <w:spacing w:after="120"/>
              <w:ind w:left="1620" w:hanging="735"/>
              <w:jc w:val="both"/>
              <w:rPr>
                <w:szCs w:val="24"/>
              </w:rPr>
            </w:pPr>
          </w:p>
          <w:p w:rsidR="00411DE2" w:rsidRPr="00A37237" w:rsidRDefault="00411DE2" w:rsidP="002F2936">
            <w:pPr>
              <w:autoSpaceDE w:val="0"/>
              <w:autoSpaceDN w:val="0"/>
              <w:adjustRightInd w:val="0"/>
              <w:spacing w:after="120" w:line="240" w:lineRule="atLeast"/>
              <w:ind w:left="1620" w:hanging="310"/>
              <w:jc w:val="both"/>
              <w:rPr>
                <w:szCs w:val="24"/>
              </w:rPr>
            </w:pPr>
            <w:r w:rsidRPr="00A37237">
              <w:rPr>
                <w:bCs/>
                <w:szCs w:val="24"/>
              </w:rPr>
              <w:t>(v)</w:t>
            </w:r>
            <w:r w:rsidRPr="00A37237">
              <w:rPr>
                <w:bCs/>
                <w:szCs w:val="24"/>
              </w:rPr>
              <w:tab/>
              <w:t xml:space="preserve">“obstructive practice” </w:t>
            </w:r>
            <w:r w:rsidRPr="00A37237">
              <w:rPr>
                <w:szCs w:val="24"/>
              </w:rPr>
              <w:t>is</w:t>
            </w:r>
          </w:p>
          <w:p w:rsidR="00411DE2" w:rsidRPr="00A37237" w:rsidRDefault="00411DE2" w:rsidP="002F2936">
            <w:pPr>
              <w:autoSpaceDE w:val="0"/>
              <w:autoSpaceDN w:val="0"/>
              <w:adjustRightInd w:val="0"/>
              <w:spacing w:after="120"/>
              <w:ind w:left="2160" w:hanging="540"/>
              <w:jc w:val="both"/>
              <w:rPr>
                <w:szCs w:val="24"/>
              </w:rPr>
            </w:pPr>
            <w:r w:rsidRPr="00A37237">
              <w:rPr>
                <w:bCs/>
                <w:szCs w:val="24"/>
              </w:rPr>
              <w:t>(aa)</w:t>
            </w:r>
            <w:r w:rsidRPr="00A37237">
              <w:rPr>
                <w:szCs w:val="24"/>
              </w:rPr>
              <w:tab/>
            </w:r>
            <w:r w:rsidRPr="00A37237">
              <w:rPr>
                <w:spacing w:val="-2"/>
                <w:szCs w:val="24"/>
              </w:rPr>
              <w:t>destroying, falsifying, altering or concealing of material evidence to the investigation or making false statements to investigators deliberately in order to materially impede investigation into allegations of a corrupt, coercive or collusive practice; and threatening, harassing or intimidating any party to prevent it from disclosing its information about matters relevant to the investigation or from pursuing the investigation;</w:t>
            </w:r>
          </w:p>
          <w:p w:rsidR="00411DE2" w:rsidRPr="00A37237" w:rsidRDefault="00411DE2" w:rsidP="002F2936">
            <w:pPr>
              <w:autoSpaceDE w:val="0"/>
              <w:autoSpaceDN w:val="0"/>
              <w:adjustRightInd w:val="0"/>
              <w:spacing w:after="120"/>
              <w:ind w:left="2160" w:hanging="540"/>
              <w:jc w:val="both"/>
              <w:rPr>
                <w:szCs w:val="24"/>
              </w:rPr>
            </w:pPr>
            <w:r w:rsidRPr="00A37237">
              <w:rPr>
                <w:bCs/>
                <w:szCs w:val="24"/>
              </w:rPr>
              <w:t>(bb)</w:t>
            </w:r>
            <w:r w:rsidRPr="00A37237">
              <w:rPr>
                <w:bCs/>
                <w:szCs w:val="24"/>
              </w:rPr>
              <w:tab/>
              <w:t>acts intended to materially impede the exercise of the RPPA’s inspection and audit rights provided for under sub-clause 3.1 (e) below.</w:t>
            </w:r>
          </w:p>
          <w:p w:rsidR="00411DE2" w:rsidRPr="00A37237" w:rsidRDefault="00411DE2" w:rsidP="00D61297">
            <w:pPr>
              <w:numPr>
                <w:ilvl w:val="2"/>
                <w:numId w:val="55"/>
              </w:numPr>
              <w:autoSpaceDE w:val="0"/>
              <w:autoSpaceDN w:val="0"/>
              <w:adjustRightInd w:val="0"/>
              <w:spacing w:after="120"/>
              <w:ind w:left="1152" w:hanging="547"/>
              <w:jc w:val="both"/>
              <w:rPr>
                <w:szCs w:val="24"/>
              </w:rPr>
            </w:pPr>
            <w:r w:rsidRPr="00A37237">
              <w:rPr>
                <w:szCs w:val="24"/>
              </w:rPr>
              <w:t>will reject a proposal for award if it determines that the bidder recommended for award has, directly or through an agent, engaged in corrupt, fraudulent, collusive, coercive or obstructive practices in competing for the contract in question;</w:t>
            </w:r>
          </w:p>
          <w:p w:rsidR="00411DE2" w:rsidRPr="00A37237" w:rsidRDefault="00411DE2" w:rsidP="00D61297">
            <w:pPr>
              <w:numPr>
                <w:ilvl w:val="2"/>
                <w:numId w:val="55"/>
              </w:numPr>
              <w:autoSpaceDE w:val="0"/>
              <w:autoSpaceDN w:val="0"/>
              <w:adjustRightInd w:val="0"/>
              <w:spacing w:after="120"/>
              <w:ind w:left="1152" w:hanging="547"/>
              <w:jc w:val="both"/>
              <w:rPr>
                <w:szCs w:val="24"/>
              </w:rPr>
            </w:pPr>
            <w:r w:rsidRPr="00A37237">
              <w:rPr>
                <w:szCs w:val="24"/>
              </w:rPr>
              <w:t>will sanction a firm or individual, including declaring ineligible, either indefinitely or for a stated period of time, to be awarded a contract if it at any time determines that the firm has, directly or through an agent, engaged in corrupt, fraudulent, collusive, coercive or</w:t>
            </w:r>
            <w:r w:rsidRPr="00A37237">
              <w:rPr>
                <w:b/>
                <w:szCs w:val="24"/>
              </w:rPr>
              <w:t xml:space="preserve"> </w:t>
            </w:r>
            <w:r w:rsidRPr="00A37237">
              <w:rPr>
                <w:szCs w:val="24"/>
              </w:rPr>
              <w:t>obstructive</w:t>
            </w:r>
            <w:r w:rsidRPr="00A37237">
              <w:rPr>
                <w:b/>
                <w:szCs w:val="24"/>
              </w:rPr>
              <w:t xml:space="preserve"> </w:t>
            </w:r>
            <w:r w:rsidRPr="00A37237">
              <w:rPr>
                <w:szCs w:val="24"/>
              </w:rPr>
              <w:t>practices in competing for, or in executing, a contract; and</w:t>
            </w:r>
          </w:p>
          <w:p w:rsidR="00411DE2" w:rsidRPr="00A37237" w:rsidRDefault="00411DE2" w:rsidP="00D61297">
            <w:pPr>
              <w:pStyle w:val="Heading3"/>
              <w:numPr>
                <w:ilvl w:val="2"/>
                <w:numId w:val="55"/>
              </w:numPr>
              <w:spacing w:after="180"/>
              <w:ind w:left="1152" w:hanging="547"/>
              <w:rPr>
                <w:szCs w:val="24"/>
              </w:rPr>
            </w:pPr>
            <w:bookmarkStart w:id="69" w:name="_Toc171244275"/>
            <w:bookmarkStart w:id="70" w:name="_Toc171245637"/>
            <w:bookmarkStart w:id="71" w:name="_Toc175470025"/>
            <w:bookmarkStart w:id="72" w:name="_Toc175470308"/>
            <w:bookmarkStart w:id="73" w:name="_Toc175470774"/>
            <w:bookmarkStart w:id="74" w:name="_Toc220216244"/>
            <w:bookmarkStart w:id="75" w:name="_Toc220819472"/>
            <w:bookmarkStart w:id="76" w:name="_Toc221327967"/>
            <w:r w:rsidRPr="00A37237">
              <w:rPr>
                <w:szCs w:val="24"/>
              </w:rPr>
              <w:t>will have the right to require that a provision be included in bidding documents and in contracts, requiring bidders, suppliers, and contractors and their sub-contractors to permit the RPPA to inspect their accounts and records and other documents relating to the bid submission and contract performance and to have them audited by auditors appointed by the RPPA.</w:t>
            </w:r>
            <w:bookmarkEnd w:id="69"/>
            <w:bookmarkEnd w:id="70"/>
            <w:bookmarkEnd w:id="71"/>
            <w:bookmarkEnd w:id="72"/>
            <w:bookmarkEnd w:id="73"/>
            <w:bookmarkEnd w:id="74"/>
            <w:bookmarkEnd w:id="75"/>
            <w:bookmarkEnd w:id="76"/>
          </w:p>
          <w:p w:rsidR="00411DE2" w:rsidRPr="00A37237" w:rsidRDefault="00411DE2" w:rsidP="002F2936">
            <w:pPr>
              <w:pStyle w:val="Sub-ClauseText"/>
              <w:spacing w:before="0" w:after="180"/>
              <w:ind w:left="522" w:hanging="522"/>
              <w:rPr>
                <w:spacing w:val="0"/>
                <w:szCs w:val="24"/>
              </w:rPr>
            </w:pPr>
            <w:r w:rsidRPr="00A37237">
              <w:rPr>
                <w:spacing w:val="0"/>
                <w:szCs w:val="24"/>
              </w:rPr>
              <w:t>3.2</w:t>
            </w:r>
            <w:r w:rsidRPr="00A37237">
              <w:rPr>
                <w:spacing w:val="0"/>
                <w:szCs w:val="24"/>
              </w:rPr>
              <w:tab/>
              <w:t>Furthermore, Bidders shall be aware of the provision stated in Sub-Clause 3.1 of the General Conditions of Contract.</w:t>
            </w:r>
          </w:p>
        </w:tc>
      </w:tr>
      <w:tr w:rsidR="00411DE2" w:rsidRPr="00A37237" w:rsidTr="002F2936">
        <w:tc>
          <w:tcPr>
            <w:tcW w:w="10490" w:type="dxa"/>
            <w:tcBorders>
              <w:bottom w:val="nil"/>
            </w:tcBorders>
          </w:tcPr>
          <w:p w:rsidR="00411DE2" w:rsidRPr="00A37237" w:rsidRDefault="00411DE2" w:rsidP="00D61297">
            <w:pPr>
              <w:pStyle w:val="Sub-ClauseText"/>
              <w:numPr>
                <w:ilvl w:val="0"/>
                <w:numId w:val="55"/>
              </w:numPr>
              <w:spacing w:before="0" w:after="240"/>
              <w:jc w:val="center"/>
              <w:rPr>
                <w:b/>
                <w:spacing w:val="0"/>
                <w:szCs w:val="24"/>
              </w:rPr>
            </w:pPr>
            <w:bookmarkStart w:id="77" w:name="_Toc438438823"/>
            <w:bookmarkStart w:id="78" w:name="_Toc438532560"/>
            <w:bookmarkStart w:id="79" w:name="_Toc438733967"/>
            <w:bookmarkStart w:id="80" w:name="_Toc438907008"/>
            <w:bookmarkStart w:id="81" w:name="_Toc438907207"/>
            <w:bookmarkStart w:id="82" w:name="_Toc61936839"/>
            <w:r w:rsidRPr="00A37237">
              <w:rPr>
                <w:b/>
                <w:szCs w:val="24"/>
              </w:rPr>
              <w:lastRenderedPageBreak/>
              <w:t>Eligible Bidders</w:t>
            </w:r>
            <w:bookmarkEnd w:id="77"/>
            <w:bookmarkEnd w:id="78"/>
            <w:bookmarkEnd w:id="79"/>
            <w:bookmarkEnd w:id="80"/>
            <w:bookmarkEnd w:id="81"/>
            <w:bookmarkEnd w:id="82"/>
          </w:p>
          <w:p w:rsidR="00411DE2" w:rsidRPr="00A37237" w:rsidRDefault="00411DE2" w:rsidP="00D61297">
            <w:pPr>
              <w:numPr>
                <w:ilvl w:val="1"/>
                <w:numId w:val="57"/>
              </w:numPr>
              <w:jc w:val="both"/>
              <w:rPr>
                <w:szCs w:val="24"/>
              </w:rPr>
            </w:pPr>
            <w:r w:rsidRPr="00A37237">
              <w:rPr>
                <w:szCs w:val="24"/>
              </w:rPr>
              <w:lastRenderedPageBreak/>
              <w:t>Eligible bidders for public procurement are those who deal in commercial activities and registered as businesses or those holding professional licenses or exercising any liberal profession. Other bidders eligible for public procurement are provided for in public procurement regulations.</w:t>
            </w:r>
          </w:p>
          <w:p w:rsidR="00411DE2" w:rsidRPr="00A37237" w:rsidRDefault="00411DE2" w:rsidP="00D61297">
            <w:pPr>
              <w:numPr>
                <w:ilvl w:val="1"/>
                <w:numId w:val="57"/>
              </w:numPr>
              <w:jc w:val="both"/>
              <w:rPr>
                <w:szCs w:val="24"/>
              </w:rPr>
            </w:pPr>
            <w:r w:rsidRPr="00A37237">
              <w:rPr>
                <w:szCs w:val="24"/>
              </w:rPr>
              <w:t>To be eligible bidders may be required to prove that they are members of a professional body or that they abide by any other rules or procedures set by Rwanda Public Procurement Authority in collaboration with stakeholders in public procurement.</w:t>
            </w:r>
          </w:p>
          <w:p w:rsidR="00411DE2" w:rsidRPr="00A37237" w:rsidRDefault="00411DE2" w:rsidP="002F2936">
            <w:pPr>
              <w:ind w:left="360"/>
              <w:jc w:val="both"/>
              <w:rPr>
                <w:szCs w:val="24"/>
              </w:rPr>
            </w:pPr>
          </w:p>
          <w:p w:rsidR="00411DE2" w:rsidRPr="00A37237" w:rsidRDefault="00411DE2" w:rsidP="00D61297">
            <w:pPr>
              <w:numPr>
                <w:ilvl w:val="1"/>
                <w:numId w:val="57"/>
              </w:numPr>
              <w:jc w:val="both"/>
              <w:rPr>
                <w:szCs w:val="24"/>
              </w:rPr>
            </w:pPr>
            <w:r w:rsidRPr="00A37237">
              <w:rPr>
                <w:szCs w:val="24"/>
              </w:rPr>
              <w:t>Participation is open on equal conditions to all companies or persons fulfilling the requirements herein except where:</w:t>
            </w:r>
          </w:p>
          <w:p w:rsidR="00411DE2" w:rsidRPr="00A37237" w:rsidRDefault="00411DE2" w:rsidP="00D61297">
            <w:pPr>
              <w:numPr>
                <w:ilvl w:val="0"/>
                <w:numId w:val="56"/>
              </w:numPr>
              <w:tabs>
                <w:tab w:val="clear" w:pos="900"/>
                <w:tab w:val="num" w:pos="601"/>
              </w:tabs>
              <w:jc w:val="both"/>
              <w:rPr>
                <w:szCs w:val="24"/>
              </w:rPr>
            </w:pPr>
            <w:r w:rsidRPr="00A37237">
              <w:rPr>
                <w:szCs w:val="24"/>
              </w:rPr>
              <w:t xml:space="preserve">The bidder is currently blacklisted </w:t>
            </w:r>
          </w:p>
          <w:p w:rsidR="00411DE2" w:rsidRPr="00A37237" w:rsidRDefault="00411DE2" w:rsidP="00D61297">
            <w:pPr>
              <w:numPr>
                <w:ilvl w:val="0"/>
                <w:numId w:val="56"/>
              </w:numPr>
              <w:tabs>
                <w:tab w:val="clear" w:pos="900"/>
                <w:tab w:val="num" w:pos="601"/>
              </w:tabs>
              <w:ind w:left="601" w:hanging="421"/>
              <w:jc w:val="both"/>
              <w:rPr>
                <w:szCs w:val="24"/>
              </w:rPr>
            </w:pPr>
            <w:r w:rsidRPr="00A37237">
              <w:rPr>
                <w:szCs w:val="24"/>
              </w:rPr>
              <w:t>The bidder has been prosecuted and found guilty in court, including any appeals process on corruption charges</w:t>
            </w:r>
          </w:p>
          <w:p w:rsidR="00411DE2" w:rsidRPr="00A37237" w:rsidRDefault="00411DE2" w:rsidP="00D61297">
            <w:pPr>
              <w:numPr>
                <w:ilvl w:val="0"/>
                <w:numId w:val="56"/>
              </w:numPr>
              <w:tabs>
                <w:tab w:val="clear" w:pos="900"/>
                <w:tab w:val="num" w:pos="601"/>
              </w:tabs>
              <w:jc w:val="both"/>
              <w:rPr>
                <w:szCs w:val="24"/>
              </w:rPr>
            </w:pPr>
            <w:r w:rsidRPr="00A37237">
              <w:rPr>
                <w:szCs w:val="24"/>
              </w:rPr>
              <w:t xml:space="preserve">The bidder is bankrupt </w:t>
            </w:r>
          </w:p>
          <w:p w:rsidR="00411DE2" w:rsidRPr="00A37237" w:rsidRDefault="00411DE2" w:rsidP="00D61297">
            <w:pPr>
              <w:numPr>
                <w:ilvl w:val="0"/>
                <w:numId w:val="56"/>
              </w:numPr>
              <w:tabs>
                <w:tab w:val="clear" w:pos="900"/>
                <w:tab w:val="num" w:pos="601"/>
              </w:tabs>
              <w:jc w:val="both"/>
              <w:rPr>
                <w:szCs w:val="24"/>
              </w:rPr>
            </w:pPr>
            <w:r w:rsidRPr="00A37237">
              <w:rPr>
                <w:szCs w:val="24"/>
              </w:rPr>
              <w:t>The Bidder has been excluded in accordance with regional or international conventions.</w:t>
            </w:r>
          </w:p>
          <w:p w:rsidR="00411DE2" w:rsidRPr="00A37237" w:rsidRDefault="00411DE2" w:rsidP="002F2936">
            <w:pPr>
              <w:ind w:left="180"/>
              <w:jc w:val="both"/>
              <w:rPr>
                <w:szCs w:val="24"/>
              </w:rPr>
            </w:pPr>
          </w:p>
          <w:p w:rsidR="00411DE2" w:rsidRPr="00A37237" w:rsidRDefault="00411DE2" w:rsidP="002F2936">
            <w:pPr>
              <w:pStyle w:val="Sub-ClauseText"/>
              <w:spacing w:before="0" w:after="240"/>
              <w:rPr>
                <w:spacing w:val="0"/>
                <w:szCs w:val="24"/>
              </w:rPr>
            </w:pPr>
            <w:r w:rsidRPr="00A37237">
              <w:rPr>
                <w:spacing w:val="0"/>
                <w:szCs w:val="24"/>
              </w:rPr>
              <w:t xml:space="preserve">This criterion shall also apply to the proposed subcontractors or suppliers for any part of the Contract including Related Services. </w:t>
            </w:r>
          </w:p>
          <w:p w:rsidR="00411DE2" w:rsidRPr="00A37237" w:rsidRDefault="00411DE2" w:rsidP="00D61297">
            <w:pPr>
              <w:pStyle w:val="Sub-ClauseText"/>
              <w:numPr>
                <w:ilvl w:val="1"/>
                <w:numId w:val="57"/>
              </w:numPr>
              <w:spacing w:before="0" w:after="240"/>
              <w:rPr>
                <w:spacing w:val="0"/>
                <w:szCs w:val="24"/>
              </w:rPr>
            </w:pPr>
            <w:r w:rsidRPr="00A37237">
              <w:rPr>
                <w:spacing w:val="0"/>
                <w:szCs w:val="24"/>
              </w:rPr>
              <w:t xml:space="preserve">A Bidder shall not have a conflict of interest. All bidders found to have conflict of interest shall be disqualified. Bidders may be considered to have a conflict of interest with one or more parties in this bidding process, if they: </w:t>
            </w:r>
          </w:p>
          <w:p w:rsidR="00411DE2" w:rsidRPr="00A37237" w:rsidRDefault="00411DE2" w:rsidP="00D61297">
            <w:pPr>
              <w:pStyle w:val="Heading3"/>
              <w:numPr>
                <w:ilvl w:val="2"/>
                <w:numId w:val="26"/>
              </w:numPr>
              <w:spacing w:after="240"/>
              <w:rPr>
                <w:szCs w:val="24"/>
              </w:rPr>
            </w:pPr>
            <w:bookmarkStart w:id="83" w:name="_Toc171244276"/>
            <w:bookmarkStart w:id="84" w:name="_Toc171245638"/>
            <w:bookmarkStart w:id="85" w:name="_Toc175470026"/>
            <w:bookmarkStart w:id="86" w:name="_Toc175470309"/>
            <w:bookmarkStart w:id="87" w:name="_Toc175470775"/>
            <w:bookmarkStart w:id="88" w:name="_Toc220216245"/>
            <w:bookmarkStart w:id="89" w:name="_Toc220819473"/>
            <w:bookmarkStart w:id="90" w:name="_Toc221327968"/>
            <w:r w:rsidRPr="00A37237">
              <w:rPr>
                <w:szCs w:val="24"/>
              </w:rPr>
              <w:t>are or have been associated in the past, with a firm or any of its affiliates, for the preparation of the design, specifications, and other documents to be used for the procurement of the goods to be purchased under these Bidding Documents ; or</w:t>
            </w:r>
            <w:bookmarkEnd w:id="83"/>
            <w:bookmarkEnd w:id="84"/>
            <w:bookmarkEnd w:id="85"/>
            <w:bookmarkEnd w:id="86"/>
            <w:bookmarkEnd w:id="87"/>
            <w:bookmarkEnd w:id="88"/>
            <w:bookmarkEnd w:id="89"/>
            <w:bookmarkEnd w:id="90"/>
            <w:r w:rsidRPr="00A37237">
              <w:rPr>
                <w:szCs w:val="24"/>
              </w:rPr>
              <w:t xml:space="preserve"> </w:t>
            </w:r>
          </w:p>
          <w:p w:rsidR="00411DE2" w:rsidRPr="00A37237" w:rsidRDefault="00411DE2" w:rsidP="002F2936">
            <w:pPr>
              <w:pStyle w:val="Heading3"/>
              <w:spacing w:after="240"/>
              <w:ind w:left="1152" w:hanging="576"/>
              <w:rPr>
                <w:szCs w:val="24"/>
              </w:rPr>
            </w:pPr>
            <w:bookmarkStart w:id="91" w:name="_Toc171244277"/>
            <w:bookmarkStart w:id="92" w:name="_Toc171245639"/>
            <w:bookmarkStart w:id="93" w:name="_Toc175470027"/>
            <w:bookmarkStart w:id="94" w:name="_Toc175470310"/>
            <w:bookmarkStart w:id="95" w:name="_Toc175470776"/>
            <w:bookmarkStart w:id="96" w:name="_Toc220216246"/>
            <w:bookmarkStart w:id="97" w:name="_Toc220819474"/>
            <w:bookmarkStart w:id="98" w:name="_Toc221327969"/>
            <w:r w:rsidRPr="00A37237">
              <w:rPr>
                <w:szCs w:val="24"/>
              </w:rPr>
              <w:t>(b)</w:t>
            </w:r>
            <w:r w:rsidRPr="00A37237">
              <w:rPr>
                <w:szCs w:val="24"/>
              </w:rPr>
              <w:tab/>
              <w:t>submit more than one bid in this bidding process, except for alternative offers permitted under ITB Clause 13.  However, this does not limit the participation of subcontractors in more than one bid;</w:t>
            </w:r>
            <w:bookmarkEnd w:id="91"/>
            <w:bookmarkEnd w:id="92"/>
            <w:bookmarkEnd w:id="93"/>
            <w:bookmarkEnd w:id="94"/>
            <w:bookmarkEnd w:id="95"/>
            <w:bookmarkEnd w:id="96"/>
            <w:bookmarkEnd w:id="97"/>
            <w:bookmarkEnd w:id="98"/>
            <w:r w:rsidRPr="00A37237">
              <w:rPr>
                <w:szCs w:val="24"/>
              </w:rPr>
              <w:t xml:space="preserve"> </w:t>
            </w:r>
          </w:p>
          <w:p w:rsidR="00411DE2" w:rsidRPr="00A37237" w:rsidRDefault="00411DE2" w:rsidP="00D61297">
            <w:pPr>
              <w:pStyle w:val="Sub-ClauseText"/>
              <w:numPr>
                <w:ilvl w:val="1"/>
                <w:numId w:val="57"/>
              </w:numPr>
              <w:spacing w:before="0" w:after="240"/>
              <w:rPr>
                <w:b/>
                <w:spacing w:val="0"/>
                <w:szCs w:val="24"/>
              </w:rPr>
            </w:pPr>
            <w:r w:rsidRPr="00A37237">
              <w:rPr>
                <w:spacing w:val="0"/>
                <w:szCs w:val="24"/>
              </w:rPr>
              <w:t xml:space="preserve">A Bidder that is under a declaration of ineligibility by the RPPA in accordance with ITB Clause 3, at the date of contract award, shall be disqualified. The list of debarred firms is available at the website specified in the </w:t>
            </w:r>
            <w:r w:rsidRPr="00A37237">
              <w:rPr>
                <w:b/>
                <w:spacing w:val="0"/>
                <w:szCs w:val="24"/>
              </w:rPr>
              <w:t>BDS.</w:t>
            </w:r>
          </w:p>
          <w:p w:rsidR="00411DE2" w:rsidRPr="00A37237" w:rsidRDefault="00411DE2" w:rsidP="00D61297">
            <w:pPr>
              <w:pStyle w:val="Sub-ClauseText"/>
              <w:numPr>
                <w:ilvl w:val="1"/>
                <w:numId w:val="57"/>
              </w:numPr>
              <w:spacing w:before="0" w:after="240"/>
              <w:rPr>
                <w:spacing w:val="0"/>
                <w:szCs w:val="24"/>
              </w:rPr>
            </w:pPr>
            <w:r w:rsidRPr="00A37237">
              <w:rPr>
                <w:spacing w:val="0"/>
                <w:szCs w:val="24"/>
              </w:rPr>
              <w:t>Government-owned enterprises shall be eligible only if they can establish that they (</w:t>
            </w:r>
            <w:proofErr w:type="spellStart"/>
            <w:r w:rsidRPr="00A37237">
              <w:rPr>
                <w:spacing w:val="0"/>
                <w:szCs w:val="24"/>
              </w:rPr>
              <w:t>i</w:t>
            </w:r>
            <w:proofErr w:type="spellEnd"/>
            <w:r w:rsidRPr="00A37237">
              <w:rPr>
                <w:spacing w:val="0"/>
                <w:szCs w:val="24"/>
              </w:rPr>
              <w:t>) are legally and financially autonomous, (ii) operate under commercial law, and (iii) are not a dependent agency of the Purchaser.</w:t>
            </w:r>
          </w:p>
          <w:p w:rsidR="00411DE2" w:rsidRPr="00A37237" w:rsidRDefault="00411DE2" w:rsidP="00D61297">
            <w:pPr>
              <w:pStyle w:val="Sub-ClauseText"/>
              <w:numPr>
                <w:ilvl w:val="1"/>
                <w:numId w:val="57"/>
              </w:numPr>
              <w:spacing w:before="0" w:after="160"/>
              <w:rPr>
                <w:spacing w:val="0"/>
                <w:szCs w:val="24"/>
              </w:rPr>
            </w:pPr>
            <w:r w:rsidRPr="00A37237">
              <w:rPr>
                <w:spacing w:val="0"/>
                <w:szCs w:val="24"/>
              </w:rPr>
              <w:t>Bidders shall provide such evidence of their continued eligibility satisfactory to the Purchaser, as the Procuring Entity shall reasonably request.</w:t>
            </w:r>
          </w:p>
        </w:tc>
      </w:tr>
      <w:tr w:rsidR="00411DE2" w:rsidRPr="00A37237" w:rsidTr="002F2936">
        <w:tc>
          <w:tcPr>
            <w:tcW w:w="10490" w:type="dxa"/>
          </w:tcPr>
          <w:p w:rsidR="00411DE2" w:rsidRPr="00A37237" w:rsidRDefault="00411DE2" w:rsidP="00D61297">
            <w:pPr>
              <w:pStyle w:val="Sub-ClauseText"/>
              <w:numPr>
                <w:ilvl w:val="0"/>
                <w:numId w:val="57"/>
              </w:numPr>
              <w:spacing w:before="0" w:after="200"/>
              <w:jc w:val="center"/>
              <w:rPr>
                <w:b/>
                <w:spacing w:val="0"/>
                <w:szCs w:val="24"/>
              </w:rPr>
            </w:pPr>
            <w:bookmarkStart w:id="99" w:name="_Toc438438824"/>
            <w:bookmarkStart w:id="100" w:name="_Toc438532568"/>
            <w:bookmarkStart w:id="101" w:name="_Toc438733968"/>
            <w:bookmarkStart w:id="102" w:name="_Toc438907009"/>
            <w:bookmarkStart w:id="103" w:name="_Toc438907208"/>
            <w:bookmarkStart w:id="104" w:name="_Toc61936840"/>
            <w:r w:rsidRPr="00A37237">
              <w:rPr>
                <w:b/>
                <w:szCs w:val="24"/>
              </w:rPr>
              <w:lastRenderedPageBreak/>
              <w:t>Eligible Goods and Related Services</w:t>
            </w:r>
            <w:bookmarkEnd w:id="99"/>
            <w:bookmarkEnd w:id="100"/>
            <w:bookmarkEnd w:id="101"/>
            <w:bookmarkEnd w:id="102"/>
            <w:bookmarkEnd w:id="103"/>
            <w:bookmarkEnd w:id="104"/>
          </w:p>
          <w:p w:rsidR="00411DE2" w:rsidRPr="00A37237" w:rsidRDefault="00411DE2" w:rsidP="002F2936">
            <w:pPr>
              <w:pStyle w:val="Sub-ClauseText"/>
              <w:numPr>
                <w:ilvl w:val="1"/>
                <w:numId w:val="18"/>
              </w:numPr>
              <w:spacing w:before="0" w:after="200"/>
              <w:ind w:left="605" w:hanging="605"/>
              <w:rPr>
                <w:spacing w:val="0"/>
                <w:szCs w:val="24"/>
              </w:rPr>
            </w:pPr>
            <w:r w:rsidRPr="00A37237">
              <w:rPr>
                <w:spacing w:val="0"/>
                <w:szCs w:val="24"/>
              </w:rPr>
              <w:t>All the Goods and Related Services to be supplied under the Contract may have their origin in any country.</w:t>
            </w:r>
          </w:p>
          <w:p w:rsidR="00411DE2" w:rsidRPr="00A37237" w:rsidRDefault="00411DE2" w:rsidP="002F2936">
            <w:pPr>
              <w:pStyle w:val="Sub-ClauseText"/>
              <w:numPr>
                <w:ilvl w:val="1"/>
                <w:numId w:val="18"/>
              </w:numPr>
              <w:spacing w:before="0" w:after="200"/>
              <w:ind w:left="605" w:hanging="605"/>
              <w:rPr>
                <w:spacing w:val="0"/>
                <w:szCs w:val="24"/>
              </w:rPr>
            </w:pPr>
            <w:r w:rsidRPr="00A37237">
              <w:rPr>
                <w:spacing w:val="0"/>
                <w:szCs w:val="24"/>
              </w:rPr>
              <w:t>For purposes of this Clause, the term “goods” includes commodities, raw material, machinery, equipment, and industrial plants; and “related services” includes services such as insurance, installation, training, and initial maintenance.</w:t>
            </w:r>
          </w:p>
          <w:p w:rsidR="00411DE2" w:rsidRPr="00A37237" w:rsidRDefault="00411DE2" w:rsidP="002F2936">
            <w:pPr>
              <w:pStyle w:val="Sub-ClauseText"/>
              <w:numPr>
                <w:ilvl w:val="1"/>
                <w:numId w:val="18"/>
              </w:numPr>
              <w:spacing w:before="0" w:after="200"/>
              <w:ind w:left="605" w:hanging="605"/>
              <w:rPr>
                <w:spacing w:val="0"/>
                <w:szCs w:val="24"/>
              </w:rPr>
            </w:pPr>
            <w:r w:rsidRPr="00A37237">
              <w:rPr>
                <w:spacing w:val="0"/>
                <w:szCs w:val="24"/>
              </w:rPr>
              <w:t>The term “origin” means the country where the goods have been mined, grown, cultivated, produced, manufactured or processed; or, through manufacture, processing, or assembly, another commercially recognized article results that differs substantially in its basic characteristics from its components.</w:t>
            </w:r>
          </w:p>
        </w:tc>
      </w:tr>
      <w:tr w:rsidR="00411DE2" w:rsidRPr="00A37237" w:rsidTr="002F2936">
        <w:tc>
          <w:tcPr>
            <w:tcW w:w="10490" w:type="dxa"/>
          </w:tcPr>
          <w:p w:rsidR="00411DE2" w:rsidRPr="00A37237" w:rsidRDefault="00411DE2" w:rsidP="00D61297">
            <w:pPr>
              <w:pStyle w:val="Heading3"/>
              <w:numPr>
                <w:ilvl w:val="0"/>
                <w:numId w:val="62"/>
              </w:numPr>
              <w:jc w:val="center"/>
              <w:rPr>
                <w:b/>
                <w:bCs/>
                <w:szCs w:val="24"/>
              </w:rPr>
            </w:pPr>
            <w:bookmarkStart w:id="105" w:name="_Toc505659524"/>
            <w:bookmarkStart w:id="106" w:name="_Toc61936841"/>
            <w:bookmarkStart w:id="107" w:name="_Toc175470028"/>
            <w:bookmarkStart w:id="108" w:name="_Toc175470311"/>
            <w:bookmarkStart w:id="109" w:name="_Toc175470777"/>
            <w:bookmarkStart w:id="110" w:name="_Toc220216247"/>
            <w:bookmarkStart w:id="111" w:name="_Toc220819475"/>
            <w:bookmarkStart w:id="112" w:name="_Toc221327970"/>
            <w:r w:rsidRPr="00A37237">
              <w:rPr>
                <w:b/>
                <w:bCs/>
                <w:szCs w:val="24"/>
              </w:rPr>
              <w:lastRenderedPageBreak/>
              <w:t>Contents of Bidding Document</w:t>
            </w:r>
            <w:bookmarkEnd w:id="105"/>
            <w:bookmarkEnd w:id="106"/>
            <w:r w:rsidRPr="00A37237">
              <w:rPr>
                <w:b/>
                <w:bCs/>
                <w:szCs w:val="24"/>
              </w:rPr>
              <w:t>s</w:t>
            </w:r>
            <w:bookmarkEnd w:id="107"/>
            <w:bookmarkEnd w:id="108"/>
            <w:bookmarkEnd w:id="109"/>
            <w:bookmarkEnd w:id="110"/>
            <w:bookmarkEnd w:id="111"/>
            <w:bookmarkEnd w:id="112"/>
          </w:p>
        </w:tc>
      </w:tr>
      <w:tr w:rsidR="00411DE2" w:rsidRPr="00A37237" w:rsidTr="002F2936">
        <w:tc>
          <w:tcPr>
            <w:tcW w:w="10490" w:type="dxa"/>
          </w:tcPr>
          <w:p w:rsidR="00411DE2" w:rsidRPr="00A37237" w:rsidRDefault="00411DE2" w:rsidP="002F2936">
            <w:pPr>
              <w:pStyle w:val="Sec1-Clauses"/>
              <w:numPr>
                <w:ilvl w:val="0"/>
                <w:numId w:val="18"/>
              </w:numPr>
              <w:spacing w:before="0" w:after="200"/>
              <w:jc w:val="center"/>
              <w:rPr>
                <w:szCs w:val="24"/>
              </w:rPr>
            </w:pPr>
            <w:bookmarkStart w:id="113" w:name="_Toc438532572"/>
            <w:bookmarkStart w:id="114" w:name="_Toc61936842"/>
            <w:bookmarkStart w:id="115" w:name="_Toc438438826"/>
            <w:bookmarkStart w:id="116" w:name="_Toc438532574"/>
            <w:bookmarkStart w:id="117" w:name="_Toc438733970"/>
            <w:bookmarkStart w:id="118" w:name="_Toc438907010"/>
            <w:bookmarkStart w:id="119" w:name="_Toc438907209"/>
            <w:bookmarkEnd w:id="113"/>
            <w:r w:rsidRPr="00A37237">
              <w:rPr>
                <w:szCs w:val="24"/>
              </w:rPr>
              <w:t>Sections of Bidding Document</w:t>
            </w:r>
            <w:bookmarkEnd w:id="114"/>
            <w:r w:rsidRPr="00A37237">
              <w:rPr>
                <w:szCs w:val="24"/>
              </w:rPr>
              <w:t>s</w:t>
            </w:r>
          </w:p>
          <w:bookmarkEnd w:id="115"/>
          <w:bookmarkEnd w:id="116"/>
          <w:bookmarkEnd w:id="117"/>
          <w:bookmarkEnd w:id="118"/>
          <w:bookmarkEnd w:id="119"/>
          <w:p w:rsidR="00411DE2" w:rsidRPr="00A37237" w:rsidRDefault="00411DE2" w:rsidP="002F2936">
            <w:pPr>
              <w:pStyle w:val="Sub-ClauseText"/>
              <w:numPr>
                <w:ilvl w:val="1"/>
                <w:numId w:val="19"/>
              </w:numPr>
              <w:spacing w:before="0" w:after="200"/>
              <w:ind w:left="605" w:hanging="605"/>
              <w:rPr>
                <w:spacing w:val="0"/>
                <w:szCs w:val="24"/>
              </w:rPr>
            </w:pPr>
            <w:r w:rsidRPr="00A37237">
              <w:rPr>
                <w:spacing w:val="0"/>
                <w:szCs w:val="24"/>
              </w:rPr>
              <w:t>The Bidding Documents consist of Parts 1, 2, and 3, which include all the Sections indicated below, and should be read in conjunction with any Addendum issued in accordance with ITB Clause 8. Each page of the bidding document shall bear the procuring entity’s stamp.</w:t>
            </w:r>
          </w:p>
          <w:p w:rsidR="00411DE2" w:rsidRPr="00A37237" w:rsidRDefault="00411DE2" w:rsidP="002F2936">
            <w:pPr>
              <w:tabs>
                <w:tab w:val="left" w:pos="1152"/>
                <w:tab w:val="left" w:pos="2502"/>
              </w:tabs>
              <w:spacing w:after="200"/>
              <w:ind w:left="612"/>
              <w:rPr>
                <w:b/>
                <w:szCs w:val="24"/>
              </w:rPr>
            </w:pPr>
            <w:r w:rsidRPr="00A37237">
              <w:rPr>
                <w:b/>
                <w:szCs w:val="24"/>
              </w:rPr>
              <w:t>PART 1    Bidding Procedures</w:t>
            </w:r>
          </w:p>
          <w:p w:rsidR="00411DE2" w:rsidRPr="00A37237" w:rsidRDefault="00411DE2" w:rsidP="002F2936">
            <w:pPr>
              <w:numPr>
                <w:ilvl w:val="0"/>
                <w:numId w:val="4"/>
              </w:numPr>
              <w:tabs>
                <w:tab w:val="left" w:pos="1602"/>
                <w:tab w:val="left" w:pos="2502"/>
              </w:tabs>
              <w:spacing w:after="200"/>
              <w:ind w:left="1598" w:hanging="446"/>
              <w:rPr>
                <w:szCs w:val="24"/>
              </w:rPr>
            </w:pPr>
            <w:r w:rsidRPr="00A37237">
              <w:rPr>
                <w:szCs w:val="24"/>
              </w:rPr>
              <w:t>Section I. Instructions to Bidders (ITB)</w:t>
            </w:r>
          </w:p>
          <w:p w:rsidR="00411DE2" w:rsidRPr="00A37237" w:rsidRDefault="00411DE2" w:rsidP="002F2936">
            <w:pPr>
              <w:numPr>
                <w:ilvl w:val="0"/>
                <w:numId w:val="5"/>
              </w:numPr>
              <w:tabs>
                <w:tab w:val="left" w:pos="1602"/>
                <w:tab w:val="left" w:pos="2502"/>
              </w:tabs>
              <w:spacing w:after="200"/>
              <w:ind w:left="1598" w:hanging="446"/>
              <w:rPr>
                <w:szCs w:val="24"/>
              </w:rPr>
            </w:pPr>
            <w:r w:rsidRPr="00A37237">
              <w:rPr>
                <w:szCs w:val="24"/>
              </w:rPr>
              <w:t>Section II. Bidding Data Sheet (BDS)</w:t>
            </w:r>
          </w:p>
          <w:p w:rsidR="00411DE2" w:rsidRPr="00A37237" w:rsidRDefault="00411DE2" w:rsidP="002F2936">
            <w:pPr>
              <w:numPr>
                <w:ilvl w:val="0"/>
                <w:numId w:val="5"/>
              </w:numPr>
              <w:tabs>
                <w:tab w:val="left" w:pos="1602"/>
                <w:tab w:val="left" w:pos="2502"/>
              </w:tabs>
              <w:spacing w:after="200"/>
              <w:ind w:left="1598" w:hanging="446"/>
              <w:rPr>
                <w:szCs w:val="24"/>
              </w:rPr>
            </w:pPr>
            <w:r w:rsidRPr="00A37237">
              <w:rPr>
                <w:szCs w:val="24"/>
              </w:rPr>
              <w:t>Section III. Evaluation and Qualification Criteria</w:t>
            </w:r>
          </w:p>
          <w:p w:rsidR="00411DE2" w:rsidRPr="00A37237" w:rsidRDefault="00411DE2" w:rsidP="002F2936">
            <w:pPr>
              <w:numPr>
                <w:ilvl w:val="0"/>
                <w:numId w:val="6"/>
              </w:numPr>
              <w:tabs>
                <w:tab w:val="left" w:pos="1602"/>
                <w:tab w:val="left" w:pos="2502"/>
              </w:tabs>
              <w:spacing w:after="200"/>
              <w:ind w:left="1598" w:hanging="446"/>
              <w:rPr>
                <w:szCs w:val="24"/>
              </w:rPr>
            </w:pPr>
            <w:r w:rsidRPr="00A37237">
              <w:rPr>
                <w:szCs w:val="24"/>
              </w:rPr>
              <w:t>Section IV. Bidding Forms</w:t>
            </w:r>
          </w:p>
        </w:tc>
      </w:tr>
      <w:tr w:rsidR="00411DE2" w:rsidRPr="00A37237" w:rsidTr="002F2936">
        <w:trPr>
          <w:cantSplit/>
        </w:trPr>
        <w:tc>
          <w:tcPr>
            <w:tcW w:w="10490" w:type="dxa"/>
            <w:tcBorders>
              <w:bottom w:val="nil"/>
            </w:tcBorders>
          </w:tcPr>
          <w:p w:rsidR="00411DE2" w:rsidRPr="00A37237" w:rsidRDefault="00411DE2" w:rsidP="002F2936">
            <w:pPr>
              <w:tabs>
                <w:tab w:val="left" w:pos="1152"/>
                <w:tab w:val="left" w:pos="1692"/>
                <w:tab w:val="left" w:pos="2502"/>
              </w:tabs>
              <w:spacing w:after="200"/>
              <w:ind w:left="720"/>
              <w:rPr>
                <w:b/>
                <w:szCs w:val="24"/>
              </w:rPr>
            </w:pPr>
            <w:r w:rsidRPr="00A37237">
              <w:rPr>
                <w:b/>
                <w:szCs w:val="24"/>
              </w:rPr>
              <w:t>PART 2   Supply Requirements</w:t>
            </w:r>
          </w:p>
          <w:p w:rsidR="00411DE2" w:rsidRPr="00A37237" w:rsidRDefault="00411DE2" w:rsidP="002F2936">
            <w:pPr>
              <w:numPr>
                <w:ilvl w:val="0"/>
                <w:numId w:val="7"/>
              </w:numPr>
              <w:tabs>
                <w:tab w:val="left" w:pos="1602"/>
              </w:tabs>
              <w:spacing w:after="200"/>
              <w:ind w:left="1598" w:hanging="446"/>
              <w:rPr>
                <w:szCs w:val="24"/>
              </w:rPr>
            </w:pPr>
            <w:r w:rsidRPr="00A37237">
              <w:rPr>
                <w:szCs w:val="24"/>
              </w:rPr>
              <w:t>Section V. Schedule of Requirements</w:t>
            </w:r>
          </w:p>
          <w:p w:rsidR="00411DE2" w:rsidRPr="00A37237" w:rsidRDefault="00411DE2" w:rsidP="002F2936">
            <w:pPr>
              <w:tabs>
                <w:tab w:val="left" w:pos="1152"/>
                <w:tab w:val="left" w:pos="1692"/>
                <w:tab w:val="left" w:pos="2502"/>
              </w:tabs>
              <w:spacing w:after="200"/>
              <w:ind w:left="720"/>
              <w:rPr>
                <w:b/>
                <w:szCs w:val="24"/>
              </w:rPr>
            </w:pPr>
            <w:r w:rsidRPr="00A37237">
              <w:rPr>
                <w:b/>
                <w:szCs w:val="24"/>
              </w:rPr>
              <w:t>PART 3   Contract</w:t>
            </w:r>
          </w:p>
          <w:p w:rsidR="00411DE2" w:rsidRPr="00A37237" w:rsidRDefault="00411DE2" w:rsidP="002F2936">
            <w:pPr>
              <w:numPr>
                <w:ilvl w:val="0"/>
                <w:numId w:val="10"/>
              </w:numPr>
              <w:tabs>
                <w:tab w:val="left" w:pos="1602"/>
              </w:tabs>
              <w:spacing w:after="200"/>
              <w:ind w:left="1598" w:hanging="446"/>
              <w:rPr>
                <w:szCs w:val="24"/>
              </w:rPr>
            </w:pPr>
            <w:r w:rsidRPr="00A37237">
              <w:rPr>
                <w:szCs w:val="24"/>
              </w:rPr>
              <w:t>Section VI. General Conditions of Contract (GCC)</w:t>
            </w:r>
          </w:p>
          <w:p w:rsidR="00411DE2" w:rsidRPr="00A37237" w:rsidRDefault="00411DE2" w:rsidP="002F2936">
            <w:pPr>
              <w:numPr>
                <w:ilvl w:val="0"/>
                <w:numId w:val="9"/>
              </w:numPr>
              <w:tabs>
                <w:tab w:val="left" w:pos="1602"/>
              </w:tabs>
              <w:spacing w:after="200"/>
              <w:ind w:left="1598" w:hanging="446"/>
              <w:rPr>
                <w:szCs w:val="24"/>
              </w:rPr>
            </w:pPr>
            <w:r w:rsidRPr="00A37237">
              <w:rPr>
                <w:szCs w:val="24"/>
              </w:rPr>
              <w:t>Section VII. Special Conditions of Contract (SCC)</w:t>
            </w:r>
          </w:p>
          <w:p w:rsidR="00411DE2" w:rsidRPr="00A37237" w:rsidRDefault="00411DE2" w:rsidP="002F2936">
            <w:pPr>
              <w:numPr>
                <w:ilvl w:val="0"/>
                <w:numId w:val="8"/>
              </w:numPr>
              <w:tabs>
                <w:tab w:val="left" w:pos="1602"/>
              </w:tabs>
              <w:spacing w:after="200"/>
              <w:ind w:left="1602" w:hanging="450"/>
              <w:rPr>
                <w:szCs w:val="24"/>
              </w:rPr>
            </w:pPr>
            <w:r w:rsidRPr="00A37237">
              <w:rPr>
                <w:szCs w:val="24"/>
              </w:rPr>
              <w:t xml:space="preserve">Section VIII. Contract Forms </w:t>
            </w:r>
          </w:p>
        </w:tc>
      </w:tr>
      <w:tr w:rsidR="00411DE2" w:rsidRPr="00A37237" w:rsidTr="002F2936">
        <w:tc>
          <w:tcPr>
            <w:tcW w:w="10490" w:type="dxa"/>
          </w:tcPr>
          <w:p w:rsidR="00411DE2" w:rsidRPr="00A37237" w:rsidRDefault="00411DE2" w:rsidP="002F2936">
            <w:pPr>
              <w:pStyle w:val="Sub-ClauseText"/>
              <w:numPr>
                <w:ilvl w:val="1"/>
                <w:numId w:val="19"/>
              </w:numPr>
              <w:spacing w:before="0" w:after="200"/>
              <w:ind w:left="605" w:hanging="605"/>
              <w:rPr>
                <w:spacing w:val="0"/>
                <w:szCs w:val="24"/>
              </w:rPr>
            </w:pPr>
            <w:r w:rsidRPr="00A37237">
              <w:rPr>
                <w:spacing w:val="0"/>
                <w:szCs w:val="24"/>
              </w:rPr>
              <w:t>The Invitation for Bids issued by the Procuring Entity is part of the Bidding Documents.</w:t>
            </w:r>
          </w:p>
          <w:p w:rsidR="00411DE2" w:rsidRPr="00A37237" w:rsidRDefault="00411DE2" w:rsidP="002F2936">
            <w:pPr>
              <w:pStyle w:val="Sub-ClauseText"/>
              <w:numPr>
                <w:ilvl w:val="1"/>
                <w:numId w:val="19"/>
              </w:numPr>
              <w:spacing w:before="0" w:after="200"/>
              <w:ind w:left="605" w:hanging="605"/>
              <w:rPr>
                <w:spacing w:val="0"/>
                <w:szCs w:val="24"/>
              </w:rPr>
            </w:pPr>
            <w:r w:rsidRPr="00A37237">
              <w:rPr>
                <w:spacing w:val="0"/>
                <w:szCs w:val="24"/>
              </w:rPr>
              <w:t>The Procuring Entity is not responsible for the incompleteness of the Bidding Documents and their addendum, if they were not obtained directly from the Purchaser.</w:t>
            </w:r>
          </w:p>
          <w:p w:rsidR="00411DE2" w:rsidRPr="00A37237" w:rsidRDefault="00411DE2" w:rsidP="002F2936">
            <w:pPr>
              <w:pStyle w:val="Sub-ClauseText"/>
              <w:numPr>
                <w:ilvl w:val="1"/>
                <w:numId w:val="19"/>
              </w:numPr>
              <w:spacing w:before="0" w:after="200"/>
              <w:ind w:left="605" w:hanging="605"/>
              <w:rPr>
                <w:spacing w:val="0"/>
                <w:szCs w:val="24"/>
              </w:rPr>
            </w:pPr>
            <w:r w:rsidRPr="00A37237">
              <w:rPr>
                <w:spacing w:val="0"/>
                <w:szCs w:val="24"/>
              </w:rPr>
              <w:t>The Bidder is expected to examine all instructions, forms, terms, and specifications in the Bidding Documents.  Failure to furnish all information or documentation required by the Bidding Documents may result in the rejection of the bid.</w:t>
            </w:r>
          </w:p>
          <w:p w:rsidR="00411DE2" w:rsidRPr="00A37237" w:rsidRDefault="00411DE2" w:rsidP="002F2936">
            <w:pPr>
              <w:pStyle w:val="Sub-ClauseText"/>
              <w:numPr>
                <w:ilvl w:val="1"/>
                <w:numId w:val="19"/>
              </w:numPr>
              <w:spacing w:before="0" w:after="200"/>
              <w:ind w:left="605" w:hanging="605"/>
              <w:rPr>
                <w:spacing w:val="0"/>
                <w:szCs w:val="24"/>
              </w:rPr>
            </w:pPr>
            <w:r w:rsidRPr="00A37237">
              <w:rPr>
                <w:spacing w:val="0"/>
                <w:szCs w:val="24"/>
              </w:rPr>
              <w:t>Administrative documents required to bidders shall refer to the Laws in force in the bidders’ home country</w:t>
            </w:r>
          </w:p>
        </w:tc>
      </w:tr>
      <w:tr w:rsidR="00411DE2" w:rsidRPr="00A37237" w:rsidTr="002F2936">
        <w:tc>
          <w:tcPr>
            <w:tcW w:w="10490" w:type="dxa"/>
          </w:tcPr>
          <w:p w:rsidR="00411DE2" w:rsidRPr="00A37237" w:rsidRDefault="00411DE2" w:rsidP="002F2936">
            <w:pPr>
              <w:pStyle w:val="Sub-ClauseText"/>
              <w:numPr>
                <w:ilvl w:val="0"/>
                <w:numId w:val="18"/>
              </w:numPr>
              <w:spacing w:before="0" w:after="200"/>
              <w:jc w:val="center"/>
              <w:rPr>
                <w:b/>
                <w:spacing w:val="0"/>
                <w:szCs w:val="24"/>
              </w:rPr>
            </w:pPr>
            <w:bookmarkStart w:id="120" w:name="_Toc438438827"/>
            <w:bookmarkStart w:id="121" w:name="_Toc438532575"/>
            <w:bookmarkStart w:id="122" w:name="_Toc438733971"/>
            <w:bookmarkStart w:id="123" w:name="_Toc438907011"/>
            <w:bookmarkStart w:id="124" w:name="_Toc438907210"/>
            <w:bookmarkStart w:id="125" w:name="_Toc61936843"/>
            <w:r w:rsidRPr="00A37237">
              <w:rPr>
                <w:b/>
                <w:szCs w:val="24"/>
              </w:rPr>
              <w:t>Clarification of Bidding Documents</w:t>
            </w:r>
            <w:bookmarkEnd w:id="120"/>
            <w:bookmarkEnd w:id="121"/>
            <w:bookmarkEnd w:id="122"/>
            <w:bookmarkEnd w:id="123"/>
            <w:bookmarkEnd w:id="124"/>
            <w:bookmarkEnd w:id="125"/>
          </w:p>
          <w:p w:rsidR="00411DE2" w:rsidRPr="00A37237" w:rsidRDefault="00411DE2" w:rsidP="002F2936">
            <w:pPr>
              <w:jc w:val="both"/>
              <w:rPr>
                <w:szCs w:val="24"/>
              </w:rPr>
            </w:pPr>
            <w:r w:rsidRPr="00A37237">
              <w:rPr>
                <w:szCs w:val="24"/>
              </w:rPr>
              <w:t xml:space="preserve">Any bidder may request in writing to the procuring entity, at its address </w:t>
            </w:r>
            <w:r w:rsidRPr="00A37237">
              <w:rPr>
                <w:b/>
                <w:szCs w:val="24"/>
              </w:rPr>
              <w:t>mentioned in the BDS,</w:t>
            </w:r>
            <w:r w:rsidRPr="00A37237">
              <w:rPr>
                <w:szCs w:val="24"/>
              </w:rPr>
              <w:t xml:space="preserve"> for clarifications on the bidding document. The Procuring Entity shall respond to any request for clarification within </w:t>
            </w:r>
            <w:r w:rsidRPr="00A37237">
              <w:rPr>
                <w:bCs/>
                <w:szCs w:val="24"/>
              </w:rPr>
              <w:t xml:space="preserve">seven (7) days from the day of its reception. </w:t>
            </w:r>
            <w:r w:rsidRPr="00A37237">
              <w:rPr>
                <w:szCs w:val="24"/>
              </w:rPr>
              <w:t>The Procuring Entity shall communicate and forward, without disclosing the source of the request for clarification, to all bidders the copies of the clarifications that were given in response to the request by the Procuring Entity. Should the Procuring Entity deem it necessary to amend the Bidding Documents as a result of a clarification, it shall do so following the procedure under ITB Clause 8 and ITB Sub-Clause 24.3.</w:t>
            </w:r>
          </w:p>
          <w:p w:rsidR="00411DE2" w:rsidRPr="00A37237" w:rsidRDefault="00411DE2" w:rsidP="002F2936">
            <w:pPr>
              <w:jc w:val="both"/>
              <w:rPr>
                <w:szCs w:val="24"/>
              </w:rPr>
            </w:pPr>
          </w:p>
        </w:tc>
      </w:tr>
      <w:tr w:rsidR="00411DE2" w:rsidRPr="00A37237" w:rsidTr="002F2936">
        <w:tc>
          <w:tcPr>
            <w:tcW w:w="10490" w:type="dxa"/>
          </w:tcPr>
          <w:p w:rsidR="00411DE2" w:rsidRPr="00A37237" w:rsidRDefault="00411DE2" w:rsidP="002F2936">
            <w:pPr>
              <w:pStyle w:val="Sub-ClauseText"/>
              <w:numPr>
                <w:ilvl w:val="0"/>
                <w:numId w:val="20"/>
              </w:numPr>
              <w:spacing w:before="0" w:after="200"/>
              <w:jc w:val="center"/>
              <w:rPr>
                <w:b/>
                <w:spacing w:val="0"/>
                <w:szCs w:val="24"/>
              </w:rPr>
            </w:pPr>
            <w:r w:rsidRPr="00A37237">
              <w:rPr>
                <w:b/>
                <w:szCs w:val="24"/>
              </w:rPr>
              <w:t>Modification to the Bidding</w:t>
            </w:r>
            <w:bookmarkStart w:id="126" w:name="_Toc438438828"/>
            <w:bookmarkStart w:id="127" w:name="_Toc438532576"/>
            <w:bookmarkStart w:id="128" w:name="_Toc438733972"/>
            <w:bookmarkStart w:id="129" w:name="_Toc438907012"/>
            <w:bookmarkStart w:id="130" w:name="_Toc438907211"/>
            <w:bookmarkStart w:id="131" w:name="_Toc61936844"/>
            <w:r w:rsidRPr="00A37237">
              <w:rPr>
                <w:b/>
                <w:szCs w:val="24"/>
              </w:rPr>
              <w:t xml:space="preserve"> Documents</w:t>
            </w:r>
            <w:bookmarkEnd w:id="126"/>
            <w:bookmarkEnd w:id="127"/>
            <w:bookmarkEnd w:id="128"/>
            <w:bookmarkEnd w:id="129"/>
            <w:bookmarkEnd w:id="130"/>
            <w:bookmarkEnd w:id="131"/>
          </w:p>
          <w:p w:rsidR="00411DE2" w:rsidRPr="00A37237" w:rsidRDefault="00411DE2" w:rsidP="002F2936">
            <w:pPr>
              <w:pStyle w:val="Sub-ClauseText"/>
              <w:numPr>
                <w:ilvl w:val="1"/>
                <w:numId w:val="20"/>
              </w:numPr>
              <w:spacing w:before="0" w:after="200"/>
              <w:rPr>
                <w:spacing w:val="0"/>
                <w:szCs w:val="24"/>
              </w:rPr>
            </w:pPr>
            <w:r w:rsidRPr="00A37237">
              <w:rPr>
                <w:szCs w:val="24"/>
              </w:rPr>
              <w:t>Before the deadline for submission of bids, on its own initiative or in response to bidders’ concerns, the Procuring Entity may modify the bidding document by issuing addenda.</w:t>
            </w:r>
          </w:p>
          <w:p w:rsidR="00411DE2" w:rsidRPr="00A37237" w:rsidRDefault="00411DE2" w:rsidP="002F2936">
            <w:pPr>
              <w:numPr>
                <w:ilvl w:val="1"/>
                <w:numId w:val="20"/>
              </w:numPr>
              <w:tabs>
                <w:tab w:val="left" w:pos="540"/>
                <w:tab w:val="num" w:pos="1080"/>
              </w:tabs>
              <w:suppressAutoHyphens/>
              <w:overflowPunct w:val="0"/>
              <w:autoSpaceDE w:val="0"/>
              <w:autoSpaceDN w:val="0"/>
              <w:adjustRightInd w:val="0"/>
              <w:spacing w:after="200"/>
              <w:ind w:right="-72"/>
              <w:jc w:val="both"/>
              <w:rPr>
                <w:szCs w:val="24"/>
              </w:rPr>
            </w:pPr>
            <w:r w:rsidRPr="00A37237">
              <w:rPr>
                <w:szCs w:val="24"/>
              </w:rPr>
              <w:lastRenderedPageBreak/>
              <w:t>Any addendum thus issued shall be part of the bidding document and shall be communicated and forwarded in writing to all bidders who had bought the bidding document</w:t>
            </w:r>
            <w:r w:rsidRPr="00A37237">
              <w:rPr>
                <w:rStyle w:val="FootnoteReference"/>
                <w:szCs w:val="24"/>
              </w:rPr>
              <w:footnoteReference w:id="6"/>
            </w:r>
            <w:r w:rsidRPr="00A37237">
              <w:rPr>
                <w:szCs w:val="24"/>
              </w:rPr>
              <w:t xml:space="preserve"> and shall be made public through the communication channel that the Procuring Entity used to advertise the initial tender notice. Bidders who were given copies of addendum after they had bought the bidding document shall acknowledge receipt of each addendum in writing to the Procuring Entity.</w:t>
            </w:r>
          </w:p>
          <w:p w:rsidR="00411DE2" w:rsidRPr="00A37237" w:rsidRDefault="00411DE2" w:rsidP="002F2936">
            <w:pPr>
              <w:pStyle w:val="Sub-ClauseText"/>
              <w:numPr>
                <w:ilvl w:val="1"/>
                <w:numId w:val="20"/>
              </w:numPr>
              <w:spacing w:before="0" w:after="200"/>
              <w:rPr>
                <w:spacing w:val="0"/>
                <w:szCs w:val="24"/>
              </w:rPr>
            </w:pPr>
            <w:r w:rsidRPr="00A37237">
              <w:rPr>
                <w:spacing w:val="0"/>
                <w:szCs w:val="24"/>
              </w:rPr>
              <w:t>To give prospective Bidders reasonable time in which to take an addendum into account in preparing their bids, the Procuring Entity may, at its discretion, extend the deadline for the submission of bids, pursuant to ITB Sub-Clause 24.3</w:t>
            </w:r>
          </w:p>
          <w:p w:rsidR="00411DE2" w:rsidRPr="00A37237" w:rsidRDefault="00411DE2" w:rsidP="002F2936">
            <w:pPr>
              <w:pStyle w:val="Sub-ClauseText"/>
              <w:spacing w:before="0" w:after="200"/>
              <w:rPr>
                <w:spacing w:val="0"/>
                <w:szCs w:val="24"/>
              </w:rPr>
            </w:pPr>
          </w:p>
        </w:tc>
      </w:tr>
      <w:tr w:rsidR="00411DE2" w:rsidRPr="00A37237" w:rsidTr="002F2936">
        <w:tc>
          <w:tcPr>
            <w:tcW w:w="10490" w:type="dxa"/>
          </w:tcPr>
          <w:p w:rsidR="00411DE2" w:rsidRPr="00A37237" w:rsidRDefault="00411DE2" w:rsidP="00D61297">
            <w:pPr>
              <w:pStyle w:val="Heading3"/>
              <w:numPr>
                <w:ilvl w:val="0"/>
                <w:numId w:val="62"/>
              </w:numPr>
              <w:jc w:val="center"/>
              <w:rPr>
                <w:szCs w:val="24"/>
              </w:rPr>
            </w:pPr>
            <w:bookmarkStart w:id="132" w:name="_Toc505659525"/>
            <w:bookmarkStart w:id="133" w:name="_Toc61936845"/>
            <w:bookmarkStart w:id="134" w:name="_Toc175470029"/>
            <w:bookmarkStart w:id="135" w:name="_Toc175470312"/>
            <w:bookmarkStart w:id="136" w:name="_Toc175470778"/>
            <w:bookmarkStart w:id="137" w:name="_Toc220216248"/>
            <w:bookmarkStart w:id="138" w:name="_Toc220819476"/>
            <w:bookmarkStart w:id="139" w:name="_Toc221327971"/>
            <w:r w:rsidRPr="00A37237">
              <w:rPr>
                <w:b/>
                <w:bCs/>
                <w:szCs w:val="24"/>
              </w:rPr>
              <w:lastRenderedPageBreak/>
              <w:t>Preparation of Bids</w:t>
            </w:r>
            <w:bookmarkEnd w:id="132"/>
            <w:bookmarkEnd w:id="133"/>
            <w:bookmarkEnd w:id="134"/>
            <w:bookmarkEnd w:id="135"/>
            <w:bookmarkEnd w:id="136"/>
            <w:bookmarkEnd w:id="137"/>
            <w:bookmarkEnd w:id="138"/>
            <w:bookmarkEnd w:id="139"/>
          </w:p>
        </w:tc>
      </w:tr>
      <w:tr w:rsidR="00411DE2" w:rsidRPr="00A37237" w:rsidTr="002F2936">
        <w:tc>
          <w:tcPr>
            <w:tcW w:w="10490" w:type="dxa"/>
          </w:tcPr>
          <w:p w:rsidR="00411DE2" w:rsidRPr="00A37237" w:rsidRDefault="00411DE2" w:rsidP="002F2936">
            <w:pPr>
              <w:pStyle w:val="Sub-ClauseText"/>
              <w:numPr>
                <w:ilvl w:val="0"/>
                <w:numId w:val="20"/>
              </w:numPr>
              <w:spacing w:before="0" w:after="200"/>
              <w:jc w:val="center"/>
              <w:rPr>
                <w:b/>
                <w:spacing w:val="0"/>
                <w:szCs w:val="24"/>
              </w:rPr>
            </w:pPr>
            <w:bookmarkStart w:id="140" w:name="_Toc438438830"/>
            <w:bookmarkStart w:id="141" w:name="_Toc438532578"/>
            <w:bookmarkStart w:id="142" w:name="_Toc438733974"/>
            <w:bookmarkStart w:id="143" w:name="_Toc438907013"/>
            <w:bookmarkStart w:id="144" w:name="_Toc438907212"/>
            <w:bookmarkStart w:id="145" w:name="_Toc61936846"/>
            <w:r w:rsidRPr="00A37237">
              <w:rPr>
                <w:b/>
                <w:szCs w:val="24"/>
              </w:rPr>
              <w:t>Cost of Bidding</w:t>
            </w:r>
            <w:bookmarkEnd w:id="140"/>
            <w:bookmarkEnd w:id="141"/>
            <w:bookmarkEnd w:id="142"/>
            <w:bookmarkEnd w:id="143"/>
            <w:bookmarkEnd w:id="144"/>
            <w:bookmarkEnd w:id="145"/>
          </w:p>
          <w:p w:rsidR="00411DE2" w:rsidRPr="00A37237" w:rsidRDefault="00411DE2" w:rsidP="002F2936">
            <w:pPr>
              <w:tabs>
                <w:tab w:val="left" w:pos="540"/>
              </w:tabs>
              <w:spacing w:after="180"/>
              <w:ind w:left="540" w:right="-72"/>
              <w:jc w:val="both"/>
              <w:rPr>
                <w:szCs w:val="24"/>
              </w:rPr>
            </w:pPr>
            <w:r w:rsidRPr="00A37237">
              <w:rPr>
                <w:szCs w:val="24"/>
              </w:rPr>
              <w:t>The Bidder shall bear all costs associated with the preparation and submission of its bid, and the Procuring Entity shall not be responsible or liable for those costs, regardless of the conduct or outcome of the bidding process. The procuring entity shall not be liable for any consequences related to the rejection of all bids or the cancellation of the procurement proceedings due to the reasons provided for by the law on public procurement as modified and completed to date, unless it is proved that it was a consequence of its irresponsible conduct.</w:t>
            </w:r>
          </w:p>
          <w:p w:rsidR="00411DE2" w:rsidRPr="00A37237" w:rsidRDefault="00411DE2" w:rsidP="002F2936">
            <w:pPr>
              <w:tabs>
                <w:tab w:val="left" w:pos="540"/>
              </w:tabs>
              <w:suppressAutoHyphens/>
              <w:overflowPunct w:val="0"/>
              <w:autoSpaceDE w:val="0"/>
              <w:autoSpaceDN w:val="0"/>
              <w:adjustRightInd w:val="0"/>
              <w:spacing w:after="180"/>
              <w:ind w:left="511" w:right="-72"/>
              <w:jc w:val="both"/>
              <w:rPr>
                <w:szCs w:val="24"/>
              </w:rPr>
            </w:pPr>
            <w:r w:rsidRPr="00A37237">
              <w:rPr>
                <w:szCs w:val="24"/>
              </w:rPr>
              <w:t xml:space="preserve">However, the procuring entity may charge a fee for obtaining copies of the bidding documents determined by the procurement regulations. The cost of the bidding document shall only be equivalent to the amount of money required to cover costs of its reproduction and its distribution </w:t>
            </w:r>
          </w:p>
          <w:p w:rsidR="00411DE2" w:rsidRPr="00A37237" w:rsidRDefault="00411DE2" w:rsidP="002F2936">
            <w:pPr>
              <w:pStyle w:val="Sub-ClauseText"/>
              <w:spacing w:before="0" w:after="200"/>
              <w:rPr>
                <w:spacing w:val="0"/>
                <w:szCs w:val="24"/>
              </w:rPr>
            </w:pPr>
          </w:p>
        </w:tc>
      </w:tr>
      <w:tr w:rsidR="00411DE2" w:rsidRPr="00A37237" w:rsidTr="002F2936">
        <w:tc>
          <w:tcPr>
            <w:tcW w:w="10490" w:type="dxa"/>
          </w:tcPr>
          <w:p w:rsidR="00411DE2" w:rsidRPr="00A37237" w:rsidRDefault="00411DE2" w:rsidP="002F2936">
            <w:pPr>
              <w:pStyle w:val="Sub-ClauseText"/>
              <w:numPr>
                <w:ilvl w:val="0"/>
                <w:numId w:val="20"/>
              </w:numPr>
              <w:spacing w:before="0" w:after="200"/>
              <w:jc w:val="center"/>
              <w:rPr>
                <w:b/>
                <w:spacing w:val="0"/>
                <w:szCs w:val="24"/>
              </w:rPr>
            </w:pPr>
            <w:bookmarkStart w:id="146" w:name="_Toc438438831"/>
            <w:bookmarkStart w:id="147" w:name="_Toc438532579"/>
            <w:bookmarkStart w:id="148" w:name="_Toc438733975"/>
            <w:bookmarkStart w:id="149" w:name="_Toc438907014"/>
            <w:bookmarkStart w:id="150" w:name="_Toc438907213"/>
            <w:bookmarkStart w:id="151" w:name="_Toc61936847"/>
            <w:r w:rsidRPr="00A37237">
              <w:rPr>
                <w:b/>
                <w:szCs w:val="24"/>
              </w:rPr>
              <w:t>Language of Bid</w:t>
            </w:r>
            <w:bookmarkEnd w:id="146"/>
            <w:bookmarkEnd w:id="147"/>
            <w:bookmarkEnd w:id="148"/>
            <w:bookmarkEnd w:id="149"/>
            <w:bookmarkEnd w:id="150"/>
            <w:bookmarkEnd w:id="151"/>
          </w:p>
          <w:p w:rsidR="00411DE2" w:rsidRPr="00A37237" w:rsidRDefault="00411DE2" w:rsidP="002F2936">
            <w:pPr>
              <w:pStyle w:val="Sub-ClauseText"/>
              <w:spacing w:before="0" w:after="200"/>
              <w:rPr>
                <w:spacing w:val="0"/>
                <w:szCs w:val="24"/>
              </w:rPr>
            </w:pPr>
            <w:r w:rsidRPr="00A37237">
              <w:rPr>
                <w:spacing w:val="0"/>
                <w:szCs w:val="24"/>
              </w:rPr>
              <w:t xml:space="preserve">The Bid, as well as all correspondence and documents relating to the bid exchanged by the Bidder and the Purchaser, shall be written in the language </w:t>
            </w:r>
            <w:r w:rsidRPr="00A37237">
              <w:rPr>
                <w:b/>
                <w:bCs/>
                <w:spacing w:val="0"/>
                <w:szCs w:val="24"/>
              </w:rPr>
              <w:t xml:space="preserve">specified in the </w:t>
            </w:r>
            <w:r w:rsidRPr="00A37237">
              <w:rPr>
                <w:b/>
                <w:spacing w:val="0"/>
                <w:szCs w:val="24"/>
              </w:rPr>
              <w:t>BDS.</w:t>
            </w:r>
            <w:r w:rsidRPr="00A37237">
              <w:rPr>
                <w:spacing w:val="0"/>
                <w:szCs w:val="24"/>
              </w:rPr>
              <w:t xml:space="preserve">  Supporting documents and printed literature that are part of the Bid may be in another language provided they are accompanied by an accurate translation of the relevant passages into the language </w:t>
            </w:r>
            <w:r w:rsidRPr="00A37237">
              <w:rPr>
                <w:b/>
                <w:bCs/>
                <w:spacing w:val="0"/>
                <w:szCs w:val="24"/>
              </w:rPr>
              <w:t>specified in the</w:t>
            </w:r>
            <w:r w:rsidRPr="00A37237">
              <w:rPr>
                <w:spacing w:val="0"/>
                <w:szCs w:val="24"/>
              </w:rPr>
              <w:t xml:space="preserve"> </w:t>
            </w:r>
            <w:r w:rsidRPr="00A37237">
              <w:rPr>
                <w:b/>
                <w:spacing w:val="0"/>
                <w:szCs w:val="24"/>
              </w:rPr>
              <w:t>BDS,</w:t>
            </w:r>
            <w:r w:rsidRPr="00A37237">
              <w:rPr>
                <w:spacing w:val="0"/>
                <w:szCs w:val="24"/>
              </w:rPr>
              <w:t xml:space="preserve"> in which case, for purposes of interpretation of the Bid, such translation shall govern.</w:t>
            </w:r>
          </w:p>
        </w:tc>
      </w:tr>
      <w:tr w:rsidR="00411DE2" w:rsidRPr="00A37237" w:rsidTr="002F2936">
        <w:tc>
          <w:tcPr>
            <w:tcW w:w="10490" w:type="dxa"/>
          </w:tcPr>
          <w:p w:rsidR="00411DE2" w:rsidRPr="00A37237" w:rsidRDefault="00411DE2" w:rsidP="002F2936">
            <w:pPr>
              <w:pStyle w:val="Sub-ClauseText"/>
              <w:numPr>
                <w:ilvl w:val="0"/>
                <w:numId w:val="20"/>
              </w:numPr>
              <w:spacing w:before="0" w:after="200"/>
              <w:jc w:val="center"/>
              <w:rPr>
                <w:b/>
                <w:spacing w:val="0"/>
                <w:szCs w:val="24"/>
              </w:rPr>
            </w:pPr>
            <w:bookmarkStart w:id="152" w:name="_Toc438438832"/>
            <w:bookmarkStart w:id="153" w:name="_Toc438532580"/>
            <w:bookmarkStart w:id="154" w:name="_Toc438733976"/>
            <w:bookmarkStart w:id="155" w:name="_Toc438907015"/>
            <w:bookmarkStart w:id="156" w:name="_Toc438907214"/>
            <w:bookmarkStart w:id="157" w:name="_Toc61936848"/>
            <w:r w:rsidRPr="00A37237">
              <w:rPr>
                <w:b/>
                <w:szCs w:val="24"/>
              </w:rPr>
              <w:t>Documents Comprising the Bid</w:t>
            </w:r>
            <w:bookmarkEnd w:id="152"/>
            <w:bookmarkEnd w:id="153"/>
            <w:bookmarkEnd w:id="154"/>
            <w:bookmarkEnd w:id="155"/>
            <w:bookmarkEnd w:id="156"/>
            <w:bookmarkEnd w:id="157"/>
          </w:p>
          <w:p w:rsidR="00411DE2" w:rsidRPr="00A37237" w:rsidRDefault="00411DE2" w:rsidP="00D61297">
            <w:pPr>
              <w:pStyle w:val="Sub-ClauseText"/>
              <w:numPr>
                <w:ilvl w:val="1"/>
                <w:numId w:val="67"/>
              </w:numPr>
              <w:spacing w:before="0" w:after="200"/>
              <w:rPr>
                <w:spacing w:val="0"/>
                <w:szCs w:val="24"/>
              </w:rPr>
            </w:pPr>
            <w:r w:rsidRPr="00A37237">
              <w:rPr>
                <w:spacing w:val="0"/>
                <w:szCs w:val="24"/>
              </w:rPr>
              <w:t>The Bid shall comprise the following:</w:t>
            </w:r>
          </w:p>
          <w:p w:rsidR="00411DE2" w:rsidRPr="00A37237" w:rsidRDefault="00411DE2" w:rsidP="00D61297">
            <w:pPr>
              <w:numPr>
                <w:ilvl w:val="0"/>
                <w:numId w:val="66"/>
              </w:numPr>
              <w:jc w:val="both"/>
              <w:rPr>
                <w:szCs w:val="24"/>
              </w:rPr>
            </w:pPr>
            <w:r w:rsidRPr="00A37237">
              <w:rPr>
                <w:szCs w:val="24"/>
              </w:rPr>
              <w:t>Bid submission form and Price schedules well printed and properly organized.</w:t>
            </w:r>
          </w:p>
          <w:p w:rsidR="00411DE2" w:rsidRPr="00A37237" w:rsidRDefault="00411DE2" w:rsidP="00D61297">
            <w:pPr>
              <w:numPr>
                <w:ilvl w:val="0"/>
                <w:numId w:val="66"/>
              </w:numPr>
              <w:jc w:val="both"/>
              <w:rPr>
                <w:szCs w:val="24"/>
              </w:rPr>
            </w:pPr>
            <w:r w:rsidRPr="00A37237">
              <w:rPr>
                <w:szCs w:val="24"/>
              </w:rPr>
              <w:t xml:space="preserve">Copy of Trading License </w:t>
            </w:r>
          </w:p>
          <w:p w:rsidR="00411DE2" w:rsidRPr="00A37237" w:rsidRDefault="00411DE2" w:rsidP="00D61297">
            <w:pPr>
              <w:numPr>
                <w:ilvl w:val="0"/>
                <w:numId w:val="66"/>
              </w:numPr>
              <w:jc w:val="both"/>
              <w:rPr>
                <w:szCs w:val="24"/>
              </w:rPr>
            </w:pPr>
            <w:r w:rsidRPr="00A37237">
              <w:rPr>
                <w:szCs w:val="24"/>
              </w:rPr>
              <w:t>Original or a certified copy of the Social Security certificate</w:t>
            </w:r>
          </w:p>
          <w:p w:rsidR="00411DE2" w:rsidRPr="00A37237" w:rsidRDefault="00411DE2" w:rsidP="00D61297">
            <w:pPr>
              <w:numPr>
                <w:ilvl w:val="0"/>
                <w:numId w:val="66"/>
              </w:numPr>
              <w:jc w:val="both"/>
              <w:rPr>
                <w:szCs w:val="24"/>
              </w:rPr>
            </w:pPr>
            <w:r w:rsidRPr="00A37237">
              <w:rPr>
                <w:szCs w:val="24"/>
              </w:rPr>
              <w:t>Original or a certified copy of the tax clearance certificate</w:t>
            </w:r>
          </w:p>
          <w:p w:rsidR="00411DE2" w:rsidRPr="00A37237" w:rsidRDefault="00411DE2" w:rsidP="00D61297">
            <w:pPr>
              <w:numPr>
                <w:ilvl w:val="0"/>
                <w:numId w:val="66"/>
              </w:numPr>
              <w:jc w:val="both"/>
              <w:rPr>
                <w:szCs w:val="24"/>
              </w:rPr>
            </w:pPr>
            <w:r w:rsidRPr="00A37237">
              <w:rPr>
                <w:szCs w:val="24"/>
              </w:rPr>
              <w:t>Bid security (if any)</w:t>
            </w:r>
          </w:p>
          <w:p w:rsidR="00411DE2" w:rsidRPr="00A37237" w:rsidRDefault="00411DE2" w:rsidP="00D61297">
            <w:pPr>
              <w:numPr>
                <w:ilvl w:val="0"/>
                <w:numId w:val="66"/>
              </w:numPr>
              <w:jc w:val="both"/>
              <w:rPr>
                <w:szCs w:val="24"/>
              </w:rPr>
            </w:pPr>
            <w:r w:rsidRPr="00A37237">
              <w:rPr>
                <w:szCs w:val="24"/>
              </w:rPr>
              <w:t>Declaration of commitment (if applicable)</w:t>
            </w:r>
          </w:p>
          <w:p w:rsidR="00411DE2" w:rsidRPr="00A37237" w:rsidRDefault="00411DE2" w:rsidP="00D61297">
            <w:pPr>
              <w:numPr>
                <w:ilvl w:val="0"/>
                <w:numId w:val="66"/>
              </w:numPr>
              <w:jc w:val="both"/>
              <w:rPr>
                <w:szCs w:val="24"/>
              </w:rPr>
            </w:pPr>
            <w:r w:rsidRPr="00A37237">
              <w:rPr>
                <w:szCs w:val="24"/>
              </w:rPr>
              <w:t>Detailed description of the essential technical and performance characteristics of the goods to be supplied establishing conformity to technical specifications provided</w:t>
            </w:r>
          </w:p>
          <w:p w:rsidR="00411DE2" w:rsidRPr="00A37237" w:rsidRDefault="00411DE2" w:rsidP="00D61297">
            <w:pPr>
              <w:numPr>
                <w:ilvl w:val="0"/>
                <w:numId w:val="66"/>
              </w:numPr>
              <w:jc w:val="both"/>
              <w:rPr>
                <w:szCs w:val="24"/>
              </w:rPr>
            </w:pPr>
            <w:r w:rsidRPr="00A37237">
              <w:rPr>
                <w:szCs w:val="24"/>
              </w:rPr>
              <w:t>Proof of purchase of tender document</w:t>
            </w:r>
          </w:p>
          <w:p w:rsidR="00411DE2" w:rsidRPr="00A37237" w:rsidRDefault="00411DE2" w:rsidP="00D61297">
            <w:pPr>
              <w:numPr>
                <w:ilvl w:val="0"/>
                <w:numId w:val="66"/>
              </w:numPr>
              <w:jc w:val="both"/>
              <w:rPr>
                <w:szCs w:val="24"/>
              </w:rPr>
            </w:pPr>
            <w:r w:rsidRPr="00A37237">
              <w:rPr>
                <w:szCs w:val="24"/>
              </w:rPr>
              <w:t>Appropriate samples /catalogues (if required)</w:t>
            </w:r>
          </w:p>
          <w:p w:rsidR="00411DE2" w:rsidRPr="00A37237" w:rsidRDefault="00411DE2" w:rsidP="00D61297">
            <w:pPr>
              <w:numPr>
                <w:ilvl w:val="0"/>
                <w:numId w:val="66"/>
              </w:numPr>
              <w:jc w:val="both"/>
              <w:rPr>
                <w:szCs w:val="24"/>
              </w:rPr>
            </w:pPr>
            <w:r w:rsidRPr="00A37237">
              <w:rPr>
                <w:szCs w:val="24"/>
              </w:rPr>
              <w:t xml:space="preserve">A certificate of origin of the supplies and the manufacturer’s </w:t>
            </w:r>
            <w:r w:rsidR="002D2E70" w:rsidRPr="00A37237">
              <w:rPr>
                <w:szCs w:val="24"/>
              </w:rPr>
              <w:t>authorization</w:t>
            </w:r>
          </w:p>
          <w:p w:rsidR="00411DE2" w:rsidRPr="00A37237" w:rsidRDefault="00411DE2" w:rsidP="00D61297">
            <w:pPr>
              <w:numPr>
                <w:ilvl w:val="0"/>
                <w:numId w:val="66"/>
              </w:numPr>
              <w:jc w:val="both"/>
              <w:rPr>
                <w:szCs w:val="24"/>
              </w:rPr>
            </w:pPr>
            <w:r w:rsidRPr="00A37237">
              <w:rPr>
                <w:szCs w:val="24"/>
              </w:rPr>
              <w:lastRenderedPageBreak/>
              <w:t>References of similar tenders executed (if required)</w:t>
            </w:r>
          </w:p>
          <w:p w:rsidR="00411DE2" w:rsidRPr="00A37237" w:rsidRDefault="00411DE2" w:rsidP="00D61297">
            <w:pPr>
              <w:numPr>
                <w:ilvl w:val="0"/>
                <w:numId w:val="66"/>
              </w:numPr>
              <w:jc w:val="both"/>
              <w:rPr>
                <w:szCs w:val="24"/>
              </w:rPr>
            </w:pPr>
            <w:r w:rsidRPr="00A37237">
              <w:rPr>
                <w:szCs w:val="24"/>
              </w:rPr>
              <w:t>Written confirmation authorizing the signatory of the Bid to commit the Bidder</w:t>
            </w:r>
          </w:p>
          <w:p w:rsidR="00411DE2" w:rsidRPr="00A37237" w:rsidRDefault="00411DE2" w:rsidP="002F2936">
            <w:pPr>
              <w:jc w:val="both"/>
              <w:rPr>
                <w:szCs w:val="24"/>
              </w:rPr>
            </w:pPr>
          </w:p>
          <w:p w:rsidR="00411DE2" w:rsidRPr="00A37237" w:rsidRDefault="00411DE2" w:rsidP="002F2936">
            <w:pPr>
              <w:pStyle w:val="Sub-ClauseText"/>
              <w:spacing w:before="0" w:after="200"/>
              <w:rPr>
                <w:szCs w:val="24"/>
              </w:rPr>
            </w:pPr>
            <w:r w:rsidRPr="00A37237">
              <w:rPr>
                <w:szCs w:val="24"/>
              </w:rPr>
              <w:t>Any other information that the bidder considers important to the award process as it may be indicated in the BDS</w:t>
            </w:r>
          </w:p>
          <w:p w:rsidR="00411DE2" w:rsidRPr="00A37237" w:rsidRDefault="00411DE2" w:rsidP="00D61297">
            <w:pPr>
              <w:pStyle w:val="Sub-ClauseText"/>
              <w:numPr>
                <w:ilvl w:val="1"/>
                <w:numId w:val="67"/>
              </w:numPr>
              <w:spacing w:before="0" w:after="200"/>
              <w:rPr>
                <w:szCs w:val="24"/>
              </w:rPr>
            </w:pPr>
            <w:r w:rsidRPr="00A37237">
              <w:rPr>
                <w:szCs w:val="24"/>
              </w:rPr>
              <w:t xml:space="preserve">In case of a Joint Venture (JV), each member of the association shall provide the documents stated in 11.1(b), (c), (d), (f) and (j). </w:t>
            </w:r>
          </w:p>
        </w:tc>
      </w:tr>
      <w:tr w:rsidR="00411DE2" w:rsidRPr="00A37237" w:rsidTr="002F2936">
        <w:tc>
          <w:tcPr>
            <w:tcW w:w="10490" w:type="dxa"/>
          </w:tcPr>
          <w:p w:rsidR="00411DE2" w:rsidRPr="00A37237" w:rsidRDefault="00411DE2" w:rsidP="002F2936">
            <w:pPr>
              <w:pStyle w:val="Sub-ClauseText"/>
              <w:keepNext/>
              <w:keepLines/>
              <w:numPr>
                <w:ilvl w:val="0"/>
                <w:numId w:val="22"/>
              </w:numPr>
              <w:spacing w:before="0" w:after="200"/>
              <w:jc w:val="center"/>
              <w:rPr>
                <w:b/>
                <w:spacing w:val="0"/>
                <w:szCs w:val="24"/>
              </w:rPr>
            </w:pPr>
            <w:bookmarkStart w:id="158" w:name="_Toc61936849"/>
            <w:r w:rsidRPr="00A37237">
              <w:rPr>
                <w:b/>
                <w:szCs w:val="24"/>
              </w:rPr>
              <w:lastRenderedPageBreak/>
              <w:t>Bid Submission Form and Price Schedules</w:t>
            </w:r>
            <w:bookmarkEnd w:id="158"/>
          </w:p>
          <w:p w:rsidR="00411DE2" w:rsidRPr="00A37237" w:rsidRDefault="00411DE2" w:rsidP="002F2936">
            <w:pPr>
              <w:pStyle w:val="Sub-ClauseText"/>
              <w:keepNext/>
              <w:keepLines/>
              <w:numPr>
                <w:ilvl w:val="1"/>
                <w:numId w:val="22"/>
              </w:numPr>
              <w:spacing w:before="0" w:after="200"/>
              <w:rPr>
                <w:spacing w:val="0"/>
                <w:szCs w:val="24"/>
              </w:rPr>
            </w:pPr>
            <w:r w:rsidRPr="00A37237">
              <w:rPr>
                <w:spacing w:val="0"/>
                <w:szCs w:val="24"/>
              </w:rPr>
              <w:t>The Bidder shall submit the Bid Submission Form using the form furnished in Section IV, Bidding Forms.  This form must be completed without any alterations to its format, and no substitutes shall be accepted.  All blank spaces shall be filled in with the information requested.</w:t>
            </w:r>
          </w:p>
          <w:p w:rsidR="00411DE2" w:rsidRPr="00A37237" w:rsidRDefault="00411DE2" w:rsidP="002F2936">
            <w:pPr>
              <w:pStyle w:val="Sub-ClauseText"/>
              <w:keepNext/>
              <w:keepLines/>
              <w:numPr>
                <w:ilvl w:val="1"/>
                <w:numId w:val="22"/>
              </w:numPr>
              <w:spacing w:before="0" w:after="200"/>
              <w:rPr>
                <w:spacing w:val="0"/>
                <w:szCs w:val="24"/>
              </w:rPr>
            </w:pPr>
            <w:r w:rsidRPr="00A37237">
              <w:rPr>
                <w:spacing w:val="0"/>
                <w:szCs w:val="24"/>
              </w:rPr>
              <w:t>The Bidder shall submit the Price Schedules for Goods and Related Services, according to their origin as appropriate, using the forms furnished in Section IV, Bidding Forms</w:t>
            </w:r>
          </w:p>
        </w:tc>
      </w:tr>
      <w:tr w:rsidR="00411DE2" w:rsidRPr="00A37237" w:rsidTr="002F2936">
        <w:tc>
          <w:tcPr>
            <w:tcW w:w="10490" w:type="dxa"/>
          </w:tcPr>
          <w:p w:rsidR="00411DE2" w:rsidRPr="00A37237" w:rsidRDefault="00411DE2" w:rsidP="002F2936">
            <w:pPr>
              <w:pStyle w:val="Sub-ClauseText"/>
              <w:keepNext/>
              <w:keepLines/>
              <w:numPr>
                <w:ilvl w:val="0"/>
                <w:numId w:val="22"/>
              </w:numPr>
              <w:spacing w:before="0" w:after="200"/>
              <w:jc w:val="center"/>
              <w:rPr>
                <w:b/>
                <w:spacing w:val="0"/>
                <w:szCs w:val="24"/>
              </w:rPr>
            </w:pPr>
            <w:bookmarkStart w:id="159" w:name="_Toc438438834"/>
            <w:bookmarkStart w:id="160" w:name="_Toc438532587"/>
            <w:bookmarkStart w:id="161" w:name="_Toc438733978"/>
            <w:bookmarkStart w:id="162" w:name="_Toc438907017"/>
            <w:bookmarkStart w:id="163" w:name="_Toc438907216"/>
            <w:bookmarkStart w:id="164" w:name="_Toc61936850"/>
            <w:r w:rsidRPr="00A37237">
              <w:rPr>
                <w:b/>
                <w:szCs w:val="24"/>
              </w:rPr>
              <w:t>Alternative Bids</w:t>
            </w:r>
            <w:bookmarkEnd w:id="159"/>
            <w:bookmarkEnd w:id="160"/>
            <w:bookmarkEnd w:id="161"/>
            <w:bookmarkEnd w:id="162"/>
            <w:bookmarkEnd w:id="163"/>
            <w:bookmarkEnd w:id="164"/>
          </w:p>
          <w:p w:rsidR="00411DE2" w:rsidRPr="00A37237" w:rsidRDefault="00411DE2" w:rsidP="002F2936">
            <w:pPr>
              <w:pStyle w:val="Sub-ClauseText"/>
              <w:keepNext/>
              <w:keepLines/>
              <w:spacing w:before="0" w:after="200"/>
              <w:rPr>
                <w:spacing w:val="0"/>
                <w:szCs w:val="24"/>
              </w:rPr>
            </w:pPr>
            <w:r w:rsidRPr="00A37237">
              <w:rPr>
                <w:spacing w:val="0"/>
                <w:szCs w:val="24"/>
              </w:rPr>
              <w:t xml:space="preserve">Unless otherwise </w:t>
            </w:r>
            <w:r w:rsidRPr="00A37237">
              <w:rPr>
                <w:b/>
                <w:bCs/>
                <w:spacing w:val="0"/>
                <w:szCs w:val="24"/>
              </w:rPr>
              <w:t>specified in the</w:t>
            </w:r>
            <w:r w:rsidRPr="00A37237">
              <w:rPr>
                <w:spacing w:val="0"/>
                <w:szCs w:val="24"/>
              </w:rPr>
              <w:t xml:space="preserve"> </w:t>
            </w:r>
            <w:r w:rsidRPr="00A37237">
              <w:rPr>
                <w:b/>
                <w:spacing w:val="0"/>
                <w:szCs w:val="24"/>
              </w:rPr>
              <w:t>BDS,</w:t>
            </w:r>
            <w:r w:rsidRPr="00A37237">
              <w:rPr>
                <w:spacing w:val="0"/>
                <w:szCs w:val="24"/>
              </w:rPr>
              <w:t xml:space="preserve"> alternative bids shall not be considered.</w:t>
            </w:r>
          </w:p>
        </w:tc>
      </w:tr>
      <w:tr w:rsidR="00411DE2" w:rsidRPr="00A37237" w:rsidTr="002F2936">
        <w:tc>
          <w:tcPr>
            <w:tcW w:w="10490" w:type="dxa"/>
          </w:tcPr>
          <w:p w:rsidR="00411DE2" w:rsidRPr="00A37237" w:rsidRDefault="00411DE2" w:rsidP="002F2936">
            <w:pPr>
              <w:pStyle w:val="Sub-ClauseText"/>
              <w:numPr>
                <w:ilvl w:val="0"/>
                <w:numId w:val="23"/>
              </w:numPr>
              <w:spacing w:before="0" w:after="200"/>
              <w:jc w:val="center"/>
              <w:rPr>
                <w:b/>
                <w:spacing w:val="0"/>
                <w:szCs w:val="24"/>
              </w:rPr>
            </w:pPr>
            <w:bookmarkStart w:id="165" w:name="_Toc438438835"/>
            <w:bookmarkStart w:id="166" w:name="_Toc438532588"/>
            <w:bookmarkStart w:id="167" w:name="_Toc438733979"/>
            <w:bookmarkStart w:id="168" w:name="_Toc438907018"/>
            <w:bookmarkStart w:id="169" w:name="_Toc438907217"/>
            <w:bookmarkStart w:id="170" w:name="_Toc61936851"/>
            <w:r w:rsidRPr="00A37237">
              <w:rPr>
                <w:b/>
                <w:szCs w:val="24"/>
              </w:rPr>
              <w:t>Bid Prices and Discounts</w:t>
            </w:r>
            <w:bookmarkEnd w:id="165"/>
            <w:bookmarkEnd w:id="166"/>
            <w:bookmarkEnd w:id="167"/>
            <w:bookmarkEnd w:id="168"/>
            <w:bookmarkEnd w:id="169"/>
            <w:bookmarkEnd w:id="170"/>
          </w:p>
          <w:p w:rsidR="00411DE2" w:rsidRPr="00A37237" w:rsidRDefault="00411DE2" w:rsidP="002F2936">
            <w:pPr>
              <w:pStyle w:val="Sub-ClauseText"/>
              <w:numPr>
                <w:ilvl w:val="1"/>
                <w:numId w:val="23"/>
              </w:numPr>
              <w:spacing w:before="0" w:after="200"/>
              <w:rPr>
                <w:spacing w:val="0"/>
                <w:szCs w:val="24"/>
              </w:rPr>
            </w:pPr>
            <w:r w:rsidRPr="00A37237">
              <w:rPr>
                <w:spacing w:val="0"/>
                <w:szCs w:val="24"/>
              </w:rPr>
              <w:t>The prices and discounts quoted by the Bidder in the Bid Submission Form and in the Price Schedules shall conform to the requirements specified below.</w:t>
            </w:r>
          </w:p>
          <w:p w:rsidR="00411DE2" w:rsidRPr="00A37237" w:rsidRDefault="00411DE2" w:rsidP="002F2936">
            <w:pPr>
              <w:pStyle w:val="Sub-ClauseText"/>
              <w:numPr>
                <w:ilvl w:val="1"/>
                <w:numId w:val="23"/>
              </w:numPr>
              <w:spacing w:before="0" w:after="180"/>
              <w:rPr>
                <w:spacing w:val="0"/>
                <w:szCs w:val="24"/>
              </w:rPr>
            </w:pPr>
            <w:r w:rsidRPr="00A37237">
              <w:rPr>
                <w:spacing w:val="0"/>
                <w:szCs w:val="24"/>
              </w:rPr>
              <w:t xml:space="preserve">All lots and items must be listed and priced separately in the Price Schedules. </w:t>
            </w:r>
          </w:p>
          <w:p w:rsidR="00411DE2" w:rsidRPr="00A37237" w:rsidRDefault="00411DE2" w:rsidP="002F2936">
            <w:pPr>
              <w:pStyle w:val="Sub-ClauseText"/>
              <w:numPr>
                <w:ilvl w:val="1"/>
                <w:numId w:val="23"/>
              </w:numPr>
              <w:spacing w:before="0" w:after="180"/>
              <w:rPr>
                <w:spacing w:val="0"/>
                <w:szCs w:val="24"/>
              </w:rPr>
            </w:pPr>
            <w:r w:rsidRPr="00A37237">
              <w:rPr>
                <w:spacing w:val="0"/>
                <w:szCs w:val="24"/>
              </w:rPr>
              <w:t xml:space="preserve">The price to be quoted in the Bid Submission Form shall be the total price of the bid, excluding any discounts offered. </w:t>
            </w:r>
          </w:p>
          <w:p w:rsidR="00411DE2" w:rsidRPr="00A37237" w:rsidRDefault="00411DE2" w:rsidP="002F2936">
            <w:pPr>
              <w:pStyle w:val="Sub-ClauseText"/>
              <w:numPr>
                <w:ilvl w:val="1"/>
                <w:numId w:val="23"/>
              </w:numPr>
              <w:spacing w:before="0" w:after="180"/>
              <w:rPr>
                <w:spacing w:val="0"/>
                <w:szCs w:val="24"/>
              </w:rPr>
            </w:pPr>
            <w:r w:rsidRPr="00A37237">
              <w:rPr>
                <w:spacing w:val="0"/>
                <w:szCs w:val="24"/>
              </w:rPr>
              <w:t>The Bidder shall quote any unconditional discounts and indicate the method for their application in the Bid Submission Form.</w:t>
            </w:r>
          </w:p>
          <w:p w:rsidR="00411DE2" w:rsidRPr="00A37237" w:rsidRDefault="00411DE2" w:rsidP="002F2936">
            <w:pPr>
              <w:pStyle w:val="Sub-ClauseText"/>
              <w:numPr>
                <w:ilvl w:val="1"/>
                <w:numId w:val="23"/>
              </w:numPr>
              <w:spacing w:before="0" w:after="180"/>
              <w:rPr>
                <w:spacing w:val="0"/>
                <w:szCs w:val="24"/>
              </w:rPr>
            </w:pPr>
            <w:r w:rsidRPr="00A37237">
              <w:rPr>
                <w:spacing w:val="0"/>
                <w:szCs w:val="24"/>
              </w:rPr>
              <w:t xml:space="preserve">The INCOTERMS to be used shall be governed by the rules prescribed in the current edition, published by The International Chamber of Commerce, as specified in the </w:t>
            </w:r>
            <w:r w:rsidRPr="00A37237">
              <w:rPr>
                <w:b/>
                <w:spacing w:val="0"/>
                <w:szCs w:val="24"/>
              </w:rPr>
              <w:t>BDS.</w:t>
            </w:r>
          </w:p>
          <w:p w:rsidR="00411DE2" w:rsidRPr="00A37237" w:rsidRDefault="00411DE2" w:rsidP="002F2936">
            <w:pPr>
              <w:pStyle w:val="Sub-ClauseText"/>
              <w:numPr>
                <w:ilvl w:val="1"/>
                <w:numId w:val="23"/>
              </w:numPr>
              <w:spacing w:before="0" w:after="180"/>
              <w:rPr>
                <w:spacing w:val="0"/>
                <w:szCs w:val="24"/>
              </w:rPr>
            </w:pPr>
            <w:r w:rsidRPr="00A37237">
              <w:rPr>
                <w:spacing w:val="0"/>
                <w:szCs w:val="24"/>
              </w:rPr>
              <w:t>Prices shall be quoted as specified in each Price Schedule included in Section IV, Bidding Forms. The dis-aggregation of price components is required solely for the purpose of facilitating the comparison of bids by the Procuring Entity.  This shall not in any way limit the Procuring Entity’s right to contract on any of the terms offered. In quoting prices, the Bidder shall be free to use transportation through carriers registered in any country. Similarly, the Bidder may obtain insurance services from any country.  Prices shall be entered in the following manner:</w:t>
            </w:r>
          </w:p>
          <w:p w:rsidR="00411DE2" w:rsidRPr="00A37237" w:rsidRDefault="00411DE2" w:rsidP="00D61297">
            <w:pPr>
              <w:pStyle w:val="Heading3"/>
              <w:numPr>
                <w:ilvl w:val="2"/>
                <w:numId w:val="27"/>
              </w:numPr>
              <w:spacing w:after="180"/>
              <w:rPr>
                <w:szCs w:val="24"/>
              </w:rPr>
            </w:pPr>
            <w:bookmarkStart w:id="171" w:name="_Toc171244280"/>
            <w:bookmarkStart w:id="172" w:name="_Toc171245642"/>
            <w:bookmarkStart w:id="173" w:name="_Toc175470030"/>
            <w:bookmarkStart w:id="174" w:name="_Toc175470313"/>
            <w:bookmarkStart w:id="175" w:name="_Toc175470779"/>
            <w:bookmarkStart w:id="176" w:name="_Toc220216249"/>
            <w:bookmarkStart w:id="177" w:name="_Toc220819477"/>
            <w:bookmarkStart w:id="178" w:name="_Toc221327972"/>
            <w:r w:rsidRPr="00A37237">
              <w:rPr>
                <w:szCs w:val="24"/>
              </w:rPr>
              <w:t>For Goods manufactured in Rwanda:</w:t>
            </w:r>
            <w:bookmarkEnd w:id="171"/>
            <w:bookmarkEnd w:id="172"/>
            <w:bookmarkEnd w:id="173"/>
            <w:bookmarkEnd w:id="174"/>
            <w:bookmarkEnd w:id="175"/>
            <w:bookmarkEnd w:id="176"/>
            <w:bookmarkEnd w:id="177"/>
            <w:bookmarkEnd w:id="178"/>
          </w:p>
          <w:p w:rsidR="00411DE2" w:rsidRPr="00A37237" w:rsidRDefault="00411DE2" w:rsidP="002F2936">
            <w:pPr>
              <w:pStyle w:val="BodyTextIndent3"/>
              <w:spacing w:after="180"/>
              <w:ind w:left="1452" w:hanging="425"/>
              <w:jc w:val="both"/>
              <w:rPr>
                <w:szCs w:val="24"/>
              </w:rPr>
            </w:pPr>
            <w:r w:rsidRPr="00A37237">
              <w:rPr>
                <w:szCs w:val="24"/>
              </w:rPr>
              <w:t>(</w:t>
            </w:r>
            <w:proofErr w:type="spellStart"/>
            <w:r w:rsidRPr="00A37237">
              <w:rPr>
                <w:szCs w:val="24"/>
              </w:rPr>
              <w:t>i</w:t>
            </w:r>
            <w:proofErr w:type="spellEnd"/>
            <w:r w:rsidRPr="00A37237">
              <w:rPr>
                <w:szCs w:val="24"/>
              </w:rPr>
              <w:t>)</w:t>
            </w:r>
            <w:r w:rsidRPr="00A37237">
              <w:rPr>
                <w:szCs w:val="24"/>
              </w:rPr>
              <w:tab/>
              <w:t>the price of the Goods quoted EXW (</w:t>
            </w:r>
            <w:proofErr w:type="spellStart"/>
            <w:r w:rsidRPr="00A37237">
              <w:rPr>
                <w:szCs w:val="24"/>
              </w:rPr>
              <w:t>ex works</w:t>
            </w:r>
            <w:proofErr w:type="spellEnd"/>
            <w:r w:rsidRPr="00A37237">
              <w:rPr>
                <w:szCs w:val="24"/>
              </w:rPr>
              <w:t xml:space="preserve">, </w:t>
            </w:r>
            <w:proofErr w:type="spellStart"/>
            <w:r w:rsidRPr="00A37237">
              <w:rPr>
                <w:szCs w:val="24"/>
              </w:rPr>
              <w:t>ex factory</w:t>
            </w:r>
            <w:proofErr w:type="spellEnd"/>
            <w:r w:rsidRPr="00A37237">
              <w:rPr>
                <w:szCs w:val="24"/>
              </w:rPr>
              <w:t xml:space="preserve">, ex warehouse, ex showroom, or off-the-shelf, as applicable), including all customs duties and sales and other taxes already paid or payable on the components and raw material used in the manufacture or assembly of the Goods; </w:t>
            </w:r>
          </w:p>
          <w:p w:rsidR="00411DE2" w:rsidRPr="00A37237" w:rsidRDefault="00411DE2" w:rsidP="002F2936">
            <w:pPr>
              <w:spacing w:after="180"/>
              <w:ind w:left="1452" w:hanging="425"/>
              <w:jc w:val="both"/>
              <w:rPr>
                <w:szCs w:val="24"/>
              </w:rPr>
            </w:pPr>
            <w:r w:rsidRPr="00A37237">
              <w:rPr>
                <w:szCs w:val="24"/>
              </w:rPr>
              <w:t>(ii)</w:t>
            </w:r>
            <w:r w:rsidRPr="00A37237">
              <w:rPr>
                <w:szCs w:val="24"/>
              </w:rPr>
              <w:tab/>
              <w:t>any Rwandan sales tax and other taxes which will be payable on the Goods if the contract is awarded to the Bidder; and</w:t>
            </w:r>
          </w:p>
          <w:p w:rsidR="00411DE2" w:rsidRPr="00A37237" w:rsidRDefault="00411DE2" w:rsidP="002F2936">
            <w:pPr>
              <w:spacing w:after="180"/>
              <w:ind w:left="1452" w:hanging="425"/>
              <w:jc w:val="both"/>
              <w:rPr>
                <w:szCs w:val="24"/>
              </w:rPr>
            </w:pPr>
            <w:r w:rsidRPr="00A37237">
              <w:rPr>
                <w:szCs w:val="24"/>
              </w:rPr>
              <w:t>(iii)</w:t>
            </w:r>
            <w:r w:rsidRPr="00A37237">
              <w:rPr>
                <w:szCs w:val="24"/>
              </w:rPr>
              <w:tab/>
            </w:r>
            <w:r w:rsidRPr="00A37237">
              <w:rPr>
                <w:spacing w:val="-4"/>
                <w:szCs w:val="24"/>
              </w:rPr>
              <w:t xml:space="preserve">the price for inland transportation, insurance, and other local services required to convey the Goods to their final destination (Project Site) specified in the </w:t>
            </w:r>
            <w:r w:rsidRPr="00A37237">
              <w:rPr>
                <w:b/>
                <w:spacing w:val="-4"/>
                <w:szCs w:val="24"/>
              </w:rPr>
              <w:t>BDS.</w:t>
            </w:r>
          </w:p>
          <w:p w:rsidR="00411DE2" w:rsidRPr="00A37237" w:rsidRDefault="00411DE2" w:rsidP="00D61297">
            <w:pPr>
              <w:numPr>
                <w:ilvl w:val="0"/>
                <w:numId w:val="49"/>
              </w:numPr>
              <w:tabs>
                <w:tab w:val="clear" w:pos="1440"/>
                <w:tab w:val="num" w:pos="1169"/>
              </w:tabs>
              <w:spacing w:after="180"/>
              <w:jc w:val="both"/>
              <w:rPr>
                <w:szCs w:val="24"/>
              </w:rPr>
            </w:pPr>
            <w:r w:rsidRPr="00A37237">
              <w:rPr>
                <w:szCs w:val="24"/>
              </w:rPr>
              <w:lastRenderedPageBreak/>
              <w:t>For Goods manufactured outside Rwanda, to be imported:</w:t>
            </w:r>
          </w:p>
          <w:p w:rsidR="00411DE2" w:rsidRPr="00A37237" w:rsidRDefault="00411DE2" w:rsidP="00D61297">
            <w:pPr>
              <w:numPr>
                <w:ilvl w:val="0"/>
                <w:numId w:val="48"/>
              </w:numPr>
              <w:tabs>
                <w:tab w:val="clear" w:pos="2160"/>
              </w:tabs>
              <w:spacing w:after="200"/>
              <w:ind w:left="1452" w:hanging="283"/>
              <w:jc w:val="both"/>
              <w:rPr>
                <w:szCs w:val="24"/>
              </w:rPr>
            </w:pPr>
            <w:r w:rsidRPr="00A37237">
              <w:rPr>
                <w:szCs w:val="24"/>
              </w:rPr>
              <w:t xml:space="preserve">the price of the Goods, quoted CIP named place of destination, in Rwanda, or CIF named port of destination, as specified in the </w:t>
            </w:r>
            <w:r w:rsidRPr="00A37237">
              <w:rPr>
                <w:b/>
                <w:szCs w:val="24"/>
              </w:rPr>
              <w:t>BDS;</w:t>
            </w:r>
            <w:r w:rsidRPr="00A37237">
              <w:rPr>
                <w:szCs w:val="24"/>
              </w:rPr>
              <w:t xml:space="preserve">  </w:t>
            </w:r>
          </w:p>
          <w:p w:rsidR="00411DE2" w:rsidRPr="00A37237" w:rsidRDefault="00411DE2" w:rsidP="00D61297">
            <w:pPr>
              <w:numPr>
                <w:ilvl w:val="0"/>
                <w:numId w:val="48"/>
              </w:numPr>
              <w:tabs>
                <w:tab w:val="clear" w:pos="2160"/>
              </w:tabs>
              <w:spacing w:after="200"/>
              <w:ind w:left="1594" w:hanging="425"/>
              <w:jc w:val="both"/>
              <w:rPr>
                <w:szCs w:val="24"/>
              </w:rPr>
            </w:pPr>
            <w:r w:rsidRPr="00A37237">
              <w:rPr>
                <w:szCs w:val="24"/>
              </w:rPr>
              <w:t xml:space="preserve">the price for inland transportation, insurance, and other  local services required to convey the Goods from the named place of destination to their final destination (Project Site) specified in the </w:t>
            </w:r>
            <w:r w:rsidRPr="00A37237">
              <w:rPr>
                <w:b/>
                <w:szCs w:val="24"/>
              </w:rPr>
              <w:t>BDS;</w:t>
            </w:r>
          </w:p>
          <w:p w:rsidR="00411DE2" w:rsidRPr="00A37237" w:rsidRDefault="00411DE2" w:rsidP="00D61297">
            <w:pPr>
              <w:numPr>
                <w:ilvl w:val="0"/>
                <w:numId w:val="48"/>
              </w:numPr>
              <w:tabs>
                <w:tab w:val="clear" w:pos="2160"/>
              </w:tabs>
              <w:spacing w:after="200"/>
              <w:ind w:left="1594" w:hanging="425"/>
              <w:jc w:val="both"/>
              <w:rPr>
                <w:szCs w:val="24"/>
                <w:shd w:val="clear" w:color="auto" w:fill="FFFF00"/>
              </w:rPr>
            </w:pPr>
            <w:r w:rsidRPr="00A37237">
              <w:rPr>
                <w:szCs w:val="24"/>
              </w:rPr>
              <w:t xml:space="preserve"> in addition to the CIP prices specified in (b)(</w:t>
            </w:r>
            <w:proofErr w:type="spellStart"/>
            <w:r w:rsidRPr="00A37237">
              <w:rPr>
                <w:szCs w:val="24"/>
              </w:rPr>
              <w:t>i</w:t>
            </w:r>
            <w:proofErr w:type="spellEnd"/>
            <w:r w:rsidRPr="00A37237">
              <w:rPr>
                <w:szCs w:val="24"/>
              </w:rPr>
              <w:t xml:space="preserve">) above, the price of the Goods to be imported may be quoted FCA (named place of destination) or CPT (named place of destination), if so specified in the </w:t>
            </w:r>
            <w:r w:rsidRPr="00A37237">
              <w:rPr>
                <w:b/>
                <w:szCs w:val="24"/>
              </w:rPr>
              <w:t>BDS;</w:t>
            </w:r>
          </w:p>
          <w:p w:rsidR="00411DE2" w:rsidRPr="00A37237" w:rsidRDefault="00411DE2" w:rsidP="00D61297">
            <w:pPr>
              <w:pStyle w:val="BodyTextIndent3"/>
              <w:numPr>
                <w:ilvl w:val="0"/>
                <w:numId w:val="49"/>
              </w:numPr>
              <w:tabs>
                <w:tab w:val="clear" w:pos="1440"/>
                <w:tab w:val="num" w:pos="1169"/>
              </w:tabs>
              <w:spacing w:after="200"/>
              <w:jc w:val="both"/>
              <w:rPr>
                <w:szCs w:val="24"/>
              </w:rPr>
            </w:pPr>
            <w:r w:rsidRPr="00A37237">
              <w:rPr>
                <w:szCs w:val="24"/>
              </w:rPr>
              <w:t xml:space="preserve">For Goods manufactured outside Rwanda, already imported: </w:t>
            </w:r>
          </w:p>
          <w:p w:rsidR="00411DE2" w:rsidRPr="00A37237" w:rsidRDefault="00411DE2" w:rsidP="002F2936">
            <w:pPr>
              <w:pStyle w:val="BodyTextIndent3"/>
              <w:spacing w:after="200"/>
              <w:ind w:left="720" w:firstLine="0"/>
              <w:jc w:val="both"/>
              <w:rPr>
                <w:szCs w:val="24"/>
              </w:rPr>
            </w:pPr>
            <w:r w:rsidRPr="00A37237">
              <w:rPr>
                <w:i/>
                <w:iCs/>
                <w:szCs w:val="24"/>
              </w:rPr>
              <w:t>[For previously imported Goods, the quoted price shall be distinguishable from the original import value of these Goods declared to customs and shall include any rebate or mark-up of the local agent or representative and all local costs except import duties and taxes, which have been and/or have to be paid by the Purchaser. For clarity the bidders are asked to quote the price including import duties, and additionally to provide the import duties and the price net of import duties which is the difference of those values.]</w:t>
            </w:r>
          </w:p>
          <w:p w:rsidR="00411DE2" w:rsidRPr="00A37237" w:rsidRDefault="00411DE2" w:rsidP="00D61297">
            <w:pPr>
              <w:numPr>
                <w:ilvl w:val="0"/>
                <w:numId w:val="50"/>
              </w:numPr>
              <w:tabs>
                <w:tab w:val="clear" w:pos="2160"/>
              </w:tabs>
              <w:spacing w:after="200"/>
              <w:ind w:left="1452" w:hanging="283"/>
              <w:jc w:val="both"/>
              <w:rPr>
                <w:szCs w:val="24"/>
              </w:rPr>
            </w:pPr>
            <w:r w:rsidRPr="00A37237">
              <w:rPr>
                <w:szCs w:val="24"/>
              </w:rPr>
              <w:t>the price of the Goods, including the original import value of the Goods; plus any mark-up (or rebate); plus any other related local cost, and custom duties and other import taxes already paid or to be paid on the Goods already imported.</w:t>
            </w:r>
          </w:p>
          <w:p w:rsidR="00411DE2" w:rsidRPr="00A37237" w:rsidRDefault="00411DE2" w:rsidP="00D61297">
            <w:pPr>
              <w:numPr>
                <w:ilvl w:val="0"/>
                <w:numId w:val="50"/>
              </w:numPr>
              <w:tabs>
                <w:tab w:val="clear" w:pos="2160"/>
              </w:tabs>
              <w:spacing w:after="200"/>
              <w:ind w:left="1594" w:hanging="425"/>
              <w:jc w:val="both"/>
              <w:rPr>
                <w:szCs w:val="24"/>
              </w:rPr>
            </w:pPr>
            <w:r w:rsidRPr="00A37237">
              <w:rPr>
                <w:szCs w:val="24"/>
              </w:rPr>
              <w:t xml:space="preserve">the custom duties and other import taxes already paid (need to be supported with documentary evidence) or to be paid on the Goods already imported; </w:t>
            </w:r>
          </w:p>
          <w:p w:rsidR="00411DE2" w:rsidRPr="00A37237" w:rsidRDefault="00411DE2" w:rsidP="00D61297">
            <w:pPr>
              <w:numPr>
                <w:ilvl w:val="0"/>
                <w:numId w:val="50"/>
              </w:numPr>
              <w:tabs>
                <w:tab w:val="clear" w:pos="2160"/>
              </w:tabs>
              <w:spacing w:after="200"/>
              <w:ind w:left="1594" w:hanging="425"/>
              <w:jc w:val="both"/>
              <w:rPr>
                <w:szCs w:val="24"/>
              </w:rPr>
            </w:pPr>
            <w:r w:rsidRPr="00A37237">
              <w:rPr>
                <w:szCs w:val="24"/>
              </w:rPr>
              <w:t>the price of the Goods, obtained as the difference between (</w:t>
            </w:r>
            <w:proofErr w:type="spellStart"/>
            <w:r w:rsidRPr="00A37237">
              <w:rPr>
                <w:szCs w:val="24"/>
              </w:rPr>
              <w:t>i</w:t>
            </w:r>
            <w:proofErr w:type="spellEnd"/>
            <w:r w:rsidRPr="00A37237">
              <w:rPr>
                <w:szCs w:val="24"/>
              </w:rPr>
              <w:t>) and (ii) above;</w:t>
            </w:r>
          </w:p>
          <w:p w:rsidR="00411DE2" w:rsidRPr="00A37237" w:rsidRDefault="00411DE2" w:rsidP="00D61297">
            <w:pPr>
              <w:numPr>
                <w:ilvl w:val="0"/>
                <w:numId w:val="50"/>
              </w:numPr>
              <w:tabs>
                <w:tab w:val="clear" w:pos="2160"/>
              </w:tabs>
              <w:spacing w:after="200"/>
              <w:ind w:left="1594" w:hanging="425"/>
              <w:jc w:val="both"/>
              <w:rPr>
                <w:szCs w:val="24"/>
              </w:rPr>
            </w:pPr>
            <w:r w:rsidRPr="00A37237">
              <w:rPr>
                <w:szCs w:val="24"/>
              </w:rPr>
              <w:t xml:space="preserve">any Rwandan sales and other taxes which will be payable on the Goods if the contract is awarded to the Bidder; and </w:t>
            </w:r>
          </w:p>
          <w:p w:rsidR="00411DE2" w:rsidRPr="00A37237" w:rsidRDefault="00411DE2" w:rsidP="00D61297">
            <w:pPr>
              <w:numPr>
                <w:ilvl w:val="0"/>
                <w:numId w:val="50"/>
              </w:numPr>
              <w:tabs>
                <w:tab w:val="clear" w:pos="2160"/>
              </w:tabs>
              <w:spacing w:after="200"/>
              <w:ind w:left="1594" w:hanging="425"/>
              <w:jc w:val="both"/>
              <w:rPr>
                <w:szCs w:val="24"/>
              </w:rPr>
            </w:pPr>
            <w:r w:rsidRPr="00A37237">
              <w:rPr>
                <w:szCs w:val="24"/>
              </w:rPr>
              <w:t xml:space="preserve">the price for inland transportation, insurance, and other local services required to convey the Goods from the named place of destination to their final destination (Project Site) specified in the </w:t>
            </w:r>
            <w:r w:rsidRPr="00A37237">
              <w:rPr>
                <w:b/>
                <w:szCs w:val="24"/>
              </w:rPr>
              <w:t>BDS.</w:t>
            </w:r>
          </w:p>
          <w:p w:rsidR="00411DE2" w:rsidRPr="00A37237" w:rsidRDefault="00411DE2" w:rsidP="00D61297">
            <w:pPr>
              <w:pStyle w:val="BodyTextIndent3"/>
              <w:numPr>
                <w:ilvl w:val="0"/>
                <w:numId w:val="49"/>
              </w:numPr>
              <w:tabs>
                <w:tab w:val="clear" w:pos="1440"/>
                <w:tab w:val="num" w:pos="1169"/>
              </w:tabs>
              <w:spacing w:after="200"/>
              <w:ind w:left="1169" w:hanging="449"/>
              <w:jc w:val="both"/>
              <w:rPr>
                <w:szCs w:val="24"/>
              </w:rPr>
            </w:pPr>
            <w:r w:rsidRPr="00A37237">
              <w:rPr>
                <w:szCs w:val="24"/>
              </w:rPr>
              <w:t>for Related Services, other than inland transportation and other services required to convey the Goods to their final destination, whenever such Related Services are specified in the Schedule of Requirements:</w:t>
            </w:r>
          </w:p>
          <w:p w:rsidR="00411DE2" w:rsidRPr="00A37237" w:rsidRDefault="00411DE2" w:rsidP="00D61297">
            <w:pPr>
              <w:numPr>
                <w:ilvl w:val="1"/>
                <w:numId w:val="49"/>
              </w:numPr>
              <w:tabs>
                <w:tab w:val="clear" w:pos="2160"/>
                <w:tab w:val="num" w:pos="1594"/>
              </w:tabs>
              <w:spacing w:after="200"/>
              <w:ind w:left="1594" w:hanging="425"/>
              <w:jc w:val="both"/>
              <w:rPr>
                <w:szCs w:val="24"/>
              </w:rPr>
            </w:pPr>
            <w:r w:rsidRPr="00A37237">
              <w:rPr>
                <w:szCs w:val="24"/>
              </w:rPr>
              <w:t xml:space="preserve">the price of each item comprising the Related Services (inclusive of any applicable taxes). </w:t>
            </w:r>
          </w:p>
          <w:p w:rsidR="00411DE2" w:rsidRPr="00A37237" w:rsidRDefault="00411DE2" w:rsidP="002F2936">
            <w:pPr>
              <w:pStyle w:val="Sub-ClauseText"/>
              <w:keepNext/>
              <w:numPr>
                <w:ilvl w:val="1"/>
                <w:numId w:val="17"/>
              </w:numPr>
              <w:spacing w:before="0" w:after="200"/>
              <w:rPr>
                <w:spacing w:val="0"/>
                <w:szCs w:val="24"/>
              </w:rPr>
            </w:pPr>
            <w:r w:rsidRPr="00A37237">
              <w:rPr>
                <w:spacing w:val="0"/>
                <w:szCs w:val="24"/>
              </w:rPr>
              <w:t xml:space="preserve">Prices quoted by the Bidder shall be fixed during the Bidder’s performance of the Contract and not subject to variation on any account, unless otherwise specified in the </w:t>
            </w:r>
            <w:r w:rsidRPr="00A37237">
              <w:rPr>
                <w:b/>
                <w:spacing w:val="0"/>
                <w:szCs w:val="24"/>
              </w:rPr>
              <w:t>BDS.</w:t>
            </w:r>
            <w:r w:rsidRPr="00A37237">
              <w:rPr>
                <w:spacing w:val="0"/>
                <w:szCs w:val="24"/>
              </w:rPr>
              <w:t xml:space="preserve">  A Bid submitted with an adjustable price quotation shall be treated as </w:t>
            </w:r>
            <w:proofErr w:type="spellStart"/>
            <w:r w:rsidRPr="00A37237">
              <w:rPr>
                <w:spacing w:val="0"/>
                <w:szCs w:val="24"/>
              </w:rPr>
              <w:t>non responsive</w:t>
            </w:r>
            <w:proofErr w:type="spellEnd"/>
            <w:r w:rsidRPr="00A37237">
              <w:rPr>
                <w:spacing w:val="0"/>
                <w:szCs w:val="24"/>
              </w:rPr>
              <w:t xml:space="preserve"> and shall be rejected, pursuant to ITB Clause 30.  However, if in accordance with the </w:t>
            </w:r>
            <w:r w:rsidRPr="00A37237">
              <w:rPr>
                <w:b/>
                <w:spacing w:val="0"/>
                <w:szCs w:val="24"/>
              </w:rPr>
              <w:t>BDS,</w:t>
            </w:r>
            <w:r w:rsidRPr="00A37237">
              <w:rPr>
                <w:spacing w:val="0"/>
                <w:szCs w:val="24"/>
              </w:rPr>
              <w:t xml:space="preserve"> prices quoted by the Bidder shall be subject to adjustment during the performance of the Contract, a bid submitted with a fixed price quotation shall not be rejected, but the price adjustment shall be treated as zero.</w:t>
            </w:r>
          </w:p>
          <w:p w:rsidR="00411DE2" w:rsidRPr="00A37237" w:rsidRDefault="00411DE2" w:rsidP="002F2936">
            <w:pPr>
              <w:pStyle w:val="Sub-ClauseText"/>
              <w:keepNext/>
              <w:numPr>
                <w:ilvl w:val="1"/>
                <w:numId w:val="17"/>
              </w:numPr>
              <w:spacing w:before="0" w:after="200"/>
              <w:rPr>
                <w:spacing w:val="0"/>
                <w:szCs w:val="24"/>
              </w:rPr>
            </w:pPr>
            <w:r w:rsidRPr="00A37237">
              <w:rPr>
                <w:spacing w:val="0"/>
                <w:szCs w:val="24"/>
              </w:rPr>
              <w:t xml:space="preserve">If so indicated in ITB Sub-Clause 1.1, bids are being invited for individual contracts (lots) or for any combination of contracts (packages).  Unless otherwise indicated in the </w:t>
            </w:r>
            <w:r w:rsidRPr="00A37237">
              <w:rPr>
                <w:b/>
                <w:spacing w:val="0"/>
                <w:szCs w:val="24"/>
              </w:rPr>
              <w:t>BDS,</w:t>
            </w:r>
            <w:r w:rsidRPr="00A37237">
              <w:rPr>
                <w:spacing w:val="0"/>
                <w:szCs w:val="24"/>
              </w:rPr>
              <w:t xml:space="preserve"> prices quoted shall correspond to 100 % of the items specified for each lot and to 100% of the quantities specified for each item of a lot.  Bidders wishing to offer any price reduction (discount) for the award of more than </w:t>
            </w:r>
            <w:r w:rsidRPr="00A37237">
              <w:rPr>
                <w:spacing w:val="0"/>
                <w:szCs w:val="24"/>
              </w:rPr>
              <w:lastRenderedPageBreak/>
              <w:t>one Contract shall specify the applicable price reduction in accordance with ITB Sub-Clause 14.4 provided the bids for all lots are submitted and opened at the same time.</w:t>
            </w:r>
          </w:p>
        </w:tc>
      </w:tr>
      <w:tr w:rsidR="00411DE2" w:rsidRPr="00A37237" w:rsidTr="002F2936">
        <w:tc>
          <w:tcPr>
            <w:tcW w:w="10490" w:type="dxa"/>
          </w:tcPr>
          <w:p w:rsidR="00411DE2" w:rsidRPr="00A37237" w:rsidRDefault="00411DE2" w:rsidP="002F2936">
            <w:pPr>
              <w:pStyle w:val="Sub-ClauseText"/>
              <w:numPr>
                <w:ilvl w:val="0"/>
                <w:numId w:val="24"/>
              </w:numPr>
              <w:spacing w:before="0" w:after="180"/>
              <w:jc w:val="center"/>
              <w:rPr>
                <w:b/>
                <w:spacing w:val="0"/>
                <w:szCs w:val="24"/>
              </w:rPr>
            </w:pPr>
            <w:bookmarkStart w:id="179" w:name="_Toc438438836"/>
            <w:bookmarkStart w:id="180" w:name="_Toc438532597"/>
            <w:bookmarkStart w:id="181" w:name="_Toc438733980"/>
            <w:bookmarkStart w:id="182" w:name="_Toc438907019"/>
            <w:bookmarkStart w:id="183" w:name="_Toc438907218"/>
            <w:bookmarkStart w:id="184" w:name="_Toc61936852"/>
            <w:r w:rsidRPr="00A37237">
              <w:rPr>
                <w:b/>
                <w:szCs w:val="24"/>
              </w:rPr>
              <w:lastRenderedPageBreak/>
              <w:t>Cu</w:t>
            </w:r>
            <w:bookmarkStart w:id="185" w:name="_Hlt438531797"/>
            <w:bookmarkEnd w:id="185"/>
            <w:r w:rsidRPr="00A37237">
              <w:rPr>
                <w:b/>
                <w:szCs w:val="24"/>
              </w:rPr>
              <w:t>rrencies of Bid</w:t>
            </w:r>
            <w:bookmarkEnd w:id="179"/>
            <w:bookmarkEnd w:id="180"/>
            <w:bookmarkEnd w:id="181"/>
            <w:bookmarkEnd w:id="182"/>
            <w:bookmarkEnd w:id="183"/>
            <w:bookmarkEnd w:id="184"/>
          </w:p>
          <w:p w:rsidR="00411DE2" w:rsidRPr="00A37237" w:rsidRDefault="00411DE2" w:rsidP="002F2936">
            <w:pPr>
              <w:pStyle w:val="Sub-ClauseText"/>
              <w:numPr>
                <w:ilvl w:val="1"/>
                <w:numId w:val="24"/>
              </w:numPr>
              <w:spacing w:before="0" w:after="180"/>
              <w:ind w:left="605" w:hanging="605"/>
              <w:rPr>
                <w:spacing w:val="0"/>
                <w:szCs w:val="24"/>
              </w:rPr>
            </w:pPr>
            <w:r w:rsidRPr="00A37237">
              <w:rPr>
                <w:spacing w:val="0"/>
                <w:szCs w:val="24"/>
              </w:rPr>
              <w:t xml:space="preserve">The Bidder shall quote in Rwandan Francs the portion of the bid price that corresponds to expenditures incurred in Rwanda Francs, unless otherwise specified in the </w:t>
            </w:r>
            <w:r w:rsidRPr="00A37237">
              <w:rPr>
                <w:b/>
                <w:spacing w:val="0"/>
                <w:szCs w:val="24"/>
              </w:rPr>
              <w:t>BDS.</w:t>
            </w:r>
          </w:p>
          <w:p w:rsidR="00411DE2" w:rsidRPr="00A37237" w:rsidRDefault="00411DE2" w:rsidP="002F2936">
            <w:pPr>
              <w:pStyle w:val="Sub-ClauseText"/>
              <w:numPr>
                <w:ilvl w:val="1"/>
                <w:numId w:val="24"/>
              </w:numPr>
              <w:spacing w:before="0" w:after="180"/>
              <w:ind w:left="605" w:hanging="605"/>
              <w:rPr>
                <w:spacing w:val="0"/>
                <w:szCs w:val="24"/>
              </w:rPr>
            </w:pPr>
            <w:r w:rsidRPr="00A37237">
              <w:rPr>
                <w:spacing w:val="0"/>
                <w:szCs w:val="24"/>
              </w:rPr>
              <w:t xml:space="preserve">The Bidder may express the bid price in any freely convertible currency.  If the Bidder wishes to be paid in a combination of amounts in different currencies, it may quote its price accordingly but shall use no more than two currencies in addition to the Rwanda Francs. </w:t>
            </w:r>
          </w:p>
          <w:p w:rsidR="00411DE2" w:rsidRPr="00A37237" w:rsidRDefault="00411DE2" w:rsidP="002F2936">
            <w:pPr>
              <w:pStyle w:val="Sub-ClauseText"/>
              <w:numPr>
                <w:ilvl w:val="1"/>
                <w:numId w:val="24"/>
              </w:numPr>
              <w:spacing w:before="0" w:after="180"/>
              <w:ind w:left="605" w:hanging="605"/>
              <w:rPr>
                <w:szCs w:val="24"/>
              </w:rPr>
            </w:pPr>
            <w:r w:rsidRPr="00A37237">
              <w:rPr>
                <w:szCs w:val="24"/>
              </w:rPr>
              <w:t xml:space="preserve">The rates of exchange to be used by the Bidder in arriving at the local currency equivalent and the percentages mentioned in para. 15.1 above shall be the selling rates for similar transactions established by Central Bank or any other authority </w:t>
            </w:r>
            <w:r w:rsidRPr="00A37237">
              <w:rPr>
                <w:b/>
                <w:szCs w:val="24"/>
              </w:rPr>
              <w:t>specified in the</w:t>
            </w:r>
            <w:r w:rsidRPr="00A37237">
              <w:rPr>
                <w:szCs w:val="24"/>
              </w:rPr>
              <w:t xml:space="preserve"> </w:t>
            </w:r>
            <w:r w:rsidRPr="00A37237">
              <w:rPr>
                <w:b/>
                <w:szCs w:val="24"/>
              </w:rPr>
              <w:t>BDS</w:t>
            </w:r>
            <w:r w:rsidRPr="00A37237">
              <w:rPr>
                <w:szCs w:val="24"/>
              </w:rPr>
              <w:t xml:space="preserve"> prevailing on the deadline for submission of bids or on any other date specified in the bidding document. These exchange rates shall apply for all payments so that no exchange risk shall be borne by the Bidder.  If the Bidder uses other rates of exchange, the provisions of ITB Clause 26.1 shall apply; in any case, payments shall be computed using the rates quoted in the Bid.</w:t>
            </w:r>
          </w:p>
        </w:tc>
      </w:tr>
      <w:tr w:rsidR="00411DE2" w:rsidRPr="00A37237" w:rsidTr="002F2936">
        <w:tc>
          <w:tcPr>
            <w:tcW w:w="10490" w:type="dxa"/>
          </w:tcPr>
          <w:p w:rsidR="00411DE2" w:rsidRPr="00A37237" w:rsidRDefault="00411DE2" w:rsidP="002F2936">
            <w:pPr>
              <w:pStyle w:val="Sub-ClauseText"/>
              <w:numPr>
                <w:ilvl w:val="0"/>
                <w:numId w:val="24"/>
              </w:numPr>
              <w:spacing w:before="0" w:after="180"/>
              <w:jc w:val="center"/>
              <w:rPr>
                <w:b/>
                <w:spacing w:val="0"/>
                <w:szCs w:val="24"/>
              </w:rPr>
            </w:pPr>
            <w:bookmarkStart w:id="186" w:name="_Toc438438839"/>
            <w:bookmarkStart w:id="187" w:name="_Toc438532600"/>
            <w:bookmarkStart w:id="188" w:name="_Toc438733983"/>
            <w:bookmarkStart w:id="189" w:name="_Toc438907022"/>
            <w:bookmarkStart w:id="190" w:name="_Toc438907221"/>
            <w:bookmarkStart w:id="191" w:name="_Toc61936855"/>
            <w:r w:rsidRPr="00A37237">
              <w:rPr>
                <w:b/>
                <w:szCs w:val="24"/>
              </w:rPr>
              <w:t>Documents Establishing the Conformity of the Goods and Related Services</w:t>
            </w:r>
            <w:bookmarkEnd w:id="186"/>
            <w:bookmarkEnd w:id="187"/>
            <w:bookmarkEnd w:id="188"/>
            <w:bookmarkEnd w:id="189"/>
            <w:bookmarkEnd w:id="190"/>
            <w:bookmarkEnd w:id="191"/>
          </w:p>
          <w:p w:rsidR="00411DE2" w:rsidRPr="00A37237" w:rsidRDefault="00411DE2" w:rsidP="00D61297">
            <w:pPr>
              <w:pStyle w:val="Sub-ClauseText"/>
              <w:numPr>
                <w:ilvl w:val="1"/>
                <w:numId w:val="58"/>
              </w:numPr>
              <w:tabs>
                <w:tab w:val="clear" w:pos="420"/>
                <w:tab w:val="num" w:pos="602"/>
              </w:tabs>
              <w:spacing w:before="0" w:after="180"/>
              <w:ind w:left="602" w:hanging="602"/>
              <w:rPr>
                <w:spacing w:val="0"/>
                <w:szCs w:val="24"/>
              </w:rPr>
            </w:pPr>
            <w:r w:rsidRPr="00A37237">
              <w:rPr>
                <w:spacing w:val="0"/>
                <w:szCs w:val="24"/>
              </w:rPr>
              <w:t xml:space="preserve"> To establish the conformity of the Goods and Related Services to the Bidding Documents, the Bidder shall furnish as part of its Bid the documentary evidence that the Goods conform to the technical specifications and standards specified in Section V, Schedule of Requirements.</w:t>
            </w:r>
          </w:p>
          <w:p w:rsidR="00411DE2" w:rsidRPr="00A37237" w:rsidRDefault="00411DE2" w:rsidP="00D61297">
            <w:pPr>
              <w:pStyle w:val="Sub-ClauseText"/>
              <w:numPr>
                <w:ilvl w:val="1"/>
                <w:numId w:val="58"/>
              </w:numPr>
              <w:tabs>
                <w:tab w:val="clear" w:pos="420"/>
                <w:tab w:val="num" w:pos="602"/>
              </w:tabs>
              <w:spacing w:before="0" w:after="180"/>
              <w:ind w:left="602" w:hanging="602"/>
              <w:rPr>
                <w:spacing w:val="0"/>
                <w:szCs w:val="24"/>
              </w:rPr>
            </w:pPr>
            <w:r w:rsidRPr="00A37237">
              <w:rPr>
                <w:spacing w:val="0"/>
                <w:szCs w:val="24"/>
              </w:rPr>
              <w:t>The documentary evidence may be in the form of literature, drawings or data, and shall consist of a detailed item by item description of the essential technical and performance characteristics of the Goods and Related Services, demonstrating substantial responsiveness of the Goods and Related Services to the technical specification, and if applicable, a statement of deviations and exceptions to the provisions of the Schedule of Requirements.</w:t>
            </w:r>
          </w:p>
          <w:p w:rsidR="00411DE2" w:rsidRPr="00A37237" w:rsidRDefault="00411DE2" w:rsidP="00D61297">
            <w:pPr>
              <w:pStyle w:val="Sub-ClauseText"/>
              <w:numPr>
                <w:ilvl w:val="1"/>
                <w:numId w:val="58"/>
              </w:numPr>
              <w:tabs>
                <w:tab w:val="clear" w:pos="420"/>
                <w:tab w:val="num" w:pos="602"/>
              </w:tabs>
              <w:spacing w:before="0" w:after="180"/>
              <w:ind w:left="605" w:hanging="605"/>
              <w:rPr>
                <w:spacing w:val="0"/>
                <w:szCs w:val="24"/>
              </w:rPr>
            </w:pPr>
            <w:r w:rsidRPr="00A37237">
              <w:rPr>
                <w:spacing w:val="0"/>
                <w:szCs w:val="24"/>
              </w:rPr>
              <w:t xml:space="preserve">The Bidder shall also furnish a list giving full particulars, including available sources and current prices of spare parts, special tools, etc., necessary for the proper and continuing functioning of the Goods during the period </w:t>
            </w:r>
            <w:r w:rsidRPr="00A37237">
              <w:rPr>
                <w:b/>
                <w:bCs/>
                <w:spacing w:val="0"/>
                <w:szCs w:val="24"/>
              </w:rPr>
              <w:t>specified in the</w:t>
            </w:r>
            <w:r w:rsidRPr="00A37237">
              <w:rPr>
                <w:spacing w:val="0"/>
                <w:szCs w:val="24"/>
              </w:rPr>
              <w:t xml:space="preserve"> </w:t>
            </w:r>
            <w:r w:rsidRPr="00A37237">
              <w:rPr>
                <w:b/>
                <w:spacing w:val="0"/>
                <w:szCs w:val="24"/>
              </w:rPr>
              <w:t>BDS</w:t>
            </w:r>
            <w:r w:rsidRPr="00A37237">
              <w:rPr>
                <w:spacing w:val="0"/>
                <w:szCs w:val="24"/>
              </w:rPr>
              <w:t xml:space="preserve"> following commencement of the use of the goods by the Procuring Entity.</w:t>
            </w:r>
          </w:p>
          <w:p w:rsidR="00411DE2" w:rsidRPr="00A37237" w:rsidRDefault="00411DE2" w:rsidP="00D61297">
            <w:pPr>
              <w:pStyle w:val="Sub-ClauseText"/>
              <w:numPr>
                <w:ilvl w:val="1"/>
                <w:numId w:val="58"/>
              </w:numPr>
              <w:tabs>
                <w:tab w:val="clear" w:pos="420"/>
                <w:tab w:val="num" w:pos="602"/>
              </w:tabs>
              <w:spacing w:before="0" w:after="180"/>
              <w:ind w:left="605" w:hanging="605"/>
              <w:rPr>
                <w:spacing w:val="0"/>
                <w:szCs w:val="24"/>
              </w:rPr>
            </w:pPr>
            <w:r w:rsidRPr="00A37237">
              <w:rPr>
                <w:spacing w:val="0"/>
                <w:szCs w:val="24"/>
              </w:rPr>
              <w:t>Standards for workmanship, process, material, and equipment, as well as references to brand names or catalogue numbers specified by the Procuring Entity in the Schedule of Requirements, are intended to be descriptive only and not restrictive.  The Bidder may offer other standards of quality, brand names, and/or catalogue numbers, provided that it demonstrates, to the Procuring Entity’s satisfaction, that the substitutions ensure substantial equivalence or are superior to those specified in the Schedule of Requirements.</w:t>
            </w:r>
          </w:p>
        </w:tc>
      </w:tr>
      <w:tr w:rsidR="00411DE2" w:rsidRPr="00A37237" w:rsidTr="002F2936">
        <w:tc>
          <w:tcPr>
            <w:tcW w:w="10490" w:type="dxa"/>
          </w:tcPr>
          <w:p w:rsidR="00411DE2" w:rsidRPr="00A37237" w:rsidRDefault="00411DE2" w:rsidP="00D61297">
            <w:pPr>
              <w:pStyle w:val="Sub-ClauseText"/>
              <w:numPr>
                <w:ilvl w:val="0"/>
                <w:numId w:val="58"/>
              </w:numPr>
              <w:spacing w:before="0" w:after="240"/>
              <w:jc w:val="center"/>
              <w:rPr>
                <w:b/>
                <w:spacing w:val="0"/>
                <w:szCs w:val="24"/>
              </w:rPr>
            </w:pPr>
            <w:bookmarkStart w:id="192" w:name="_Toc438438840"/>
            <w:bookmarkStart w:id="193" w:name="_Toc438532603"/>
            <w:bookmarkStart w:id="194" w:name="_Toc438733984"/>
            <w:bookmarkStart w:id="195" w:name="_Toc438907023"/>
            <w:bookmarkStart w:id="196" w:name="_Toc438907222"/>
            <w:bookmarkStart w:id="197" w:name="_Toc61936856"/>
            <w:r w:rsidRPr="00A37237">
              <w:rPr>
                <w:b/>
                <w:szCs w:val="24"/>
              </w:rPr>
              <w:t>Documents Establishing the Qualifications of the Bidder</w:t>
            </w:r>
            <w:bookmarkEnd w:id="192"/>
            <w:bookmarkEnd w:id="193"/>
            <w:bookmarkEnd w:id="194"/>
            <w:bookmarkEnd w:id="195"/>
            <w:bookmarkEnd w:id="196"/>
            <w:bookmarkEnd w:id="197"/>
          </w:p>
          <w:p w:rsidR="00411DE2" w:rsidRPr="00A37237" w:rsidRDefault="00411DE2" w:rsidP="002F2936">
            <w:pPr>
              <w:pStyle w:val="Sub-ClauseText"/>
              <w:spacing w:before="0" w:after="240"/>
              <w:rPr>
                <w:spacing w:val="0"/>
                <w:szCs w:val="24"/>
              </w:rPr>
            </w:pPr>
            <w:r w:rsidRPr="00A37237">
              <w:rPr>
                <w:spacing w:val="0"/>
                <w:szCs w:val="24"/>
              </w:rPr>
              <w:t xml:space="preserve">The documentary evidence of the Bidder’s qualifications to perform the contract if its bid is accepted shall establish to the Procuring Entity’s satisfaction: </w:t>
            </w:r>
          </w:p>
          <w:p w:rsidR="00411DE2" w:rsidRPr="00A37237" w:rsidRDefault="00411DE2" w:rsidP="002F2936">
            <w:pPr>
              <w:pStyle w:val="Sub-ClauseText"/>
              <w:spacing w:before="0" w:after="240"/>
              <w:ind w:left="1166" w:hanging="547"/>
              <w:rPr>
                <w:spacing w:val="0"/>
                <w:szCs w:val="24"/>
              </w:rPr>
            </w:pPr>
            <w:r w:rsidRPr="00A37237">
              <w:rPr>
                <w:spacing w:val="0"/>
                <w:szCs w:val="24"/>
              </w:rPr>
              <w:t>(a)</w:t>
            </w:r>
            <w:r w:rsidRPr="00A37237">
              <w:rPr>
                <w:spacing w:val="0"/>
                <w:szCs w:val="24"/>
              </w:rPr>
              <w:tab/>
              <w:t>that, i</w:t>
            </w:r>
            <w:r w:rsidRPr="00A37237">
              <w:rPr>
                <w:szCs w:val="24"/>
              </w:rPr>
              <w:t xml:space="preserve">f </w:t>
            </w:r>
            <w:r w:rsidRPr="00A37237">
              <w:rPr>
                <w:b/>
                <w:bCs/>
                <w:szCs w:val="24"/>
              </w:rPr>
              <w:t>required in the</w:t>
            </w:r>
            <w:r w:rsidRPr="00A37237">
              <w:rPr>
                <w:szCs w:val="24"/>
              </w:rPr>
              <w:t xml:space="preserve"> </w:t>
            </w:r>
            <w:r w:rsidRPr="00A37237">
              <w:rPr>
                <w:b/>
                <w:szCs w:val="24"/>
              </w:rPr>
              <w:t>BDS,</w:t>
            </w:r>
            <w:r w:rsidRPr="00A37237">
              <w:rPr>
                <w:szCs w:val="24"/>
              </w:rPr>
              <w:t xml:space="preserve"> a Bidder that does not manufacture or produce the Goods it offers to supply shall submit the Manufacturer’s Authorization using the form included in Section IV, Bidding Forms to demonstrate that it has been duly authorized by the manufacturer or producer of the Goods to supply these Goods in Rwanda;</w:t>
            </w:r>
          </w:p>
          <w:p w:rsidR="00411DE2" w:rsidRPr="00A37237" w:rsidRDefault="00411DE2" w:rsidP="00D61297">
            <w:pPr>
              <w:pStyle w:val="Sub-ClauseText"/>
              <w:numPr>
                <w:ilvl w:val="2"/>
                <w:numId w:val="27"/>
              </w:numPr>
              <w:tabs>
                <w:tab w:val="clear" w:pos="1152"/>
                <w:tab w:val="num" w:pos="702"/>
              </w:tabs>
              <w:spacing w:before="0" w:after="240"/>
              <w:ind w:left="1166"/>
              <w:rPr>
                <w:spacing w:val="0"/>
                <w:szCs w:val="24"/>
              </w:rPr>
            </w:pPr>
            <w:r w:rsidRPr="00A37237">
              <w:rPr>
                <w:spacing w:val="0"/>
                <w:szCs w:val="24"/>
              </w:rPr>
              <w:lastRenderedPageBreak/>
              <w:t>that, i</w:t>
            </w:r>
            <w:r w:rsidRPr="00A37237">
              <w:rPr>
                <w:szCs w:val="24"/>
              </w:rPr>
              <w:t xml:space="preserve">f </w:t>
            </w:r>
            <w:r w:rsidRPr="00A37237">
              <w:rPr>
                <w:b/>
                <w:bCs/>
                <w:szCs w:val="24"/>
              </w:rPr>
              <w:t>required in the</w:t>
            </w:r>
            <w:r w:rsidRPr="00A37237">
              <w:rPr>
                <w:szCs w:val="24"/>
              </w:rPr>
              <w:t xml:space="preserve"> </w:t>
            </w:r>
            <w:r w:rsidRPr="00A37237">
              <w:rPr>
                <w:b/>
                <w:szCs w:val="24"/>
              </w:rPr>
              <w:t>BDS,</w:t>
            </w:r>
            <w:r w:rsidRPr="00A37237">
              <w:rPr>
                <w:szCs w:val="24"/>
              </w:rPr>
              <w:t xml:space="preserve"> </w:t>
            </w:r>
            <w:r w:rsidRPr="00A37237">
              <w:rPr>
                <w:spacing w:val="0"/>
                <w:szCs w:val="24"/>
              </w:rPr>
              <w:t>in case of a Bidder not doing business within Rwanda, the Bidder is or will be (if awarded the contract) represented by an Agent in Rwanda equipped and able to carry out the Supplier’s maintenance, repair and spare parts-stocking obligations prescribed in the Conditions of Contract and/or Technical Specifications; and</w:t>
            </w:r>
          </w:p>
          <w:p w:rsidR="00411DE2" w:rsidRPr="00A37237" w:rsidRDefault="00411DE2" w:rsidP="00D61297">
            <w:pPr>
              <w:pStyle w:val="Sub-ClauseText"/>
              <w:numPr>
                <w:ilvl w:val="2"/>
                <w:numId w:val="27"/>
              </w:numPr>
              <w:spacing w:before="0" w:after="240"/>
              <w:ind w:left="1166"/>
              <w:rPr>
                <w:spacing w:val="0"/>
                <w:szCs w:val="24"/>
              </w:rPr>
            </w:pPr>
            <w:r w:rsidRPr="00A37237">
              <w:rPr>
                <w:spacing w:val="0"/>
                <w:szCs w:val="24"/>
              </w:rPr>
              <w:t>that the Bidder meets each of the qualification criterion specified in Section III, Evaluation and Qualification Criteria.</w:t>
            </w:r>
          </w:p>
        </w:tc>
      </w:tr>
      <w:tr w:rsidR="00411DE2" w:rsidRPr="00A37237" w:rsidTr="002F2936">
        <w:trPr>
          <w:trHeight w:val="3114"/>
        </w:trPr>
        <w:tc>
          <w:tcPr>
            <w:tcW w:w="10490" w:type="dxa"/>
            <w:tcBorders>
              <w:bottom w:val="nil"/>
            </w:tcBorders>
          </w:tcPr>
          <w:p w:rsidR="00411DE2" w:rsidRPr="00A37237" w:rsidRDefault="00411DE2" w:rsidP="00D61297">
            <w:pPr>
              <w:pStyle w:val="Sub-ClauseText"/>
              <w:numPr>
                <w:ilvl w:val="0"/>
                <w:numId w:val="58"/>
              </w:numPr>
              <w:spacing w:before="0" w:after="240"/>
              <w:jc w:val="center"/>
              <w:rPr>
                <w:b/>
                <w:spacing w:val="0"/>
                <w:szCs w:val="24"/>
              </w:rPr>
            </w:pPr>
            <w:bookmarkStart w:id="198" w:name="_Toc438438841"/>
            <w:bookmarkStart w:id="199" w:name="_Toc438532604"/>
            <w:bookmarkStart w:id="200" w:name="_Toc438733985"/>
            <w:bookmarkStart w:id="201" w:name="_Toc438907024"/>
            <w:bookmarkStart w:id="202" w:name="_Toc438907223"/>
            <w:bookmarkStart w:id="203" w:name="_Toc61936857"/>
            <w:r w:rsidRPr="00A37237">
              <w:rPr>
                <w:b/>
                <w:szCs w:val="24"/>
              </w:rPr>
              <w:lastRenderedPageBreak/>
              <w:t>Bids Validity Period</w:t>
            </w:r>
            <w:bookmarkEnd w:id="198"/>
            <w:bookmarkEnd w:id="199"/>
            <w:bookmarkEnd w:id="200"/>
            <w:bookmarkEnd w:id="201"/>
            <w:bookmarkEnd w:id="202"/>
            <w:bookmarkEnd w:id="203"/>
          </w:p>
          <w:p w:rsidR="00411DE2" w:rsidRPr="00A37237" w:rsidRDefault="00411DE2" w:rsidP="00D61297">
            <w:pPr>
              <w:pStyle w:val="Sub-ClauseText"/>
              <w:numPr>
                <w:ilvl w:val="1"/>
                <w:numId w:val="58"/>
              </w:numPr>
              <w:tabs>
                <w:tab w:val="clear" w:pos="420"/>
                <w:tab w:val="num" w:pos="601"/>
              </w:tabs>
              <w:spacing w:before="0" w:after="240"/>
              <w:ind w:left="605" w:hanging="605"/>
              <w:rPr>
                <w:spacing w:val="0"/>
                <w:szCs w:val="24"/>
              </w:rPr>
            </w:pPr>
            <w:r w:rsidRPr="00A37237">
              <w:rPr>
                <w:spacing w:val="0"/>
                <w:szCs w:val="24"/>
              </w:rPr>
              <w:t xml:space="preserve">Bids shall remain valid for the period </w:t>
            </w:r>
            <w:r w:rsidRPr="00A37237">
              <w:rPr>
                <w:b/>
                <w:bCs/>
                <w:spacing w:val="0"/>
                <w:szCs w:val="24"/>
              </w:rPr>
              <w:t>specified in the</w:t>
            </w:r>
            <w:r w:rsidRPr="00A37237">
              <w:rPr>
                <w:spacing w:val="0"/>
                <w:szCs w:val="24"/>
              </w:rPr>
              <w:t xml:space="preserve"> </w:t>
            </w:r>
            <w:r w:rsidRPr="00A37237">
              <w:rPr>
                <w:b/>
                <w:spacing w:val="0"/>
                <w:szCs w:val="24"/>
              </w:rPr>
              <w:t>BDS</w:t>
            </w:r>
            <w:r w:rsidRPr="00A37237">
              <w:rPr>
                <w:spacing w:val="0"/>
                <w:szCs w:val="24"/>
              </w:rPr>
              <w:t xml:space="preserve"> after the bid submission deadline date prescribed by the Purchaser.  A bid valid for a shorter period shall be rejected by the Procuring Entity as </w:t>
            </w:r>
            <w:proofErr w:type="spellStart"/>
            <w:r w:rsidRPr="00A37237">
              <w:rPr>
                <w:spacing w:val="0"/>
                <w:szCs w:val="24"/>
              </w:rPr>
              <w:t>non responsive</w:t>
            </w:r>
            <w:proofErr w:type="spellEnd"/>
            <w:r w:rsidRPr="00A37237">
              <w:rPr>
                <w:spacing w:val="0"/>
                <w:szCs w:val="24"/>
              </w:rPr>
              <w:t>.</w:t>
            </w:r>
          </w:p>
          <w:p w:rsidR="00411DE2" w:rsidRPr="00A37237" w:rsidRDefault="00411DE2" w:rsidP="00D61297">
            <w:pPr>
              <w:pStyle w:val="Sub-ClauseText"/>
              <w:numPr>
                <w:ilvl w:val="1"/>
                <w:numId w:val="58"/>
              </w:numPr>
              <w:tabs>
                <w:tab w:val="clear" w:pos="420"/>
                <w:tab w:val="num" w:pos="601"/>
              </w:tabs>
              <w:spacing w:before="0" w:after="240"/>
              <w:ind w:left="605" w:hanging="605"/>
              <w:rPr>
                <w:spacing w:val="0"/>
                <w:szCs w:val="24"/>
              </w:rPr>
            </w:pPr>
            <w:r w:rsidRPr="00A37237">
              <w:rPr>
                <w:spacing w:val="0"/>
                <w:szCs w:val="24"/>
              </w:rPr>
              <w:t xml:space="preserve">In exceptional circumstances, prior to the expiration of the bid validity period, the Procuring Entity may request bidders to extend the period of validity of their bids. The request and the responses shall be made in writing. If a Bid Security is requested in accordance with ITB Clause 19, it shall also be extended for a corresponding period. A Bidder may refuse the request without forfeiting its Bid Security. </w:t>
            </w:r>
          </w:p>
        </w:tc>
      </w:tr>
      <w:tr w:rsidR="00411DE2" w:rsidRPr="00A37237" w:rsidTr="002F2936">
        <w:tc>
          <w:tcPr>
            <w:tcW w:w="10490" w:type="dxa"/>
          </w:tcPr>
          <w:p w:rsidR="00411DE2" w:rsidRPr="00A37237" w:rsidRDefault="00411DE2" w:rsidP="00D61297">
            <w:pPr>
              <w:pStyle w:val="Sec1-Clauses"/>
              <w:numPr>
                <w:ilvl w:val="0"/>
                <w:numId w:val="28"/>
              </w:numPr>
              <w:spacing w:before="0" w:after="200"/>
              <w:jc w:val="center"/>
              <w:rPr>
                <w:szCs w:val="24"/>
              </w:rPr>
            </w:pPr>
            <w:bookmarkStart w:id="204" w:name="_Toc438438842"/>
            <w:bookmarkStart w:id="205" w:name="_Toc438532605"/>
            <w:bookmarkStart w:id="206" w:name="_Toc438733986"/>
            <w:bookmarkStart w:id="207" w:name="_Toc438907025"/>
            <w:bookmarkStart w:id="208" w:name="_Toc438907224"/>
            <w:bookmarkStart w:id="209" w:name="_Toc61936858"/>
            <w:r w:rsidRPr="00A37237">
              <w:rPr>
                <w:szCs w:val="24"/>
              </w:rPr>
              <w:t>Bid Security</w:t>
            </w:r>
          </w:p>
          <w:bookmarkEnd w:id="204"/>
          <w:bookmarkEnd w:id="205"/>
          <w:bookmarkEnd w:id="206"/>
          <w:bookmarkEnd w:id="207"/>
          <w:bookmarkEnd w:id="208"/>
          <w:bookmarkEnd w:id="209"/>
          <w:p w:rsidR="00411DE2" w:rsidRPr="00A37237" w:rsidRDefault="00411DE2" w:rsidP="00D61297">
            <w:pPr>
              <w:pStyle w:val="Sub-ClauseText"/>
              <w:numPr>
                <w:ilvl w:val="1"/>
                <w:numId w:val="28"/>
              </w:numPr>
              <w:spacing w:before="0" w:after="200"/>
              <w:rPr>
                <w:spacing w:val="0"/>
                <w:szCs w:val="24"/>
              </w:rPr>
            </w:pPr>
            <w:r w:rsidRPr="00A37237">
              <w:rPr>
                <w:spacing w:val="0"/>
                <w:szCs w:val="24"/>
              </w:rPr>
              <w:t xml:space="preserve">The Bidder shall furnish as part of its bid, a Bid Security, if required, as </w:t>
            </w:r>
            <w:r w:rsidRPr="00A37237">
              <w:rPr>
                <w:b/>
                <w:bCs/>
                <w:spacing w:val="0"/>
                <w:szCs w:val="24"/>
              </w:rPr>
              <w:t>specified in the</w:t>
            </w:r>
            <w:r w:rsidRPr="00A37237">
              <w:rPr>
                <w:spacing w:val="0"/>
                <w:szCs w:val="24"/>
              </w:rPr>
              <w:t xml:space="preserve"> </w:t>
            </w:r>
            <w:r w:rsidRPr="00A37237">
              <w:rPr>
                <w:b/>
                <w:spacing w:val="0"/>
                <w:szCs w:val="24"/>
              </w:rPr>
              <w:t>BDS.</w:t>
            </w:r>
            <w:r w:rsidRPr="00A37237">
              <w:rPr>
                <w:spacing w:val="0"/>
                <w:szCs w:val="24"/>
              </w:rPr>
              <w:t xml:space="preserve"> </w:t>
            </w:r>
          </w:p>
          <w:p w:rsidR="00411DE2" w:rsidRPr="00A37237" w:rsidRDefault="00411DE2" w:rsidP="00D61297">
            <w:pPr>
              <w:pStyle w:val="Sub-ClauseText"/>
              <w:numPr>
                <w:ilvl w:val="1"/>
                <w:numId w:val="28"/>
              </w:numPr>
              <w:spacing w:before="0" w:after="200"/>
              <w:rPr>
                <w:spacing w:val="0"/>
                <w:szCs w:val="24"/>
              </w:rPr>
            </w:pPr>
            <w:r w:rsidRPr="00A37237">
              <w:rPr>
                <w:spacing w:val="0"/>
                <w:szCs w:val="24"/>
              </w:rPr>
              <w:t>The Bid Security shall be in the amount specified in the BDS and denominated in Rwanda Francs or a freely convertible currency, and shall:</w:t>
            </w:r>
          </w:p>
          <w:p w:rsidR="00411DE2" w:rsidRPr="00A37237" w:rsidRDefault="00411DE2" w:rsidP="00D61297">
            <w:pPr>
              <w:pStyle w:val="Heading3"/>
              <w:numPr>
                <w:ilvl w:val="2"/>
                <w:numId w:val="28"/>
              </w:numPr>
              <w:spacing w:after="220"/>
              <w:rPr>
                <w:szCs w:val="24"/>
              </w:rPr>
            </w:pPr>
            <w:bookmarkStart w:id="210" w:name="_Toc171244281"/>
            <w:bookmarkStart w:id="211" w:name="_Toc171245643"/>
            <w:bookmarkStart w:id="212" w:name="_Toc175470031"/>
            <w:bookmarkStart w:id="213" w:name="_Toc175470314"/>
            <w:bookmarkStart w:id="214" w:name="_Toc175470780"/>
            <w:bookmarkStart w:id="215" w:name="_Toc220216250"/>
            <w:bookmarkStart w:id="216" w:name="_Toc220819478"/>
            <w:bookmarkStart w:id="217" w:name="_Toc221327973"/>
            <w:r w:rsidRPr="00A37237">
              <w:rPr>
                <w:szCs w:val="24"/>
              </w:rPr>
              <w:t>at the bidder’s option, be in the form of either a guarantee f</w:t>
            </w:r>
            <w:r w:rsidR="004C56D6" w:rsidRPr="00A37237">
              <w:rPr>
                <w:szCs w:val="24"/>
              </w:rPr>
              <w:t>rom a banking institution or an</w:t>
            </w:r>
            <w:r w:rsidRPr="00A37237">
              <w:rPr>
                <w:szCs w:val="24"/>
              </w:rPr>
              <w:t>other authorised financial institution;</w:t>
            </w:r>
            <w:bookmarkEnd w:id="210"/>
            <w:bookmarkEnd w:id="211"/>
            <w:bookmarkEnd w:id="212"/>
            <w:bookmarkEnd w:id="213"/>
            <w:bookmarkEnd w:id="214"/>
            <w:bookmarkEnd w:id="215"/>
            <w:bookmarkEnd w:id="216"/>
            <w:bookmarkEnd w:id="217"/>
            <w:r w:rsidRPr="00A37237">
              <w:rPr>
                <w:szCs w:val="24"/>
              </w:rPr>
              <w:t xml:space="preserve"> </w:t>
            </w:r>
          </w:p>
          <w:p w:rsidR="00411DE2" w:rsidRPr="00A37237" w:rsidRDefault="00411DE2" w:rsidP="00D61297">
            <w:pPr>
              <w:pStyle w:val="Heading3"/>
              <w:numPr>
                <w:ilvl w:val="2"/>
                <w:numId w:val="28"/>
              </w:numPr>
              <w:spacing w:after="220"/>
              <w:rPr>
                <w:szCs w:val="24"/>
              </w:rPr>
            </w:pPr>
            <w:bookmarkStart w:id="218" w:name="_Toc171244282"/>
            <w:bookmarkStart w:id="219" w:name="_Toc171245644"/>
            <w:bookmarkStart w:id="220" w:name="_Toc175470032"/>
            <w:bookmarkStart w:id="221" w:name="_Toc175470315"/>
            <w:bookmarkStart w:id="222" w:name="_Toc175470781"/>
            <w:bookmarkStart w:id="223" w:name="_Toc220216251"/>
            <w:bookmarkStart w:id="224" w:name="_Toc220819479"/>
            <w:bookmarkStart w:id="225" w:name="_Toc221327974"/>
            <w:r w:rsidRPr="00A37237">
              <w:rPr>
                <w:szCs w:val="24"/>
              </w:rPr>
              <w:t>be issued by a reputable institution selected by the bidder and located in any country. If the financial institution, other than a bank, issuing the guarantee is located outside Rwanda, it shall have a correspondent financial institution located in Rwanda to make it enforceable.</w:t>
            </w:r>
            <w:bookmarkStart w:id="226" w:name="_Toc171244283"/>
            <w:bookmarkStart w:id="227" w:name="_Toc171245645"/>
            <w:bookmarkStart w:id="228" w:name="_Toc175470033"/>
            <w:bookmarkStart w:id="229" w:name="_Toc175470316"/>
            <w:bookmarkStart w:id="230" w:name="_Toc175470782"/>
            <w:bookmarkStart w:id="231" w:name="_Toc220216252"/>
            <w:bookmarkStart w:id="232" w:name="_Toc220819480"/>
            <w:bookmarkStart w:id="233" w:name="_Toc221327975"/>
            <w:bookmarkEnd w:id="218"/>
            <w:bookmarkEnd w:id="219"/>
            <w:bookmarkEnd w:id="220"/>
            <w:bookmarkEnd w:id="221"/>
            <w:bookmarkEnd w:id="222"/>
            <w:bookmarkEnd w:id="223"/>
            <w:bookmarkEnd w:id="224"/>
            <w:bookmarkEnd w:id="225"/>
          </w:p>
          <w:p w:rsidR="00411DE2" w:rsidRPr="00A37237" w:rsidRDefault="00411DE2" w:rsidP="00D61297">
            <w:pPr>
              <w:pStyle w:val="Heading3"/>
              <w:numPr>
                <w:ilvl w:val="2"/>
                <w:numId w:val="28"/>
              </w:numPr>
              <w:spacing w:after="220"/>
              <w:rPr>
                <w:szCs w:val="24"/>
              </w:rPr>
            </w:pPr>
            <w:r w:rsidRPr="00A37237">
              <w:rPr>
                <w:szCs w:val="24"/>
              </w:rPr>
              <w:t>be substantially in accordance with on</w:t>
            </w:r>
            <w:r w:rsidR="001842A2" w:rsidRPr="00A37237">
              <w:rPr>
                <w:szCs w:val="24"/>
              </w:rPr>
              <w:t xml:space="preserve">e of the forms of Bid Security </w:t>
            </w:r>
            <w:r w:rsidRPr="00A37237">
              <w:rPr>
                <w:szCs w:val="24"/>
              </w:rPr>
              <w:t>included in Section IV, Bidding Forms,</w:t>
            </w:r>
            <w:r w:rsidR="001842A2" w:rsidRPr="00A37237">
              <w:rPr>
                <w:szCs w:val="24"/>
              </w:rPr>
              <w:t xml:space="preserve"> or other form approved by the </w:t>
            </w:r>
            <w:r w:rsidRPr="00A37237">
              <w:rPr>
                <w:szCs w:val="24"/>
              </w:rPr>
              <w:t>Procuring Entity prior to bid submission;</w:t>
            </w:r>
            <w:bookmarkEnd w:id="226"/>
            <w:bookmarkEnd w:id="227"/>
            <w:bookmarkEnd w:id="228"/>
            <w:bookmarkEnd w:id="229"/>
            <w:bookmarkEnd w:id="230"/>
            <w:bookmarkEnd w:id="231"/>
            <w:bookmarkEnd w:id="232"/>
            <w:bookmarkEnd w:id="233"/>
          </w:p>
          <w:p w:rsidR="00411DE2" w:rsidRPr="00A37237" w:rsidRDefault="00411DE2" w:rsidP="00D61297">
            <w:pPr>
              <w:pStyle w:val="Heading3"/>
              <w:numPr>
                <w:ilvl w:val="2"/>
                <w:numId w:val="28"/>
              </w:numPr>
              <w:spacing w:after="220"/>
              <w:rPr>
                <w:szCs w:val="24"/>
              </w:rPr>
            </w:pPr>
            <w:bookmarkStart w:id="234" w:name="_Toc171244284"/>
            <w:bookmarkStart w:id="235" w:name="_Toc171245646"/>
            <w:bookmarkStart w:id="236" w:name="_Toc175470034"/>
            <w:bookmarkStart w:id="237" w:name="_Toc175470317"/>
            <w:bookmarkStart w:id="238" w:name="_Toc175470783"/>
            <w:bookmarkStart w:id="239" w:name="_Toc220216253"/>
            <w:bookmarkStart w:id="240" w:name="_Toc220819481"/>
            <w:bookmarkStart w:id="241" w:name="_Toc221327976"/>
            <w:r w:rsidRPr="00A37237">
              <w:rPr>
                <w:szCs w:val="24"/>
              </w:rPr>
              <w:t>be payable promptly upon written demand by the Procuring Entity in case the conditions listed in ITB Clause 19.5 are invoked;</w:t>
            </w:r>
            <w:bookmarkEnd w:id="234"/>
            <w:bookmarkEnd w:id="235"/>
            <w:bookmarkEnd w:id="236"/>
            <w:bookmarkEnd w:id="237"/>
            <w:bookmarkEnd w:id="238"/>
            <w:bookmarkEnd w:id="239"/>
            <w:bookmarkEnd w:id="240"/>
            <w:bookmarkEnd w:id="241"/>
          </w:p>
          <w:p w:rsidR="00411DE2" w:rsidRPr="00A37237" w:rsidRDefault="00411DE2" w:rsidP="00D61297">
            <w:pPr>
              <w:pStyle w:val="Heading3"/>
              <w:numPr>
                <w:ilvl w:val="2"/>
                <w:numId w:val="28"/>
              </w:numPr>
              <w:spacing w:after="220"/>
              <w:rPr>
                <w:szCs w:val="24"/>
              </w:rPr>
            </w:pPr>
            <w:bookmarkStart w:id="242" w:name="_Toc171244285"/>
            <w:bookmarkStart w:id="243" w:name="_Toc171245647"/>
            <w:bookmarkStart w:id="244" w:name="_Toc175470035"/>
            <w:bookmarkStart w:id="245" w:name="_Toc175470318"/>
            <w:bookmarkStart w:id="246" w:name="_Toc175470784"/>
            <w:bookmarkStart w:id="247" w:name="_Toc220216254"/>
            <w:bookmarkStart w:id="248" w:name="_Toc220819482"/>
            <w:bookmarkStart w:id="249" w:name="_Toc221327977"/>
            <w:r w:rsidRPr="00A37237">
              <w:rPr>
                <w:szCs w:val="24"/>
              </w:rPr>
              <w:t>be submitted in its original form; copies will not be accepted;</w:t>
            </w:r>
            <w:bookmarkEnd w:id="242"/>
            <w:bookmarkEnd w:id="243"/>
            <w:bookmarkEnd w:id="244"/>
            <w:bookmarkEnd w:id="245"/>
            <w:bookmarkEnd w:id="246"/>
            <w:bookmarkEnd w:id="247"/>
            <w:bookmarkEnd w:id="248"/>
            <w:bookmarkEnd w:id="249"/>
          </w:p>
          <w:p w:rsidR="00411DE2" w:rsidRPr="00A37237" w:rsidRDefault="00411DE2" w:rsidP="00D61297">
            <w:pPr>
              <w:pStyle w:val="Heading3"/>
              <w:numPr>
                <w:ilvl w:val="2"/>
                <w:numId w:val="28"/>
              </w:numPr>
              <w:spacing w:after="220"/>
              <w:rPr>
                <w:szCs w:val="24"/>
              </w:rPr>
            </w:pPr>
            <w:bookmarkStart w:id="250" w:name="_Toc171244286"/>
            <w:bookmarkStart w:id="251" w:name="_Toc171245648"/>
            <w:bookmarkStart w:id="252" w:name="_Toc175470036"/>
            <w:bookmarkStart w:id="253" w:name="_Toc175470319"/>
            <w:bookmarkStart w:id="254" w:name="_Toc175470785"/>
            <w:bookmarkStart w:id="255" w:name="_Toc220216255"/>
            <w:bookmarkStart w:id="256" w:name="_Toc220819483"/>
            <w:bookmarkStart w:id="257" w:name="_Toc221327978"/>
            <w:r w:rsidRPr="00A37237">
              <w:rPr>
                <w:szCs w:val="24"/>
              </w:rPr>
              <w:t xml:space="preserve">remain valid for </w:t>
            </w:r>
            <w:r w:rsidR="001842A2" w:rsidRPr="00A37237">
              <w:rPr>
                <w:szCs w:val="24"/>
              </w:rPr>
              <w:t xml:space="preserve">a period of 28 days beyond the </w:t>
            </w:r>
            <w:r w:rsidRPr="00A37237">
              <w:rPr>
                <w:szCs w:val="24"/>
              </w:rPr>
              <w:t>validity period of the bids, as extended, if applicable, in accordance with ITB Clause 18.2;</w:t>
            </w:r>
            <w:bookmarkEnd w:id="250"/>
            <w:bookmarkEnd w:id="251"/>
            <w:bookmarkEnd w:id="252"/>
            <w:bookmarkEnd w:id="253"/>
            <w:bookmarkEnd w:id="254"/>
            <w:bookmarkEnd w:id="255"/>
            <w:bookmarkEnd w:id="256"/>
            <w:bookmarkEnd w:id="257"/>
            <w:r w:rsidRPr="00A37237">
              <w:rPr>
                <w:szCs w:val="24"/>
              </w:rPr>
              <w:t xml:space="preserve">  </w:t>
            </w:r>
          </w:p>
          <w:p w:rsidR="00411DE2" w:rsidRPr="00A37237" w:rsidRDefault="00411DE2" w:rsidP="00D61297">
            <w:pPr>
              <w:pStyle w:val="Sub-ClauseText"/>
              <w:numPr>
                <w:ilvl w:val="1"/>
                <w:numId w:val="28"/>
              </w:numPr>
              <w:spacing w:before="0" w:after="200"/>
              <w:rPr>
                <w:spacing w:val="0"/>
                <w:szCs w:val="24"/>
              </w:rPr>
            </w:pPr>
            <w:r w:rsidRPr="00A37237">
              <w:rPr>
                <w:spacing w:val="0"/>
                <w:szCs w:val="24"/>
              </w:rPr>
              <w:t>If a Bid Security is required in accordance with ITB Sub-Clause 19.1, any bid not accompanied by a substantially responsive Bid Security in accordance with ITB Sub-Clause 19.1, shall be rejected by the Procuring Entity as non-responsive.</w:t>
            </w:r>
          </w:p>
          <w:p w:rsidR="00411DE2" w:rsidRPr="00A37237" w:rsidRDefault="00411DE2" w:rsidP="00D61297">
            <w:pPr>
              <w:pStyle w:val="Sub-ClauseText"/>
              <w:numPr>
                <w:ilvl w:val="1"/>
                <w:numId w:val="28"/>
              </w:numPr>
              <w:spacing w:before="0" w:after="200"/>
              <w:rPr>
                <w:spacing w:val="0"/>
                <w:szCs w:val="24"/>
              </w:rPr>
            </w:pPr>
            <w:r w:rsidRPr="00A37237">
              <w:rPr>
                <w:szCs w:val="24"/>
              </w:rPr>
              <w:t xml:space="preserve">A bid security issued by a local institution to guarantee a bid that was sent by a foreign bidder from </w:t>
            </w:r>
            <w:proofErr w:type="spellStart"/>
            <w:r w:rsidRPr="00A37237">
              <w:rPr>
                <w:szCs w:val="24"/>
              </w:rPr>
              <w:t>hi</w:t>
            </w:r>
            <w:proofErr w:type="spellEnd"/>
            <w:r w:rsidRPr="00A37237">
              <w:rPr>
                <w:szCs w:val="24"/>
              </w:rPr>
              <w:t>/her country before the bid submission deadline, may be presented on the opening date and shall be considered as part of that bid</w:t>
            </w:r>
          </w:p>
          <w:p w:rsidR="00411DE2" w:rsidRPr="00A37237" w:rsidRDefault="00411DE2" w:rsidP="00D61297">
            <w:pPr>
              <w:pStyle w:val="Sub-ClauseText"/>
              <w:numPr>
                <w:ilvl w:val="1"/>
                <w:numId w:val="28"/>
              </w:numPr>
              <w:spacing w:before="0" w:after="200"/>
              <w:rPr>
                <w:spacing w:val="0"/>
                <w:szCs w:val="24"/>
              </w:rPr>
            </w:pPr>
            <w:r w:rsidRPr="00A37237">
              <w:rPr>
                <w:spacing w:val="0"/>
                <w:szCs w:val="24"/>
              </w:rPr>
              <w:lastRenderedPageBreak/>
              <w:t>The Bid Security of unsuccessful Bidders shall be returned as promptly as possible upon the successful Bidder’s furnishing of the Performance Security pursuant to ITB Clause 42.</w:t>
            </w:r>
          </w:p>
          <w:p w:rsidR="00411DE2" w:rsidRPr="00A37237" w:rsidRDefault="00411DE2" w:rsidP="00D61297">
            <w:pPr>
              <w:pStyle w:val="Sub-ClauseText"/>
              <w:numPr>
                <w:ilvl w:val="1"/>
                <w:numId w:val="28"/>
              </w:numPr>
              <w:spacing w:before="0" w:after="200"/>
              <w:rPr>
                <w:spacing w:val="0"/>
                <w:szCs w:val="24"/>
              </w:rPr>
            </w:pPr>
            <w:r w:rsidRPr="00A37237">
              <w:rPr>
                <w:spacing w:val="0"/>
                <w:szCs w:val="24"/>
              </w:rPr>
              <w:t>The Bid Security may be forfeited executed:</w:t>
            </w:r>
          </w:p>
          <w:p w:rsidR="00411DE2" w:rsidRPr="00A37237" w:rsidRDefault="00411DE2" w:rsidP="00D61297">
            <w:pPr>
              <w:pStyle w:val="Heading3"/>
              <w:numPr>
                <w:ilvl w:val="2"/>
                <w:numId w:val="28"/>
              </w:numPr>
              <w:spacing w:after="220"/>
              <w:rPr>
                <w:szCs w:val="24"/>
              </w:rPr>
            </w:pPr>
            <w:bookmarkStart w:id="258" w:name="_Toc171244287"/>
            <w:bookmarkStart w:id="259" w:name="_Toc171245649"/>
            <w:bookmarkStart w:id="260" w:name="_Toc175470037"/>
            <w:bookmarkStart w:id="261" w:name="_Toc175470320"/>
            <w:bookmarkStart w:id="262" w:name="_Toc175470786"/>
            <w:bookmarkStart w:id="263" w:name="_Toc220216256"/>
            <w:bookmarkStart w:id="264" w:name="_Toc220819484"/>
            <w:bookmarkStart w:id="265" w:name="_Toc221327979"/>
            <w:r w:rsidRPr="00A37237">
              <w:rPr>
                <w:szCs w:val="24"/>
              </w:rPr>
              <w:t>if a Bidder</w:t>
            </w:r>
            <w:bookmarkStart w:id="266" w:name="_Toc438267890"/>
            <w:r w:rsidRPr="00A37237">
              <w:rPr>
                <w:szCs w:val="24"/>
              </w:rPr>
              <w:t xml:space="preserve"> withdraws its bid during the period of bid validity specified by the Bidder on the Bid Submission Form, except as provided in ITB Sub-Clause 18.2; or</w:t>
            </w:r>
            <w:bookmarkEnd w:id="258"/>
            <w:bookmarkEnd w:id="259"/>
            <w:bookmarkEnd w:id="260"/>
            <w:bookmarkEnd w:id="261"/>
            <w:bookmarkEnd w:id="262"/>
            <w:bookmarkEnd w:id="263"/>
            <w:bookmarkEnd w:id="264"/>
            <w:bookmarkEnd w:id="265"/>
            <w:bookmarkEnd w:id="266"/>
          </w:p>
          <w:p w:rsidR="00411DE2" w:rsidRPr="00A37237" w:rsidRDefault="00411DE2" w:rsidP="00D61297">
            <w:pPr>
              <w:pStyle w:val="Heading3"/>
              <w:numPr>
                <w:ilvl w:val="2"/>
                <w:numId w:val="28"/>
              </w:numPr>
              <w:spacing w:after="220"/>
              <w:rPr>
                <w:szCs w:val="24"/>
              </w:rPr>
            </w:pPr>
            <w:bookmarkStart w:id="267" w:name="_Toc171244288"/>
            <w:bookmarkStart w:id="268" w:name="_Toc171245650"/>
            <w:bookmarkStart w:id="269" w:name="_Toc175470038"/>
            <w:bookmarkStart w:id="270" w:name="_Toc175470321"/>
            <w:bookmarkStart w:id="271" w:name="_Toc175470787"/>
            <w:bookmarkStart w:id="272" w:name="_Toc220216257"/>
            <w:bookmarkStart w:id="273" w:name="_Toc220819485"/>
            <w:bookmarkStart w:id="274" w:name="_Toc221327980"/>
            <w:r w:rsidRPr="00A37237">
              <w:rPr>
                <w:szCs w:val="24"/>
              </w:rPr>
              <w:t>if the successful Bidder fails to:</w:t>
            </w:r>
            <w:bookmarkStart w:id="275" w:name="_Toc438267892"/>
            <w:bookmarkEnd w:id="267"/>
            <w:bookmarkEnd w:id="268"/>
            <w:bookmarkEnd w:id="269"/>
            <w:bookmarkEnd w:id="270"/>
            <w:bookmarkEnd w:id="271"/>
            <w:bookmarkEnd w:id="272"/>
            <w:bookmarkEnd w:id="273"/>
            <w:bookmarkEnd w:id="274"/>
            <w:r w:rsidRPr="00A37237">
              <w:rPr>
                <w:szCs w:val="24"/>
              </w:rPr>
              <w:t xml:space="preserve"> </w:t>
            </w:r>
            <w:bookmarkEnd w:id="275"/>
          </w:p>
          <w:p w:rsidR="00411DE2" w:rsidRPr="00A37237" w:rsidRDefault="00411DE2" w:rsidP="00D61297">
            <w:pPr>
              <w:pStyle w:val="Heading4"/>
              <w:numPr>
                <w:ilvl w:val="3"/>
                <w:numId w:val="28"/>
              </w:numPr>
              <w:spacing w:before="0" w:after="220"/>
              <w:rPr>
                <w:spacing w:val="0"/>
                <w:szCs w:val="24"/>
              </w:rPr>
            </w:pPr>
            <w:bookmarkStart w:id="276" w:name="_Toc171244289"/>
            <w:bookmarkStart w:id="277" w:name="_Toc175470039"/>
            <w:bookmarkStart w:id="278" w:name="_Toc175470322"/>
            <w:bookmarkStart w:id="279" w:name="_Toc175470788"/>
            <w:bookmarkStart w:id="280" w:name="_Toc220819486"/>
            <w:bookmarkStart w:id="281" w:name="_Toc221327981"/>
            <w:r w:rsidRPr="00A37237">
              <w:rPr>
                <w:spacing w:val="0"/>
                <w:szCs w:val="24"/>
              </w:rPr>
              <w:t>sign the Contract in accordance with ITB Clause 41;</w:t>
            </w:r>
            <w:bookmarkEnd w:id="276"/>
            <w:bookmarkEnd w:id="277"/>
            <w:bookmarkEnd w:id="278"/>
            <w:bookmarkEnd w:id="279"/>
            <w:bookmarkEnd w:id="280"/>
            <w:bookmarkEnd w:id="281"/>
            <w:r w:rsidRPr="00A37237">
              <w:rPr>
                <w:spacing w:val="0"/>
                <w:szCs w:val="24"/>
              </w:rPr>
              <w:t xml:space="preserve"> </w:t>
            </w:r>
          </w:p>
          <w:p w:rsidR="00411DE2" w:rsidRPr="00A37237" w:rsidRDefault="00411DE2" w:rsidP="00D61297">
            <w:pPr>
              <w:pStyle w:val="Heading4"/>
              <w:numPr>
                <w:ilvl w:val="3"/>
                <w:numId w:val="28"/>
              </w:numPr>
              <w:spacing w:before="0" w:after="220"/>
              <w:rPr>
                <w:szCs w:val="24"/>
              </w:rPr>
            </w:pPr>
            <w:bookmarkStart w:id="282" w:name="_Toc438267893"/>
            <w:bookmarkStart w:id="283" w:name="_Toc171244290"/>
            <w:bookmarkStart w:id="284" w:name="_Toc175470040"/>
            <w:bookmarkStart w:id="285" w:name="_Toc175470323"/>
            <w:bookmarkStart w:id="286" w:name="_Toc175470789"/>
            <w:bookmarkStart w:id="287" w:name="_Toc220819487"/>
            <w:bookmarkStart w:id="288" w:name="_Toc221327982"/>
            <w:r w:rsidRPr="00A37237">
              <w:rPr>
                <w:szCs w:val="24"/>
              </w:rPr>
              <w:t>furnish a Performance Security in accordance with ITB Clause 4</w:t>
            </w:r>
            <w:bookmarkStart w:id="289" w:name="_Toc438267894"/>
            <w:bookmarkEnd w:id="282"/>
            <w:r w:rsidRPr="00A37237">
              <w:rPr>
                <w:szCs w:val="24"/>
              </w:rPr>
              <w:t>2;</w:t>
            </w:r>
            <w:bookmarkEnd w:id="283"/>
            <w:bookmarkEnd w:id="284"/>
            <w:bookmarkEnd w:id="285"/>
            <w:bookmarkEnd w:id="286"/>
            <w:bookmarkEnd w:id="287"/>
            <w:bookmarkEnd w:id="288"/>
          </w:p>
          <w:p w:rsidR="00411DE2" w:rsidRPr="00A37237" w:rsidRDefault="00411DE2" w:rsidP="00D61297">
            <w:pPr>
              <w:pStyle w:val="Heading3"/>
              <w:numPr>
                <w:ilvl w:val="2"/>
                <w:numId w:val="28"/>
              </w:numPr>
              <w:spacing w:after="220"/>
              <w:rPr>
                <w:szCs w:val="24"/>
              </w:rPr>
            </w:pPr>
            <w:bookmarkStart w:id="290" w:name="_Toc171244291"/>
            <w:bookmarkStart w:id="291" w:name="_Toc171245651"/>
            <w:bookmarkStart w:id="292" w:name="_Toc175470041"/>
            <w:bookmarkStart w:id="293" w:name="_Toc175470324"/>
            <w:bookmarkStart w:id="294" w:name="_Toc175470790"/>
            <w:bookmarkStart w:id="295" w:name="_Toc220216258"/>
            <w:bookmarkStart w:id="296" w:name="_Toc220819488"/>
            <w:bookmarkStart w:id="297" w:name="_Toc221327983"/>
            <w:r w:rsidRPr="00A37237">
              <w:rPr>
                <w:szCs w:val="24"/>
              </w:rPr>
              <w:t>if the successful Bidder refuses corrections of its financial offer.</w:t>
            </w:r>
            <w:bookmarkEnd w:id="290"/>
            <w:bookmarkEnd w:id="291"/>
            <w:bookmarkEnd w:id="292"/>
            <w:bookmarkEnd w:id="293"/>
            <w:bookmarkEnd w:id="294"/>
            <w:bookmarkEnd w:id="295"/>
            <w:bookmarkEnd w:id="296"/>
            <w:bookmarkEnd w:id="297"/>
          </w:p>
          <w:bookmarkEnd w:id="289"/>
          <w:p w:rsidR="00411DE2" w:rsidRPr="00A37237" w:rsidRDefault="00411DE2" w:rsidP="00D61297">
            <w:pPr>
              <w:pStyle w:val="Sub-ClauseText"/>
              <w:numPr>
                <w:ilvl w:val="1"/>
                <w:numId w:val="28"/>
              </w:numPr>
              <w:spacing w:before="0" w:after="200"/>
              <w:rPr>
                <w:spacing w:val="0"/>
                <w:szCs w:val="24"/>
              </w:rPr>
            </w:pPr>
            <w:r w:rsidRPr="00A37237">
              <w:rPr>
                <w:spacing w:val="0"/>
                <w:szCs w:val="24"/>
              </w:rPr>
              <w:t xml:space="preserve">The Bid Security of a </w:t>
            </w:r>
            <w:r w:rsidRPr="00A37237">
              <w:rPr>
                <w:i/>
                <w:spacing w:val="0"/>
                <w:szCs w:val="24"/>
              </w:rPr>
              <w:t xml:space="preserve">Joint Venture (JV) </w:t>
            </w:r>
            <w:r w:rsidRPr="00A37237">
              <w:rPr>
                <w:spacing w:val="0"/>
                <w:szCs w:val="24"/>
              </w:rPr>
              <w:t xml:space="preserve">must be in the name of the </w:t>
            </w:r>
            <w:r w:rsidRPr="00A37237">
              <w:rPr>
                <w:i/>
                <w:spacing w:val="0"/>
                <w:szCs w:val="24"/>
              </w:rPr>
              <w:t>JV</w:t>
            </w:r>
            <w:r w:rsidRPr="00A37237">
              <w:rPr>
                <w:spacing w:val="0"/>
                <w:szCs w:val="24"/>
              </w:rPr>
              <w:t xml:space="preserve"> that submits the bid. </w:t>
            </w:r>
          </w:p>
          <w:p w:rsidR="00411DE2" w:rsidRPr="00A37237" w:rsidRDefault="00411DE2" w:rsidP="00D61297">
            <w:pPr>
              <w:pStyle w:val="Sub-ClauseText"/>
              <w:numPr>
                <w:ilvl w:val="1"/>
                <w:numId w:val="28"/>
              </w:numPr>
              <w:spacing w:before="0" w:after="200"/>
              <w:rPr>
                <w:szCs w:val="24"/>
              </w:rPr>
            </w:pPr>
            <w:r w:rsidRPr="00A37237">
              <w:rPr>
                <w:szCs w:val="24"/>
              </w:rPr>
              <w:t xml:space="preserve">If a bid security is </w:t>
            </w:r>
            <w:r w:rsidRPr="00A37237">
              <w:rPr>
                <w:rStyle w:val="StyleHeader2-SubClausesBoldChar"/>
                <w:bCs w:val="0"/>
                <w:szCs w:val="24"/>
                <w:lang w:val="en-GB"/>
              </w:rPr>
              <w:t>not required in the BDS</w:t>
            </w:r>
            <w:r w:rsidRPr="00A37237">
              <w:rPr>
                <w:szCs w:val="24"/>
              </w:rPr>
              <w:t>, and</w:t>
            </w:r>
          </w:p>
          <w:p w:rsidR="00411DE2" w:rsidRPr="00A37237" w:rsidRDefault="00411DE2" w:rsidP="00D61297">
            <w:pPr>
              <w:pStyle w:val="P3Header1-Clauses"/>
              <w:numPr>
                <w:ilvl w:val="1"/>
                <w:numId w:val="28"/>
              </w:numPr>
              <w:spacing w:before="0" w:after="200"/>
              <w:jc w:val="both"/>
              <w:rPr>
                <w:szCs w:val="24"/>
              </w:rPr>
            </w:pPr>
            <w:r w:rsidRPr="00A37237">
              <w:rPr>
                <w:szCs w:val="24"/>
              </w:rPr>
              <w:t>if a Bidder withdraws its bid during the period of bid validity specified by the Bidder on the Letter of Bid Form, except as provided in ITB 18.2, or</w:t>
            </w:r>
          </w:p>
          <w:p w:rsidR="00411DE2" w:rsidRPr="00A37237" w:rsidRDefault="00411DE2" w:rsidP="00D61297">
            <w:pPr>
              <w:pStyle w:val="P3Header1-Clauses"/>
              <w:numPr>
                <w:ilvl w:val="1"/>
                <w:numId w:val="28"/>
              </w:numPr>
              <w:spacing w:before="0" w:after="200"/>
              <w:jc w:val="both"/>
              <w:rPr>
                <w:iCs/>
                <w:szCs w:val="24"/>
              </w:rPr>
            </w:pPr>
            <w:r w:rsidRPr="00A37237">
              <w:rPr>
                <w:szCs w:val="24"/>
              </w:rPr>
              <w:t>if the successful Bidder fails to: sign the Contract in accordance with ITB 41; or furnish a performance security in accordance with ITB 42;</w:t>
            </w:r>
          </w:p>
          <w:p w:rsidR="00411DE2" w:rsidRPr="00A37237" w:rsidRDefault="00411DE2" w:rsidP="002F2936">
            <w:pPr>
              <w:pStyle w:val="StyleHeader1-ClausesAfter0pt"/>
              <w:tabs>
                <w:tab w:val="left" w:pos="720"/>
              </w:tabs>
              <w:ind w:left="576" w:hanging="576"/>
              <w:rPr>
                <w:szCs w:val="24"/>
                <w:lang w:val="en-GB"/>
              </w:rPr>
            </w:pPr>
            <w:r w:rsidRPr="00A37237">
              <w:rPr>
                <w:szCs w:val="24"/>
                <w:lang w:val="en-GB"/>
              </w:rPr>
              <w:tab/>
              <w:t xml:space="preserve">The Procuring Entity may, </w:t>
            </w:r>
            <w:r w:rsidRPr="00A37237">
              <w:rPr>
                <w:b/>
                <w:szCs w:val="24"/>
                <w:lang w:val="en-GB"/>
              </w:rPr>
              <w:t>ask the RPPA to</w:t>
            </w:r>
            <w:r w:rsidRPr="00A37237">
              <w:rPr>
                <w:szCs w:val="24"/>
                <w:lang w:val="en-GB"/>
              </w:rPr>
              <w:t xml:space="preserve"> declare the Bidder disqualified to be awarded a contract for a period of time </w:t>
            </w:r>
            <w:r w:rsidRPr="00A37237">
              <w:rPr>
                <w:b/>
                <w:szCs w:val="24"/>
                <w:lang w:val="en-GB"/>
              </w:rPr>
              <w:t>pursuant to the law on public procurement.</w:t>
            </w:r>
          </w:p>
        </w:tc>
      </w:tr>
      <w:tr w:rsidR="00411DE2" w:rsidRPr="00A37237" w:rsidTr="002F2936">
        <w:tc>
          <w:tcPr>
            <w:tcW w:w="10490" w:type="dxa"/>
            <w:tcBorders>
              <w:bottom w:val="nil"/>
            </w:tcBorders>
          </w:tcPr>
          <w:p w:rsidR="00411DE2" w:rsidRPr="00A37237" w:rsidRDefault="00411DE2" w:rsidP="00D61297">
            <w:pPr>
              <w:pStyle w:val="Sec1-Clauses"/>
              <w:numPr>
                <w:ilvl w:val="0"/>
                <w:numId w:val="58"/>
              </w:numPr>
              <w:spacing w:before="0" w:after="200"/>
              <w:jc w:val="center"/>
              <w:rPr>
                <w:szCs w:val="24"/>
              </w:rPr>
            </w:pPr>
            <w:bookmarkStart w:id="298" w:name="_Toc438438843"/>
            <w:bookmarkStart w:id="299" w:name="_Toc438532612"/>
            <w:bookmarkStart w:id="300" w:name="_Toc438733987"/>
            <w:bookmarkStart w:id="301" w:name="_Toc438907026"/>
            <w:bookmarkStart w:id="302" w:name="_Toc438907225"/>
            <w:bookmarkStart w:id="303" w:name="_Toc61936859"/>
            <w:r w:rsidRPr="00A37237">
              <w:rPr>
                <w:szCs w:val="24"/>
              </w:rPr>
              <w:lastRenderedPageBreak/>
              <w:t>Format and Signing of Bid</w:t>
            </w:r>
            <w:bookmarkEnd w:id="298"/>
            <w:bookmarkEnd w:id="299"/>
            <w:bookmarkEnd w:id="300"/>
            <w:bookmarkEnd w:id="301"/>
            <w:bookmarkEnd w:id="302"/>
            <w:bookmarkEnd w:id="303"/>
          </w:p>
          <w:p w:rsidR="00411DE2" w:rsidRPr="00A37237" w:rsidRDefault="00411DE2" w:rsidP="00D61297">
            <w:pPr>
              <w:pStyle w:val="Sub-ClauseText"/>
              <w:numPr>
                <w:ilvl w:val="1"/>
                <w:numId w:val="58"/>
              </w:numPr>
              <w:tabs>
                <w:tab w:val="clear" w:pos="420"/>
                <w:tab w:val="num" w:pos="601"/>
              </w:tabs>
              <w:spacing w:before="0" w:after="180"/>
              <w:ind w:left="601" w:hanging="568"/>
              <w:rPr>
                <w:spacing w:val="0"/>
                <w:szCs w:val="24"/>
              </w:rPr>
            </w:pPr>
            <w:r w:rsidRPr="00A37237">
              <w:rPr>
                <w:spacing w:val="0"/>
                <w:szCs w:val="24"/>
              </w:rPr>
              <w:t>The Bidder shall prepare one original of the documents comprising the bid as described in ITB Clause 11 and clearly mark it “</w:t>
            </w:r>
            <w:r w:rsidRPr="00A37237">
              <w:rPr>
                <w:b/>
                <w:smallCaps/>
                <w:spacing w:val="0"/>
                <w:szCs w:val="24"/>
              </w:rPr>
              <w:t>Original</w:t>
            </w:r>
            <w:r w:rsidRPr="00A37237">
              <w:rPr>
                <w:spacing w:val="0"/>
                <w:szCs w:val="24"/>
              </w:rPr>
              <w:t xml:space="preserve">.”  In addition, the Bidder shall submit copies of the bid, in the number specified in the </w:t>
            </w:r>
            <w:r w:rsidRPr="00A37237">
              <w:rPr>
                <w:b/>
                <w:spacing w:val="0"/>
                <w:szCs w:val="24"/>
              </w:rPr>
              <w:t>BDS</w:t>
            </w:r>
            <w:r w:rsidRPr="00A37237">
              <w:rPr>
                <w:spacing w:val="0"/>
                <w:szCs w:val="24"/>
              </w:rPr>
              <w:t xml:space="preserve"> and clearly mark them “</w:t>
            </w:r>
            <w:r w:rsidRPr="00A37237">
              <w:rPr>
                <w:b/>
                <w:smallCaps/>
                <w:spacing w:val="0"/>
                <w:szCs w:val="24"/>
              </w:rPr>
              <w:t>Copy</w:t>
            </w:r>
            <w:r w:rsidRPr="00A37237">
              <w:rPr>
                <w:spacing w:val="0"/>
                <w:szCs w:val="24"/>
              </w:rPr>
              <w:t xml:space="preserve">.”  In the event of any discrepancy between the original and the copies, the original shall prevail.   </w:t>
            </w:r>
          </w:p>
          <w:p w:rsidR="00411DE2" w:rsidRPr="00A37237" w:rsidRDefault="00411DE2" w:rsidP="00D61297">
            <w:pPr>
              <w:pStyle w:val="Sub-ClauseText"/>
              <w:numPr>
                <w:ilvl w:val="1"/>
                <w:numId w:val="58"/>
              </w:numPr>
              <w:tabs>
                <w:tab w:val="clear" w:pos="420"/>
                <w:tab w:val="num" w:pos="601"/>
              </w:tabs>
              <w:spacing w:before="0" w:after="180"/>
              <w:ind w:left="601" w:hanging="568"/>
              <w:rPr>
                <w:spacing w:val="0"/>
                <w:szCs w:val="24"/>
              </w:rPr>
            </w:pPr>
            <w:r w:rsidRPr="00A37237">
              <w:rPr>
                <w:spacing w:val="0"/>
                <w:szCs w:val="24"/>
              </w:rPr>
              <w:t>The original and all copies of the bid shall be typed in indelible ink, stamped and signed by a person duly authorized to sign on behalf of the Bidder.</w:t>
            </w:r>
          </w:p>
          <w:p w:rsidR="00411DE2" w:rsidRPr="00A37237" w:rsidRDefault="00411DE2" w:rsidP="00D61297">
            <w:pPr>
              <w:pStyle w:val="Sub-ClauseText"/>
              <w:numPr>
                <w:ilvl w:val="1"/>
                <w:numId w:val="58"/>
              </w:numPr>
              <w:tabs>
                <w:tab w:val="clear" w:pos="420"/>
                <w:tab w:val="num" w:pos="601"/>
              </w:tabs>
              <w:spacing w:before="0" w:after="180"/>
              <w:ind w:left="601" w:hanging="568"/>
              <w:rPr>
                <w:spacing w:val="0"/>
                <w:szCs w:val="24"/>
              </w:rPr>
            </w:pPr>
            <w:r w:rsidRPr="00A37237">
              <w:rPr>
                <w:spacing w:val="0"/>
                <w:szCs w:val="24"/>
              </w:rPr>
              <w:t xml:space="preserve">Any interlineation, erasures, or overwriting shall be valid only if they are signed or </w:t>
            </w:r>
            <w:r w:rsidR="001842A2" w:rsidRPr="00A37237">
              <w:rPr>
                <w:spacing w:val="0"/>
                <w:szCs w:val="24"/>
              </w:rPr>
              <w:t>initialed</w:t>
            </w:r>
            <w:r w:rsidRPr="00A37237">
              <w:rPr>
                <w:spacing w:val="0"/>
                <w:szCs w:val="24"/>
              </w:rPr>
              <w:t xml:space="preserve"> by the person signing the Bid.</w:t>
            </w:r>
          </w:p>
          <w:p w:rsidR="00411DE2" w:rsidRPr="00A37237" w:rsidRDefault="00411DE2" w:rsidP="002F2936">
            <w:pPr>
              <w:pStyle w:val="Sub-ClauseText"/>
              <w:spacing w:before="0" w:after="180"/>
              <w:ind w:left="33"/>
              <w:rPr>
                <w:spacing w:val="0"/>
                <w:szCs w:val="24"/>
              </w:rPr>
            </w:pPr>
          </w:p>
        </w:tc>
      </w:tr>
      <w:tr w:rsidR="00411DE2" w:rsidRPr="00A37237" w:rsidTr="002F2936">
        <w:tc>
          <w:tcPr>
            <w:tcW w:w="10490" w:type="dxa"/>
          </w:tcPr>
          <w:p w:rsidR="00411DE2" w:rsidRPr="00A37237" w:rsidRDefault="00411DE2" w:rsidP="00D61297">
            <w:pPr>
              <w:pStyle w:val="Heading3"/>
              <w:numPr>
                <w:ilvl w:val="0"/>
                <w:numId w:val="62"/>
              </w:numPr>
              <w:jc w:val="center"/>
              <w:rPr>
                <w:b/>
                <w:bCs/>
                <w:szCs w:val="24"/>
              </w:rPr>
            </w:pPr>
            <w:bookmarkStart w:id="304" w:name="_Toc505659526"/>
            <w:bookmarkStart w:id="305" w:name="_Toc61936860"/>
            <w:bookmarkStart w:id="306" w:name="_Toc175470042"/>
            <w:bookmarkStart w:id="307" w:name="_Toc175470325"/>
            <w:bookmarkStart w:id="308" w:name="_Toc175470791"/>
            <w:bookmarkStart w:id="309" w:name="_Toc220216259"/>
            <w:bookmarkStart w:id="310" w:name="_Toc220819489"/>
            <w:bookmarkStart w:id="311" w:name="_Toc221327984"/>
            <w:r w:rsidRPr="00A37237">
              <w:rPr>
                <w:b/>
                <w:bCs/>
                <w:szCs w:val="24"/>
              </w:rPr>
              <w:t>Submission and Opening of Bids</w:t>
            </w:r>
            <w:bookmarkEnd w:id="304"/>
            <w:bookmarkEnd w:id="305"/>
            <w:bookmarkEnd w:id="306"/>
            <w:bookmarkEnd w:id="307"/>
            <w:bookmarkEnd w:id="308"/>
            <w:bookmarkEnd w:id="309"/>
            <w:bookmarkEnd w:id="310"/>
            <w:bookmarkEnd w:id="311"/>
          </w:p>
        </w:tc>
      </w:tr>
      <w:tr w:rsidR="00411DE2" w:rsidRPr="00A37237" w:rsidTr="002F2936">
        <w:trPr>
          <w:trHeight w:val="360"/>
        </w:trPr>
        <w:tc>
          <w:tcPr>
            <w:tcW w:w="10490" w:type="dxa"/>
          </w:tcPr>
          <w:p w:rsidR="00411DE2" w:rsidRPr="00A37237" w:rsidRDefault="00411DE2" w:rsidP="00D61297">
            <w:pPr>
              <w:pStyle w:val="Sec1-Clauses"/>
              <w:numPr>
                <w:ilvl w:val="0"/>
                <w:numId w:val="58"/>
              </w:numPr>
              <w:spacing w:before="0" w:after="200"/>
              <w:jc w:val="center"/>
              <w:rPr>
                <w:szCs w:val="24"/>
              </w:rPr>
            </w:pPr>
            <w:bookmarkStart w:id="312" w:name="_Toc438438845"/>
            <w:bookmarkStart w:id="313" w:name="_Toc438532614"/>
            <w:bookmarkStart w:id="314" w:name="_Toc438733989"/>
            <w:bookmarkStart w:id="315" w:name="_Toc438907027"/>
            <w:bookmarkStart w:id="316" w:name="_Toc438907226"/>
            <w:bookmarkStart w:id="317" w:name="_Toc61936861"/>
            <w:r w:rsidRPr="00A37237">
              <w:rPr>
                <w:szCs w:val="24"/>
              </w:rPr>
              <w:t>Submission, Sealing and Marking of Bids</w:t>
            </w:r>
          </w:p>
          <w:bookmarkEnd w:id="312"/>
          <w:bookmarkEnd w:id="313"/>
          <w:bookmarkEnd w:id="314"/>
          <w:bookmarkEnd w:id="315"/>
          <w:bookmarkEnd w:id="316"/>
          <w:bookmarkEnd w:id="317"/>
          <w:p w:rsidR="00411DE2" w:rsidRPr="00A37237" w:rsidRDefault="00411DE2" w:rsidP="00D61297">
            <w:pPr>
              <w:pStyle w:val="Sub-ClauseText"/>
              <w:numPr>
                <w:ilvl w:val="1"/>
                <w:numId w:val="58"/>
              </w:numPr>
              <w:tabs>
                <w:tab w:val="clear" w:pos="420"/>
                <w:tab w:val="num" w:pos="601"/>
              </w:tabs>
              <w:spacing w:before="0" w:after="180"/>
              <w:ind w:left="601" w:hanging="568"/>
              <w:rPr>
                <w:spacing w:val="0"/>
                <w:szCs w:val="24"/>
              </w:rPr>
            </w:pPr>
            <w:r w:rsidRPr="00A37237">
              <w:rPr>
                <w:spacing w:val="0"/>
                <w:szCs w:val="24"/>
              </w:rPr>
              <w:t xml:space="preserve">Bidders may always submit their bids by mail or by hand. </w:t>
            </w:r>
          </w:p>
          <w:p w:rsidR="00411DE2" w:rsidRPr="00A37237" w:rsidRDefault="00411DE2" w:rsidP="002F2936">
            <w:pPr>
              <w:pStyle w:val="Heading3"/>
              <w:spacing w:after="180"/>
              <w:ind w:left="605"/>
              <w:rPr>
                <w:szCs w:val="24"/>
              </w:rPr>
            </w:pPr>
            <w:bookmarkStart w:id="318" w:name="_Toc171244293"/>
            <w:bookmarkStart w:id="319" w:name="_Toc171245653"/>
            <w:bookmarkStart w:id="320" w:name="_Toc175470043"/>
            <w:bookmarkStart w:id="321" w:name="_Toc175470326"/>
            <w:bookmarkStart w:id="322" w:name="_Toc175470792"/>
            <w:bookmarkStart w:id="323" w:name="_Toc220216260"/>
            <w:bookmarkStart w:id="324" w:name="_Toc220819490"/>
            <w:bookmarkStart w:id="325" w:name="_Toc221327985"/>
            <w:r w:rsidRPr="00A37237">
              <w:rPr>
                <w:szCs w:val="24"/>
              </w:rPr>
              <w:t xml:space="preserve">Bidders submitting bids by mail or by hand, shall enclose the original and each copy of the Bid, including alternative bids, if permitted in accordance with ITB Clause </w:t>
            </w:r>
            <w:smartTag w:uri="urn:schemas-microsoft-com:office:smarttags" w:element="metricconverter">
              <w:smartTagPr>
                <w:attr w:name="ProductID" w:val="13, in"/>
              </w:smartTagPr>
              <w:r w:rsidRPr="00A37237">
                <w:rPr>
                  <w:szCs w:val="24"/>
                </w:rPr>
                <w:t>13, in</w:t>
              </w:r>
            </w:smartTag>
            <w:r w:rsidRPr="00A37237">
              <w:rPr>
                <w:szCs w:val="24"/>
              </w:rPr>
              <w:t xml:space="preserve"> separate sealed envelopes, duly marking the envelopes as “</w:t>
            </w:r>
            <w:r w:rsidRPr="00A37237">
              <w:rPr>
                <w:b/>
                <w:smallCaps/>
                <w:szCs w:val="24"/>
              </w:rPr>
              <w:t>Original</w:t>
            </w:r>
            <w:r w:rsidRPr="00A37237">
              <w:rPr>
                <w:szCs w:val="24"/>
              </w:rPr>
              <w:t>” and “</w:t>
            </w:r>
            <w:r w:rsidRPr="00A37237">
              <w:rPr>
                <w:b/>
                <w:smallCaps/>
                <w:szCs w:val="24"/>
              </w:rPr>
              <w:t>Copy</w:t>
            </w:r>
            <w:r w:rsidRPr="00A37237">
              <w:rPr>
                <w:szCs w:val="24"/>
              </w:rPr>
              <w:t>.”  These envelopes containing the original and the copies shall then be enclosed in one single envelope. The rest of the procedure shall be in accordance with ITB sub-Clauses 21.2 and 21.3.</w:t>
            </w:r>
            <w:bookmarkEnd w:id="318"/>
            <w:bookmarkEnd w:id="319"/>
            <w:bookmarkEnd w:id="320"/>
            <w:bookmarkEnd w:id="321"/>
            <w:bookmarkEnd w:id="322"/>
            <w:bookmarkEnd w:id="323"/>
            <w:bookmarkEnd w:id="324"/>
            <w:bookmarkEnd w:id="325"/>
          </w:p>
          <w:p w:rsidR="00411DE2" w:rsidRPr="00A37237" w:rsidRDefault="00411DE2" w:rsidP="00D61297">
            <w:pPr>
              <w:pStyle w:val="Sub-ClauseText"/>
              <w:numPr>
                <w:ilvl w:val="1"/>
                <w:numId w:val="58"/>
              </w:numPr>
              <w:tabs>
                <w:tab w:val="clear" w:pos="420"/>
                <w:tab w:val="num" w:pos="601"/>
              </w:tabs>
              <w:spacing w:before="0" w:after="180"/>
              <w:ind w:left="601" w:hanging="568"/>
              <w:rPr>
                <w:spacing w:val="0"/>
                <w:szCs w:val="24"/>
              </w:rPr>
            </w:pPr>
            <w:r w:rsidRPr="00A37237">
              <w:rPr>
                <w:szCs w:val="24"/>
              </w:rPr>
              <w:t>The envelopes containing the original and the copies shall be enclosed in one single envelope:</w:t>
            </w:r>
          </w:p>
          <w:p w:rsidR="00411DE2" w:rsidRPr="00A37237" w:rsidRDefault="00411DE2" w:rsidP="00D61297">
            <w:pPr>
              <w:pStyle w:val="Heading3"/>
              <w:numPr>
                <w:ilvl w:val="2"/>
                <w:numId w:val="47"/>
              </w:numPr>
              <w:spacing w:after="180"/>
              <w:rPr>
                <w:szCs w:val="24"/>
              </w:rPr>
            </w:pPr>
            <w:bookmarkStart w:id="326" w:name="_Toc171244294"/>
            <w:bookmarkStart w:id="327" w:name="_Toc171245654"/>
            <w:bookmarkStart w:id="328" w:name="_Toc175470044"/>
            <w:bookmarkStart w:id="329" w:name="_Toc175470327"/>
            <w:bookmarkStart w:id="330" w:name="_Toc175470793"/>
            <w:bookmarkStart w:id="331" w:name="_Toc220216261"/>
            <w:bookmarkStart w:id="332" w:name="_Toc220819491"/>
            <w:bookmarkStart w:id="333" w:name="_Toc221327986"/>
            <w:r w:rsidRPr="00A37237">
              <w:rPr>
                <w:szCs w:val="24"/>
              </w:rPr>
              <w:lastRenderedPageBreak/>
              <w:t>The inner envelopes shall bear the name and address of the Bidder;</w:t>
            </w:r>
            <w:bookmarkEnd w:id="326"/>
            <w:bookmarkEnd w:id="327"/>
            <w:bookmarkEnd w:id="328"/>
            <w:bookmarkEnd w:id="329"/>
            <w:bookmarkEnd w:id="330"/>
            <w:bookmarkEnd w:id="331"/>
            <w:bookmarkEnd w:id="332"/>
            <w:bookmarkEnd w:id="333"/>
          </w:p>
          <w:p w:rsidR="00411DE2" w:rsidRPr="00A37237" w:rsidRDefault="00411DE2" w:rsidP="00D61297">
            <w:pPr>
              <w:pStyle w:val="Heading3"/>
              <w:numPr>
                <w:ilvl w:val="2"/>
                <w:numId w:val="47"/>
              </w:numPr>
              <w:spacing w:after="180"/>
              <w:rPr>
                <w:szCs w:val="24"/>
              </w:rPr>
            </w:pPr>
            <w:bookmarkStart w:id="334" w:name="_Toc171244295"/>
            <w:bookmarkStart w:id="335" w:name="_Toc171245655"/>
            <w:bookmarkStart w:id="336" w:name="_Toc175470045"/>
            <w:bookmarkStart w:id="337" w:name="_Toc175470328"/>
            <w:bookmarkStart w:id="338" w:name="_Toc175470794"/>
            <w:bookmarkStart w:id="339" w:name="_Toc220216262"/>
            <w:bookmarkStart w:id="340" w:name="_Toc220819492"/>
            <w:bookmarkStart w:id="341" w:name="_Toc221327987"/>
            <w:r w:rsidRPr="00A37237">
              <w:rPr>
                <w:szCs w:val="24"/>
              </w:rPr>
              <w:t>The outer envelopes must be anonymous and be addressed to the Procuring Entity in accordance with ITB Sub-Clause 22.1; and</w:t>
            </w:r>
            <w:bookmarkEnd w:id="334"/>
            <w:bookmarkEnd w:id="335"/>
            <w:bookmarkEnd w:id="336"/>
            <w:bookmarkEnd w:id="337"/>
            <w:bookmarkEnd w:id="338"/>
            <w:bookmarkEnd w:id="339"/>
            <w:bookmarkEnd w:id="340"/>
            <w:bookmarkEnd w:id="341"/>
          </w:p>
          <w:p w:rsidR="00411DE2" w:rsidRPr="00A37237" w:rsidRDefault="00411DE2" w:rsidP="00D61297">
            <w:pPr>
              <w:pStyle w:val="Heading3"/>
              <w:numPr>
                <w:ilvl w:val="2"/>
                <w:numId w:val="47"/>
              </w:numPr>
              <w:spacing w:after="180"/>
              <w:rPr>
                <w:szCs w:val="24"/>
              </w:rPr>
            </w:pPr>
            <w:bookmarkStart w:id="342" w:name="_Toc171244296"/>
            <w:bookmarkStart w:id="343" w:name="_Toc171245656"/>
            <w:bookmarkStart w:id="344" w:name="_Toc175470046"/>
            <w:bookmarkStart w:id="345" w:name="_Toc175470329"/>
            <w:bookmarkStart w:id="346" w:name="_Toc175470795"/>
            <w:bookmarkStart w:id="347" w:name="_Toc220216263"/>
            <w:bookmarkStart w:id="348" w:name="_Toc220819493"/>
            <w:bookmarkStart w:id="349" w:name="_Toc221327988"/>
            <w:r w:rsidRPr="00A37237">
              <w:rPr>
                <w:szCs w:val="24"/>
              </w:rPr>
              <w:t xml:space="preserve">The outer envelopes must bear the specific identification of this bidding process indicated in ITB 1.1 and any additional identification marks as </w:t>
            </w:r>
            <w:r w:rsidRPr="00A37237">
              <w:rPr>
                <w:b/>
                <w:bCs/>
                <w:szCs w:val="24"/>
              </w:rPr>
              <w:t>specified in the</w:t>
            </w:r>
            <w:r w:rsidRPr="00A37237">
              <w:rPr>
                <w:szCs w:val="24"/>
              </w:rPr>
              <w:t xml:space="preserve"> </w:t>
            </w:r>
            <w:r w:rsidRPr="00A37237">
              <w:rPr>
                <w:b/>
                <w:szCs w:val="24"/>
              </w:rPr>
              <w:t>BDS;</w:t>
            </w:r>
            <w:r w:rsidRPr="00A37237">
              <w:rPr>
                <w:szCs w:val="24"/>
              </w:rPr>
              <w:t xml:space="preserve"> and</w:t>
            </w:r>
            <w:bookmarkEnd w:id="342"/>
            <w:bookmarkEnd w:id="343"/>
            <w:bookmarkEnd w:id="344"/>
            <w:bookmarkEnd w:id="345"/>
            <w:bookmarkEnd w:id="346"/>
            <w:bookmarkEnd w:id="347"/>
            <w:bookmarkEnd w:id="348"/>
            <w:bookmarkEnd w:id="349"/>
          </w:p>
          <w:p w:rsidR="00411DE2" w:rsidRPr="00A37237" w:rsidRDefault="00411DE2" w:rsidP="00D61297">
            <w:pPr>
              <w:pStyle w:val="Heading3"/>
              <w:numPr>
                <w:ilvl w:val="2"/>
                <w:numId w:val="47"/>
              </w:numPr>
              <w:spacing w:after="180"/>
              <w:rPr>
                <w:szCs w:val="24"/>
              </w:rPr>
            </w:pPr>
            <w:bookmarkStart w:id="350" w:name="_Toc171244297"/>
            <w:bookmarkStart w:id="351" w:name="_Toc171245657"/>
            <w:bookmarkStart w:id="352" w:name="_Toc175470047"/>
            <w:bookmarkStart w:id="353" w:name="_Toc175470330"/>
            <w:bookmarkStart w:id="354" w:name="_Toc175470796"/>
            <w:bookmarkStart w:id="355" w:name="_Toc220216264"/>
            <w:bookmarkStart w:id="356" w:name="_Toc220819494"/>
            <w:bookmarkStart w:id="357" w:name="_Toc221327989"/>
            <w:r w:rsidRPr="00A37237">
              <w:rPr>
                <w:szCs w:val="24"/>
              </w:rPr>
              <w:t>bear a warning not to open before the time and date for bid opening, in accordance with ITB Sub-Clause 2</w:t>
            </w:r>
            <w:bookmarkEnd w:id="350"/>
            <w:bookmarkEnd w:id="351"/>
            <w:r w:rsidRPr="00A37237">
              <w:rPr>
                <w:szCs w:val="24"/>
              </w:rPr>
              <w:t>5.1</w:t>
            </w:r>
            <w:bookmarkEnd w:id="352"/>
            <w:bookmarkEnd w:id="353"/>
            <w:bookmarkEnd w:id="354"/>
            <w:bookmarkEnd w:id="355"/>
            <w:bookmarkEnd w:id="356"/>
            <w:bookmarkEnd w:id="357"/>
          </w:p>
          <w:p w:rsidR="00411DE2" w:rsidRPr="00A37237" w:rsidRDefault="00411DE2" w:rsidP="00D61297">
            <w:pPr>
              <w:pStyle w:val="Sub-ClauseText"/>
              <w:numPr>
                <w:ilvl w:val="1"/>
                <w:numId w:val="58"/>
              </w:numPr>
              <w:tabs>
                <w:tab w:val="clear" w:pos="420"/>
                <w:tab w:val="num" w:pos="601"/>
              </w:tabs>
              <w:spacing w:before="0" w:after="180"/>
              <w:ind w:left="601" w:hanging="568"/>
              <w:rPr>
                <w:spacing w:val="0"/>
                <w:szCs w:val="24"/>
              </w:rPr>
            </w:pPr>
            <w:r w:rsidRPr="00A37237">
              <w:rPr>
                <w:spacing w:val="0"/>
                <w:szCs w:val="24"/>
              </w:rPr>
              <w:t>If all envelopes are not sealed and marked as required, the Procuring Entity will assume no responsibility for the misplacement or premature opening of the bid.</w:t>
            </w:r>
          </w:p>
        </w:tc>
      </w:tr>
      <w:tr w:rsidR="00411DE2" w:rsidRPr="00A37237" w:rsidTr="002F2936">
        <w:tc>
          <w:tcPr>
            <w:tcW w:w="10490" w:type="dxa"/>
          </w:tcPr>
          <w:p w:rsidR="00411DE2" w:rsidRPr="00A37237" w:rsidRDefault="00411DE2" w:rsidP="00D61297">
            <w:pPr>
              <w:pStyle w:val="Sub-ClauseText"/>
              <w:numPr>
                <w:ilvl w:val="0"/>
                <w:numId w:val="58"/>
              </w:numPr>
              <w:spacing w:before="0" w:after="200"/>
              <w:jc w:val="center"/>
              <w:rPr>
                <w:b/>
                <w:spacing w:val="0"/>
                <w:szCs w:val="24"/>
              </w:rPr>
            </w:pPr>
            <w:bookmarkStart w:id="358" w:name="_Toc424009124"/>
            <w:bookmarkStart w:id="359" w:name="_Toc438438846"/>
            <w:bookmarkStart w:id="360" w:name="_Toc438532618"/>
            <w:bookmarkStart w:id="361" w:name="_Toc438733990"/>
            <w:bookmarkStart w:id="362" w:name="_Toc438907028"/>
            <w:bookmarkStart w:id="363" w:name="_Toc438907227"/>
            <w:bookmarkStart w:id="364" w:name="_Toc61936862"/>
            <w:r w:rsidRPr="00A37237">
              <w:rPr>
                <w:b/>
                <w:szCs w:val="24"/>
              </w:rPr>
              <w:lastRenderedPageBreak/>
              <w:t>Deadline for Submission of Bids</w:t>
            </w:r>
            <w:bookmarkEnd w:id="358"/>
            <w:bookmarkEnd w:id="359"/>
            <w:bookmarkEnd w:id="360"/>
            <w:bookmarkEnd w:id="361"/>
            <w:bookmarkEnd w:id="362"/>
            <w:bookmarkEnd w:id="363"/>
            <w:bookmarkEnd w:id="364"/>
          </w:p>
          <w:p w:rsidR="00411DE2" w:rsidRPr="00A37237" w:rsidRDefault="00411DE2" w:rsidP="00D61297">
            <w:pPr>
              <w:pStyle w:val="Sub-ClauseText"/>
              <w:numPr>
                <w:ilvl w:val="1"/>
                <w:numId w:val="58"/>
              </w:numPr>
              <w:tabs>
                <w:tab w:val="clear" w:pos="420"/>
                <w:tab w:val="num" w:pos="601"/>
              </w:tabs>
              <w:spacing w:before="0" w:after="200"/>
              <w:ind w:left="601" w:hanging="601"/>
              <w:rPr>
                <w:spacing w:val="0"/>
                <w:szCs w:val="24"/>
              </w:rPr>
            </w:pPr>
            <w:r w:rsidRPr="00A37237">
              <w:rPr>
                <w:spacing w:val="0"/>
                <w:szCs w:val="24"/>
              </w:rPr>
              <w:t xml:space="preserve">Bids must be received by the Procuring Entity at the address and no later than the date and time </w:t>
            </w:r>
            <w:r w:rsidRPr="00A37237">
              <w:rPr>
                <w:b/>
                <w:bCs/>
                <w:spacing w:val="0"/>
                <w:szCs w:val="24"/>
              </w:rPr>
              <w:t>specified</w:t>
            </w:r>
            <w:r w:rsidRPr="00A37237">
              <w:rPr>
                <w:spacing w:val="0"/>
                <w:szCs w:val="24"/>
              </w:rPr>
              <w:t xml:space="preserve"> </w:t>
            </w:r>
            <w:r w:rsidRPr="00A37237">
              <w:rPr>
                <w:b/>
                <w:bCs/>
                <w:spacing w:val="0"/>
                <w:szCs w:val="24"/>
              </w:rPr>
              <w:t>in the</w:t>
            </w:r>
            <w:r w:rsidRPr="00A37237">
              <w:rPr>
                <w:spacing w:val="0"/>
                <w:szCs w:val="24"/>
              </w:rPr>
              <w:t xml:space="preserve"> </w:t>
            </w:r>
            <w:r w:rsidRPr="00A37237">
              <w:rPr>
                <w:b/>
                <w:spacing w:val="0"/>
                <w:szCs w:val="24"/>
              </w:rPr>
              <w:t>BDS.</w:t>
            </w:r>
          </w:p>
          <w:p w:rsidR="00411DE2" w:rsidRPr="00A37237" w:rsidRDefault="00411DE2" w:rsidP="00D61297">
            <w:pPr>
              <w:pStyle w:val="Sub-ClauseText"/>
              <w:numPr>
                <w:ilvl w:val="1"/>
                <w:numId w:val="58"/>
              </w:numPr>
              <w:tabs>
                <w:tab w:val="clear" w:pos="420"/>
                <w:tab w:val="num" w:pos="601"/>
              </w:tabs>
              <w:spacing w:before="0" w:after="200"/>
              <w:ind w:left="601" w:hanging="601"/>
              <w:rPr>
                <w:spacing w:val="0"/>
                <w:szCs w:val="24"/>
              </w:rPr>
            </w:pPr>
            <w:r w:rsidRPr="00A37237">
              <w:rPr>
                <w:spacing w:val="0"/>
                <w:szCs w:val="24"/>
              </w:rPr>
              <w:t xml:space="preserve">The Procuring Entity may, at its discretion, extend the deadline for the submission of bids by amending the Bidding Documents in accordance with ITB Clause </w:t>
            </w:r>
            <w:smartTag w:uri="urn:schemas-microsoft-com:office:smarttags" w:element="metricconverter">
              <w:smartTagPr>
                <w:attr w:name="ProductID" w:val="8, in"/>
              </w:smartTagPr>
              <w:r w:rsidRPr="00A37237">
                <w:rPr>
                  <w:spacing w:val="0"/>
                  <w:szCs w:val="24"/>
                </w:rPr>
                <w:t>8, in</w:t>
              </w:r>
            </w:smartTag>
            <w:r w:rsidRPr="00A37237">
              <w:rPr>
                <w:spacing w:val="0"/>
                <w:szCs w:val="24"/>
              </w:rPr>
              <w:t xml:space="preserve"> which case all rights and obligations of the Procuring Entity and Bidders previously subject to the deadline shall thereafter be subject to the deadline as extended.</w:t>
            </w:r>
          </w:p>
          <w:p w:rsidR="00411DE2" w:rsidRPr="00A37237" w:rsidRDefault="00411DE2" w:rsidP="002F2936">
            <w:pPr>
              <w:pStyle w:val="Sub-ClauseText"/>
              <w:spacing w:before="0" w:after="200"/>
              <w:rPr>
                <w:spacing w:val="0"/>
                <w:szCs w:val="24"/>
              </w:rPr>
            </w:pPr>
          </w:p>
        </w:tc>
      </w:tr>
      <w:tr w:rsidR="00411DE2" w:rsidRPr="00A37237" w:rsidTr="002F2936">
        <w:tc>
          <w:tcPr>
            <w:tcW w:w="10490" w:type="dxa"/>
          </w:tcPr>
          <w:p w:rsidR="00411DE2" w:rsidRPr="00A37237" w:rsidRDefault="00411DE2" w:rsidP="00D61297">
            <w:pPr>
              <w:pStyle w:val="Sub-ClauseText"/>
              <w:numPr>
                <w:ilvl w:val="0"/>
                <w:numId w:val="58"/>
              </w:numPr>
              <w:spacing w:before="0" w:after="200"/>
              <w:jc w:val="center"/>
              <w:rPr>
                <w:b/>
                <w:spacing w:val="0"/>
                <w:szCs w:val="24"/>
              </w:rPr>
            </w:pPr>
            <w:bookmarkStart w:id="365" w:name="_Toc438438847"/>
            <w:bookmarkStart w:id="366" w:name="_Toc438532619"/>
            <w:bookmarkStart w:id="367" w:name="_Toc438733991"/>
            <w:bookmarkStart w:id="368" w:name="_Toc438907029"/>
            <w:bookmarkStart w:id="369" w:name="_Toc438907228"/>
            <w:bookmarkStart w:id="370" w:name="_Toc61936863"/>
            <w:r w:rsidRPr="00A37237">
              <w:rPr>
                <w:b/>
                <w:szCs w:val="24"/>
              </w:rPr>
              <w:t>Late Bids</w:t>
            </w:r>
            <w:bookmarkEnd w:id="365"/>
            <w:bookmarkEnd w:id="366"/>
            <w:bookmarkEnd w:id="367"/>
            <w:bookmarkEnd w:id="368"/>
            <w:bookmarkEnd w:id="369"/>
            <w:bookmarkEnd w:id="370"/>
          </w:p>
          <w:p w:rsidR="00411DE2" w:rsidRPr="00A37237" w:rsidRDefault="00411DE2" w:rsidP="002F2936">
            <w:pPr>
              <w:pStyle w:val="Sub-ClauseText"/>
              <w:spacing w:before="0" w:after="200"/>
              <w:rPr>
                <w:spacing w:val="0"/>
                <w:szCs w:val="24"/>
              </w:rPr>
            </w:pPr>
            <w:r w:rsidRPr="00A37237">
              <w:rPr>
                <w:spacing w:val="0"/>
                <w:szCs w:val="24"/>
              </w:rPr>
              <w:t>The Procuring Entity shall not consider any bid that arrives after the deadline for submission of bids, in accordance with ITB Clause 22.  Any bid received by the Procuring Entity after the deadline for submission of bids shall be declared late, rejected, and returned unopened to the Bidder.</w:t>
            </w:r>
          </w:p>
          <w:p w:rsidR="00411DE2" w:rsidRPr="00A37237" w:rsidRDefault="00411DE2" w:rsidP="002F2936">
            <w:pPr>
              <w:pStyle w:val="Sub-ClauseText"/>
              <w:spacing w:before="0" w:after="200"/>
              <w:rPr>
                <w:spacing w:val="0"/>
                <w:szCs w:val="24"/>
              </w:rPr>
            </w:pPr>
          </w:p>
        </w:tc>
      </w:tr>
      <w:tr w:rsidR="00411DE2" w:rsidRPr="00A37237" w:rsidTr="002F2936">
        <w:tc>
          <w:tcPr>
            <w:tcW w:w="10490" w:type="dxa"/>
            <w:tcBorders>
              <w:bottom w:val="nil"/>
            </w:tcBorders>
          </w:tcPr>
          <w:p w:rsidR="00411DE2" w:rsidRPr="00A37237" w:rsidRDefault="00411DE2" w:rsidP="00D61297">
            <w:pPr>
              <w:pStyle w:val="Sub-ClauseText"/>
              <w:numPr>
                <w:ilvl w:val="0"/>
                <w:numId w:val="58"/>
              </w:numPr>
              <w:spacing w:before="0" w:after="200"/>
              <w:jc w:val="center"/>
              <w:rPr>
                <w:b/>
                <w:spacing w:val="0"/>
                <w:szCs w:val="24"/>
              </w:rPr>
            </w:pPr>
            <w:bookmarkStart w:id="371" w:name="_Toc424009126"/>
            <w:bookmarkStart w:id="372" w:name="_Toc438438848"/>
            <w:bookmarkStart w:id="373" w:name="_Toc438532620"/>
            <w:bookmarkStart w:id="374" w:name="_Toc438733992"/>
            <w:bookmarkStart w:id="375" w:name="_Toc438907030"/>
            <w:bookmarkStart w:id="376" w:name="_Toc438907229"/>
            <w:bookmarkStart w:id="377" w:name="_Toc61936864"/>
            <w:r w:rsidRPr="00A37237">
              <w:rPr>
                <w:b/>
                <w:szCs w:val="24"/>
              </w:rPr>
              <w:t>Withdrawal, Substitution, and Modification of Bids</w:t>
            </w:r>
            <w:bookmarkEnd w:id="371"/>
            <w:bookmarkEnd w:id="372"/>
            <w:bookmarkEnd w:id="373"/>
            <w:bookmarkEnd w:id="374"/>
            <w:bookmarkEnd w:id="375"/>
            <w:bookmarkEnd w:id="376"/>
            <w:bookmarkEnd w:id="377"/>
          </w:p>
          <w:p w:rsidR="00411DE2" w:rsidRPr="00A37237" w:rsidRDefault="00411DE2" w:rsidP="00D61297">
            <w:pPr>
              <w:pStyle w:val="Sub-ClauseText"/>
              <w:numPr>
                <w:ilvl w:val="1"/>
                <w:numId w:val="58"/>
              </w:numPr>
              <w:tabs>
                <w:tab w:val="clear" w:pos="420"/>
                <w:tab w:val="num" w:pos="619"/>
              </w:tabs>
              <w:spacing w:before="0" w:after="200"/>
              <w:ind w:left="478" w:hanging="567"/>
              <w:rPr>
                <w:spacing w:val="0"/>
                <w:szCs w:val="24"/>
              </w:rPr>
            </w:pPr>
            <w:r w:rsidRPr="00A37237">
              <w:rPr>
                <w:spacing w:val="0"/>
                <w:szCs w:val="24"/>
              </w:rPr>
              <w:t>A Bidder may withdraw, substitute, or modify its Bid after it has been submitted by sending a written notice in accordance with ITB Clause 21, duly signed by an authorized representative, and shall include a copy of the authorization (the power of attorney) in accordance with ITB Sub-Clause 20.2, (except that no copies of the withdrawal notice are required). The corresponding substitution or modification of the bid must accompany the respective written notice.  All notices must be:</w:t>
            </w:r>
          </w:p>
          <w:p w:rsidR="00411DE2" w:rsidRPr="00A37237" w:rsidRDefault="00411DE2" w:rsidP="00D61297">
            <w:pPr>
              <w:numPr>
                <w:ilvl w:val="0"/>
                <w:numId w:val="46"/>
              </w:numPr>
              <w:tabs>
                <w:tab w:val="left" w:pos="1152"/>
              </w:tabs>
              <w:spacing w:after="200"/>
              <w:ind w:left="1166" w:hanging="547"/>
              <w:jc w:val="both"/>
              <w:rPr>
                <w:szCs w:val="24"/>
              </w:rPr>
            </w:pPr>
            <w:r w:rsidRPr="00A37237">
              <w:rPr>
                <w:szCs w:val="24"/>
              </w:rPr>
              <w:t>submitted in accordance with ITB Clauses 20 and 21 (except that withdrawal notices do not require copies), and in addition, the respective envelopes shall be clearly marked “</w:t>
            </w:r>
            <w:r w:rsidRPr="00A37237">
              <w:rPr>
                <w:smallCaps/>
                <w:szCs w:val="24"/>
              </w:rPr>
              <w:t xml:space="preserve">Withdrawal,” “Substitution,” </w:t>
            </w:r>
            <w:r w:rsidRPr="00A37237">
              <w:rPr>
                <w:szCs w:val="24"/>
              </w:rPr>
              <w:t xml:space="preserve">or </w:t>
            </w:r>
            <w:r w:rsidRPr="00A37237">
              <w:rPr>
                <w:smallCaps/>
                <w:szCs w:val="24"/>
              </w:rPr>
              <w:t>“Modification</w:t>
            </w:r>
            <w:r w:rsidRPr="00A37237">
              <w:rPr>
                <w:szCs w:val="24"/>
              </w:rPr>
              <w:t>;” and</w:t>
            </w:r>
          </w:p>
          <w:p w:rsidR="00411DE2" w:rsidRPr="00A37237" w:rsidRDefault="00411DE2" w:rsidP="00D61297">
            <w:pPr>
              <w:numPr>
                <w:ilvl w:val="0"/>
                <w:numId w:val="46"/>
              </w:numPr>
              <w:tabs>
                <w:tab w:val="left" w:pos="1152"/>
              </w:tabs>
              <w:spacing w:after="200"/>
              <w:ind w:left="1166" w:hanging="547"/>
              <w:jc w:val="both"/>
              <w:rPr>
                <w:szCs w:val="24"/>
              </w:rPr>
            </w:pPr>
            <w:r w:rsidRPr="00A37237">
              <w:rPr>
                <w:szCs w:val="24"/>
              </w:rPr>
              <w:t>received by the Procuring Entity prior to the deadline prescribed for submission of bids, in accordance with ITB Clause 22.</w:t>
            </w:r>
          </w:p>
          <w:p w:rsidR="00411DE2" w:rsidRPr="00A37237" w:rsidRDefault="00411DE2" w:rsidP="00D61297">
            <w:pPr>
              <w:pStyle w:val="Sub-ClauseText"/>
              <w:numPr>
                <w:ilvl w:val="1"/>
                <w:numId w:val="58"/>
              </w:numPr>
              <w:tabs>
                <w:tab w:val="clear" w:pos="420"/>
                <w:tab w:val="num" w:pos="619"/>
              </w:tabs>
              <w:spacing w:before="0" w:after="200"/>
              <w:ind w:left="478" w:hanging="567"/>
              <w:rPr>
                <w:spacing w:val="0"/>
                <w:szCs w:val="24"/>
              </w:rPr>
            </w:pPr>
            <w:r w:rsidRPr="00A37237">
              <w:rPr>
                <w:spacing w:val="0"/>
                <w:szCs w:val="24"/>
              </w:rPr>
              <w:t>Bids requested to be withdrawn in accordance with ITB Sub-Clause 24.1 shall be returned unopened to the Bidders.</w:t>
            </w:r>
          </w:p>
          <w:p w:rsidR="00411DE2" w:rsidRPr="00A37237" w:rsidRDefault="00411DE2" w:rsidP="00D61297">
            <w:pPr>
              <w:pStyle w:val="Sub-ClauseText"/>
              <w:numPr>
                <w:ilvl w:val="1"/>
                <w:numId w:val="58"/>
              </w:numPr>
              <w:tabs>
                <w:tab w:val="clear" w:pos="420"/>
                <w:tab w:val="num" w:pos="619"/>
              </w:tabs>
              <w:spacing w:before="0" w:after="200"/>
              <w:ind w:left="478" w:hanging="567"/>
              <w:rPr>
                <w:spacing w:val="0"/>
                <w:szCs w:val="24"/>
              </w:rPr>
            </w:pPr>
            <w:r w:rsidRPr="00A37237">
              <w:rPr>
                <w:spacing w:val="0"/>
                <w:szCs w:val="24"/>
              </w:rPr>
              <w:t xml:space="preserve">No bid may be withdrawn, substituted, or modified in the interval between the deadline for submission of bids and the expiration of the period of bid validity specified by the Bidder on the Bid Submission Form or any extension thereof. </w:t>
            </w:r>
          </w:p>
        </w:tc>
      </w:tr>
      <w:tr w:rsidR="00411DE2" w:rsidRPr="00A37237" w:rsidTr="002F2936">
        <w:tc>
          <w:tcPr>
            <w:tcW w:w="10490" w:type="dxa"/>
            <w:tcBorders>
              <w:bottom w:val="nil"/>
            </w:tcBorders>
          </w:tcPr>
          <w:p w:rsidR="00411DE2" w:rsidRPr="00A37237" w:rsidRDefault="00411DE2" w:rsidP="00D61297">
            <w:pPr>
              <w:pStyle w:val="Sub-ClauseText"/>
              <w:numPr>
                <w:ilvl w:val="0"/>
                <w:numId w:val="58"/>
              </w:numPr>
              <w:spacing w:before="0" w:after="200"/>
              <w:jc w:val="center"/>
              <w:rPr>
                <w:b/>
                <w:spacing w:val="0"/>
                <w:szCs w:val="24"/>
              </w:rPr>
            </w:pPr>
            <w:bookmarkStart w:id="378" w:name="_Toc438438849"/>
            <w:bookmarkStart w:id="379" w:name="_Toc438532623"/>
            <w:bookmarkStart w:id="380" w:name="_Toc438733993"/>
            <w:bookmarkStart w:id="381" w:name="_Toc438907031"/>
            <w:bookmarkStart w:id="382" w:name="_Toc438907230"/>
            <w:bookmarkStart w:id="383" w:name="_Toc61936865"/>
            <w:r w:rsidRPr="00A37237">
              <w:rPr>
                <w:b/>
                <w:szCs w:val="24"/>
              </w:rPr>
              <w:lastRenderedPageBreak/>
              <w:t>Bid Opening</w:t>
            </w:r>
            <w:bookmarkEnd w:id="378"/>
            <w:bookmarkEnd w:id="379"/>
            <w:bookmarkEnd w:id="380"/>
            <w:bookmarkEnd w:id="381"/>
            <w:bookmarkEnd w:id="382"/>
            <w:bookmarkEnd w:id="383"/>
          </w:p>
          <w:p w:rsidR="00411DE2" w:rsidRPr="00A37237" w:rsidRDefault="00411DE2" w:rsidP="00D61297">
            <w:pPr>
              <w:pStyle w:val="Sub-ClauseText"/>
              <w:numPr>
                <w:ilvl w:val="1"/>
                <w:numId w:val="58"/>
              </w:numPr>
              <w:tabs>
                <w:tab w:val="clear" w:pos="420"/>
                <w:tab w:val="num" w:pos="619"/>
              </w:tabs>
              <w:spacing w:before="0" w:after="200"/>
              <w:ind w:left="619" w:hanging="567"/>
              <w:rPr>
                <w:spacing w:val="0"/>
                <w:szCs w:val="24"/>
              </w:rPr>
            </w:pPr>
            <w:r w:rsidRPr="00A37237">
              <w:rPr>
                <w:spacing w:val="0"/>
                <w:szCs w:val="24"/>
              </w:rPr>
              <w:t xml:space="preserve">The Procuring Entity shall conduct the bid opening in public at the address, date and time </w:t>
            </w:r>
            <w:r w:rsidRPr="00A37237">
              <w:rPr>
                <w:b/>
                <w:bCs/>
                <w:spacing w:val="0"/>
                <w:szCs w:val="24"/>
              </w:rPr>
              <w:t>specified in the</w:t>
            </w:r>
            <w:r w:rsidRPr="00A37237">
              <w:rPr>
                <w:spacing w:val="0"/>
                <w:szCs w:val="24"/>
              </w:rPr>
              <w:t xml:space="preserve"> </w:t>
            </w:r>
            <w:r w:rsidRPr="00A37237">
              <w:rPr>
                <w:b/>
                <w:spacing w:val="0"/>
                <w:szCs w:val="24"/>
              </w:rPr>
              <w:t>BDS.</w:t>
            </w:r>
            <w:r w:rsidRPr="00A37237">
              <w:rPr>
                <w:spacing w:val="0"/>
                <w:szCs w:val="24"/>
              </w:rPr>
              <w:t xml:space="preserve">  </w:t>
            </w:r>
          </w:p>
          <w:p w:rsidR="00411DE2" w:rsidRPr="00A37237" w:rsidRDefault="00411DE2" w:rsidP="00D61297">
            <w:pPr>
              <w:pStyle w:val="Sub-ClauseText"/>
              <w:numPr>
                <w:ilvl w:val="1"/>
                <w:numId w:val="58"/>
              </w:numPr>
              <w:tabs>
                <w:tab w:val="clear" w:pos="420"/>
                <w:tab w:val="num" w:pos="619"/>
              </w:tabs>
              <w:spacing w:before="0" w:after="200"/>
              <w:ind w:left="619" w:hanging="567"/>
              <w:rPr>
                <w:spacing w:val="0"/>
                <w:szCs w:val="24"/>
              </w:rPr>
            </w:pPr>
            <w:r w:rsidRPr="00A37237">
              <w:rPr>
                <w:spacing w:val="0"/>
                <w:szCs w:val="24"/>
              </w:rPr>
              <w:t>Only envelopes that are opened and read out at Bid opening shall be considered further.</w:t>
            </w:r>
          </w:p>
          <w:p w:rsidR="00411DE2" w:rsidRPr="00A37237" w:rsidRDefault="00411DE2" w:rsidP="00D61297">
            <w:pPr>
              <w:pStyle w:val="Sub-ClauseText"/>
              <w:numPr>
                <w:ilvl w:val="1"/>
                <w:numId w:val="58"/>
              </w:numPr>
              <w:tabs>
                <w:tab w:val="clear" w:pos="420"/>
                <w:tab w:val="num" w:pos="619"/>
              </w:tabs>
              <w:spacing w:before="0" w:after="200"/>
              <w:ind w:left="619" w:hanging="567"/>
              <w:rPr>
                <w:spacing w:val="0"/>
                <w:szCs w:val="24"/>
              </w:rPr>
            </w:pPr>
            <w:r w:rsidRPr="00A37237">
              <w:rPr>
                <w:spacing w:val="0"/>
                <w:szCs w:val="24"/>
              </w:rPr>
              <w:t>All other envelopes shall be opened one at a time, reading out: the name of the Bidder and whether there is a modification; the Bid Prices, including any discounts and alternative offers; the presence of a Bid Security or Bid-Securing Declaration, if required; and any other details as the Procuring Entity may consider appropriate.  Only discounts and alternative offers read out at Bid opening shall be considered for evaluation.  No Bid shall be rejected at Bid opening except for late bids, in accordance with ITB Sub-Clause 23.</w:t>
            </w:r>
          </w:p>
          <w:p w:rsidR="00411DE2" w:rsidRPr="00A37237" w:rsidRDefault="00411DE2" w:rsidP="00D61297">
            <w:pPr>
              <w:pStyle w:val="Sub-ClauseText"/>
              <w:numPr>
                <w:ilvl w:val="1"/>
                <w:numId w:val="58"/>
              </w:numPr>
              <w:tabs>
                <w:tab w:val="clear" w:pos="420"/>
                <w:tab w:val="num" w:pos="619"/>
              </w:tabs>
              <w:spacing w:before="0" w:after="200"/>
              <w:ind w:left="619" w:hanging="567"/>
              <w:rPr>
                <w:spacing w:val="0"/>
                <w:szCs w:val="24"/>
              </w:rPr>
            </w:pPr>
            <w:r w:rsidRPr="00A37237">
              <w:rPr>
                <w:spacing w:val="0"/>
                <w:szCs w:val="24"/>
              </w:rPr>
              <w:t>The Procuring Entity shall prepare a record of the Bid opening that shall include, as a minimum: the name of the Bidder and whether there is a withdrawal, substitution, or modification; the Bid Price, per lot if applicable, including any discounts, and alternative offers if they were permitted; and the presence or absence of a Bid Security, if one was required.  The Bidders’ representatives who are present shall be requested to sign the attendance sheet.  A copy of the record shall be distributed to all Bidders who submitted bids in time, and posted online when electronic bidding is permitted.</w:t>
            </w:r>
          </w:p>
        </w:tc>
      </w:tr>
      <w:tr w:rsidR="00411DE2" w:rsidRPr="00A37237" w:rsidTr="002F2936">
        <w:tc>
          <w:tcPr>
            <w:tcW w:w="10490" w:type="dxa"/>
          </w:tcPr>
          <w:p w:rsidR="00411DE2" w:rsidRPr="00A37237" w:rsidRDefault="00411DE2" w:rsidP="00D61297">
            <w:pPr>
              <w:pStyle w:val="Heading3"/>
              <w:numPr>
                <w:ilvl w:val="0"/>
                <w:numId w:val="62"/>
              </w:numPr>
              <w:jc w:val="center"/>
              <w:rPr>
                <w:b/>
                <w:bCs/>
                <w:szCs w:val="24"/>
              </w:rPr>
            </w:pPr>
            <w:bookmarkStart w:id="384" w:name="_Toc505659527"/>
            <w:bookmarkStart w:id="385" w:name="_Toc61936866"/>
            <w:bookmarkStart w:id="386" w:name="_Toc175470048"/>
            <w:bookmarkStart w:id="387" w:name="_Toc175470331"/>
            <w:bookmarkStart w:id="388" w:name="_Toc175470797"/>
            <w:bookmarkStart w:id="389" w:name="_Toc220216265"/>
            <w:bookmarkStart w:id="390" w:name="_Toc220819495"/>
            <w:bookmarkStart w:id="391" w:name="_Toc221327990"/>
            <w:r w:rsidRPr="00A37237">
              <w:rPr>
                <w:b/>
                <w:bCs/>
                <w:szCs w:val="24"/>
              </w:rPr>
              <w:t>Evaluation and Comparison of Bids</w:t>
            </w:r>
            <w:bookmarkEnd w:id="384"/>
            <w:bookmarkEnd w:id="385"/>
            <w:bookmarkEnd w:id="386"/>
            <w:bookmarkEnd w:id="387"/>
            <w:bookmarkEnd w:id="388"/>
            <w:bookmarkEnd w:id="389"/>
            <w:bookmarkEnd w:id="390"/>
            <w:bookmarkEnd w:id="391"/>
          </w:p>
        </w:tc>
      </w:tr>
      <w:tr w:rsidR="00411DE2" w:rsidRPr="00A37237" w:rsidTr="002F2936">
        <w:tc>
          <w:tcPr>
            <w:tcW w:w="10490" w:type="dxa"/>
          </w:tcPr>
          <w:p w:rsidR="00411DE2" w:rsidRPr="00A37237" w:rsidRDefault="00411DE2" w:rsidP="00D61297">
            <w:pPr>
              <w:pStyle w:val="Sub-ClauseText"/>
              <w:numPr>
                <w:ilvl w:val="0"/>
                <w:numId w:val="58"/>
              </w:numPr>
              <w:spacing w:before="0" w:after="180"/>
              <w:jc w:val="center"/>
              <w:rPr>
                <w:b/>
                <w:spacing w:val="0"/>
                <w:szCs w:val="24"/>
              </w:rPr>
            </w:pPr>
            <w:bookmarkStart w:id="392" w:name="_Toc61936867"/>
            <w:r w:rsidRPr="00A37237">
              <w:rPr>
                <w:b/>
                <w:szCs w:val="24"/>
              </w:rPr>
              <w:t>Confidentiality</w:t>
            </w:r>
            <w:bookmarkEnd w:id="392"/>
          </w:p>
          <w:p w:rsidR="00411DE2" w:rsidRPr="00A37237" w:rsidRDefault="00411DE2" w:rsidP="00D61297">
            <w:pPr>
              <w:pStyle w:val="Sub-ClauseText"/>
              <w:numPr>
                <w:ilvl w:val="1"/>
                <w:numId w:val="58"/>
              </w:numPr>
              <w:tabs>
                <w:tab w:val="clear" w:pos="420"/>
                <w:tab w:val="num" w:pos="601"/>
              </w:tabs>
              <w:spacing w:before="0" w:after="180"/>
              <w:ind w:left="601" w:hanging="601"/>
              <w:rPr>
                <w:spacing w:val="0"/>
                <w:szCs w:val="24"/>
              </w:rPr>
            </w:pPr>
            <w:r w:rsidRPr="00A37237">
              <w:rPr>
                <w:spacing w:val="0"/>
                <w:szCs w:val="24"/>
              </w:rPr>
              <w:t>Information relating to the examination, evaluation, comparison, and post-qualification of bids, and recommendation of contract award, shall not be disclosed to bidders or any other persons not officially concerned with such process until publication of the Contract Award.</w:t>
            </w:r>
          </w:p>
          <w:p w:rsidR="00411DE2" w:rsidRPr="00A37237" w:rsidRDefault="00411DE2" w:rsidP="00D61297">
            <w:pPr>
              <w:pStyle w:val="Sub-ClauseText"/>
              <w:numPr>
                <w:ilvl w:val="1"/>
                <w:numId w:val="58"/>
              </w:numPr>
              <w:tabs>
                <w:tab w:val="clear" w:pos="420"/>
                <w:tab w:val="num" w:pos="601"/>
              </w:tabs>
              <w:spacing w:before="0" w:after="180"/>
              <w:ind w:left="601" w:hanging="601"/>
              <w:rPr>
                <w:spacing w:val="0"/>
                <w:szCs w:val="24"/>
              </w:rPr>
            </w:pPr>
            <w:r w:rsidRPr="00A37237">
              <w:rPr>
                <w:spacing w:val="0"/>
                <w:szCs w:val="24"/>
              </w:rPr>
              <w:t>Any effort by a Bidder to influence the Procuring Entity in the examination, evaluation, comparison, and post-qualification of the bids or contract award decisions may result in the rejection of its Bid.</w:t>
            </w:r>
          </w:p>
          <w:p w:rsidR="00411DE2" w:rsidRPr="00A37237" w:rsidRDefault="00411DE2" w:rsidP="00D61297">
            <w:pPr>
              <w:pStyle w:val="Sub-ClauseText"/>
              <w:numPr>
                <w:ilvl w:val="1"/>
                <w:numId w:val="58"/>
              </w:numPr>
              <w:tabs>
                <w:tab w:val="clear" w:pos="420"/>
                <w:tab w:val="num" w:pos="601"/>
              </w:tabs>
              <w:spacing w:before="0" w:after="180"/>
              <w:ind w:left="601" w:hanging="601"/>
              <w:rPr>
                <w:spacing w:val="0"/>
                <w:szCs w:val="24"/>
              </w:rPr>
            </w:pPr>
            <w:r w:rsidRPr="00A37237">
              <w:rPr>
                <w:spacing w:val="0"/>
                <w:szCs w:val="24"/>
              </w:rPr>
              <w:t>Notwithstanding ITB Sub-Clause 26.2, from the time of bid opening to the time of Contract Award, if any Bidder wishes to contact the Procuring Entity on any matter related to the bidding process, it should do so in writing.</w:t>
            </w:r>
          </w:p>
        </w:tc>
      </w:tr>
      <w:tr w:rsidR="00411DE2" w:rsidRPr="00A37237" w:rsidTr="002F2936">
        <w:tc>
          <w:tcPr>
            <w:tcW w:w="10490" w:type="dxa"/>
          </w:tcPr>
          <w:p w:rsidR="00411DE2" w:rsidRPr="00A37237" w:rsidRDefault="00411DE2" w:rsidP="00D61297">
            <w:pPr>
              <w:pStyle w:val="Sub-ClauseText"/>
              <w:numPr>
                <w:ilvl w:val="0"/>
                <w:numId w:val="58"/>
              </w:numPr>
              <w:spacing w:before="0" w:after="180"/>
              <w:jc w:val="center"/>
              <w:rPr>
                <w:b/>
                <w:spacing w:val="0"/>
                <w:szCs w:val="24"/>
              </w:rPr>
            </w:pPr>
            <w:bookmarkStart w:id="393" w:name="_Toc61936868"/>
            <w:r w:rsidRPr="00A37237">
              <w:rPr>
                <w:b/>
                <w:szCs w:val="24"/>
              </w:rPr>
              <w:t>Clarification of Bids</w:t>
            </w:r>
            <w:bookmarkEnd w:id="393"/>
          </w:p>
          <w:p w:rsidR="00411DE2" w:rsidRPr="00A37237" w:rsidRDefault="00411DE2" w:rsidP="001842A2">
            <w:pPr>
              <w:tabs>
                <w:tab w:val="left" w:pos="540"/>
              </w:tabs>
              <w:spacing w:after="160"/>
              <w:ind w:left="547" w:right="-72" w:hanging="7"/>
              <w:jc w:val="both"/>
              <w:rPr>
                <w:szCs w:val="24"/>
              </w:rPr>
            </w:pPr>
            <w:r w:rsidRPr="00A37237">
              <w:rPr>
                <w:szCs w:val="24"/>
              </w:rPr>
              <w:t>To assist in the examination, evaluation, comparison and post-qualification of the bids, the Procuring Entity may, at its discretion, ask any Bidder for a clarification of its Bid.  Any clarification submitted by a Bidder in respect to its Bid and that is not in response to a request by the Procuring Entity shall not be considered.  The Procuring Entity’s request for clarification and the response shall be in writing. No change in the prices or substance of the Bid shall be sought, offered, or permitted, except to confirm the correction of arithmetic errors discovered by the Procuring Entity in the Evaluation of the bids, in accordance with ITB Clause 29. At his/her own initiative, a bidder may provide clarifications on his/her bid but which shall not change its price or substance.</w:t>
            </w:r>
          </w:p>
        </w:tc>
      </w:tr>
      <w:tr w:rsidR="00411DE2" w:rsidRPr="00A37237" w:rsidTr="002F2936">
        <w:tc>
          <w:tcPr>
            <w:tcW w:w="10490" w:type="dxa"/>
          </w:tcPr>
          <w:p w:rsidR="00411DE2" w:rsidRPr="00A37237" w:rsidRDefault="00411DE2" w:rsidP="00D61297">
            <w:pPr>
              <w:pStyle w:val="Sub-ClauseText"/>
              <w:numPr>
                <w:ilvl w:val="0"/>
                <w:numId w:val="58"/>
              </w:numPr>
              <w:spacing w:before="0" w:after="180"/>
              <w:jc w:val="center"/>
              <w:rPr>
                <w:b/>
                <w:spacing w:val="0"/>
                <w:szCs w:val="24"/>
              </w:rPr>
            </w:pPr>
            <w:bookmarkStart w:id="394" w:name="_Toc424009130"/>
            <w:bookmarkStart w:id="395" w:name="_Toc438438853"/>
            <w:bookmarkStart w:id="396" w:name="_Toc438532632"/>
            <w:bookmarkStart w:id="397" w:name="_Toc438733997"/>
            <w:bookmarkStart w:id="398" w:name="_Toc438907034"/>
            <w:bookmarkStart w:id="399" w:name="_Toc438907233"/>
            <w:bookmarkStart w:id="400" w:name="_Toc61936869"/>
            <w:r w:rsidRPr="00A37237">
              <w:rPr>
                <w:b/>
                <w:szCs w:val="24"/>
              </w:rPr>
              <w:t>Responsiveness</w:t>
            </w:r>
            <w:bookmarkEnd w:id="394"/>
            <w:r w:rsidRPr="00A37237">
              <w:rPr>
                <w:b/>
                <w:szCs w:val="24"/>
              </w:rPr>
              <w:t xml:space="preserve"> of Bids</w:t>
            </w:r>
            <w:bookmarkEnd w:id="395"/>
            <w:bookmarkEnd w:id="396"/>
            <w:bookmarkEnd w:id="397"/>
            <w:bookmarkEnd w:id="398"/>
            <w:bookmarkEnd w:id="399"/>
            <w:bookmarkEnd w:id="400"/>
          </w:p>
          <w:p w:rsidR="00411DE2" w:rsidRPr="00A37237" w:rsidRDefault="00411DE2" w:rsidP="00D61297">
            <w:pPr>
              <w:pStyle w:val="Sub-ClauseText"/>
              <w:numPr>
                <w:ilvl w:val="1"/>
                <w:numId w:val="58"/>
              </w:numPr>
              <w:spacing w:before="0" w:after="180"/>
              <w:rPr>
                <w:spacing w:val="0"/>
                <w:szCs w:val="24"/>
              </w:rPr>
            </w:pPr>
            <w:r w:rsidRPr="00A37237">
              <w:rPr>
                <w:spacing w:val="0"/>
                <w:szCs w:val="24"/>
              </w:rPr>
              <w:t xml:space="preserve">The Procuring Entity’s determination of a bid’s responsiveness is to be based on the contents of the bid itself. </w:t>
            </w:r>
          </w:p>
          <w:p w:rsidR="00411DE2" w:rsidRPr="00A37237" w:rsidRDefault="00411DE2" w:rsidP="00D61297">
            <w:pPr>
              <w:pStyle w:val="Sub-ClauseText"/>
              <w:numPr>
                <w:ilvl w:val="1"/>
                <w:numId w:val="58"/>
              </w:numPr>
              <w:spacing w:before="0" w:after="180"/>
              <w:rPr>
                <w:spacing w:val="0"/>
                <w:szCs w:val="24"/>
              </w:rPr>
            </w:pPr>
            <w:r w:rsidRPr="00A37237">
              <w:rPr>
                <w:spacing w:val="0"/>
                <w:szCs w:val="24"/>
              </w:rPr>
              <w:t>A substantially responsive Bid is one that conforms to all the terms, conditions, and specifications of the Bidding Documents without material deviation, reservation, or omission.  A material deviation, reservation, or omission is one that:</w:t>
            </w:r>
          </w:p>
          <w:p w:rsidR="00411DE2" w:rsidRPr="00A37237" w:rsidRDefault="00411DE2" w:rsidP="00D61297">
            <w:pPr>
              <w:pStyle w:val="Heading3"/>
              <w:numPr>
                <w:ilvl w:val="2"/>
                <w:numId w:val="58"/>
              </w:numPr>
              <w:spacing w:after="180"/>
              <w:rPr>
                <w:szCs w:val="24"/>
              </w:rPr>
            </w:pPr>
            <w:bookmarkStart w:id="401" w:name="_Toc171244299"/>
            <w:bookmarkStart w:id="402" w:name="_Toc171245659"/>
            <w:bookmarkStart w:id="403" w:name="_Toc175470049"/>
            <w:bookmarkStart w:id="404" w:name="_Toc175470332"/>
            <w:bookmarkStart w:id="405" w:name="_Toc175470798"/>
            <w:bookmarkStart w:id="406" w:name="_Toc220216266"/>
            <w:bookmarkStart w:id="407" w:name="_Toc220819496"/>
            <w:bookmarkStart w:id="408" w:name="_Toc221327991"/>
            <w:r w:rsidRPr="00A37237">
              <w:rPr>
                <w:szCs w:val="24"/>
              </w:rPr>
              <w:lastRenderedPageBreak/>
              <w:t>affects in any substantial way the scope, quality, or performance of the Goods and Related Services specified in the Contract; or</w:t>
            </w:r>
            <w:bookmarkEnd w:id="401"/>
            <w:bookmarkEnd w:id="402"/>
            <w:bookmarkEnd w:id="403"/>
            <w:bookmarkEnd w:id="404"/>
            <w:bookmarkEnd w:id="405"/>
            <w:bookmarkEnd w:id="406"/>
            <w:bookmarkEnd w:id="407"/>
            <w:bookmarkEnd w:id="408"/>
          </w:p>
          <w:p w:rsidR="00411DE2" w:rsidRPr="00A37237" w:rsidRDefault="00411DE2" w:rsidP="00D61297">
            <w:pPr>
              <w:pStyle w:val="Heading3"/>
              <w:numPr>
                <w:ilvl w:val="2"/>
                <w:numId w:val="58"/>
              </w:numPr>
              <w:spacing w:after="180"/>
              <w:rPr>
                <w:szCs w:val="24"/>
              </w:rPr>
            </w:pPr>
            <w:bookmarkStart w:id="409" w:name="_Toc171244300"/>
            <w:bookmarkStart w:id="410" w:name="_Toc171245660"/>
            <w:bookmarkStart w:id="411" w:name="_Toc175470050"/>
            <w:bookmarkStart w:id="412" w:name="_Toc175470333"/>
            <w:bookmarkStart w:id="413" w:name="_Toc175470799"/>
            <w:bookmarkStart w:id="414" w:name="_Toc220216267"/>
            <w:bookmarkStart w:id="415" w:name="_Toc220819497"/>
            <w:bookmarkStart w:id="416" w:name="_Toc221327992"/>
            <w:r w:rsidRPr="00A37237">
              <w:rPr>
                <w:szCs w:val="24"/>
              </w:rPr>
              <w:t>limits in any substantial way, inconsistent with the Bidding Documents, the Procuring Entity’s rights or the Bidder’s obligations under the Contract; or</w:t>
            </w:r>
            <w:bookmarkEnd w:id="409"/>
            <w:bookmarkEnd w:id="410"/>
            <w:bookmarkEnd w:id="411"/>
            <w:bookmarkEnd w:id="412"/>
            <w:bookmarkEnd w:id="413"/>
            <w:bookmarkEnd w:id="414"/>
            <w:bookmarkEnd w:id="415"/>
            <w:bookmarkEnd w:id="416"/>
          </w:p>
          <w:p w:rsidR="00411DE2" w:rsidRPr="00A37237" w:rsidRDefault="00411DE2" w:rsidP="00D61297">
            <w:pPr>
              <w:pStyle w:val="Heading3"/>
              <w:numPr>
                <w:ilvl w:val="2"/>
                <w:numId w:val="58"/>
              </w:numPr>
              <w:spacing w:after="180"/>
              <w:rPr>
                <w:szCs w:val="24"/>
              </w:rPr>
            </w:pPr>
            <w:bookmarkStart w:id="417" w:name="_Toc171244301"/>
            <w:bookmarkStart w:id="418" w:name="_Toc171245661"/>
            <w:bookmarkStart w:id="419" w:name="_Toc175470051"/>
            <w:bookmarkStart w:id="420" w:name="_Toc175470334"/>
            <w:bookmarkStart w:id="421" w:name="_Toc175470800"/>
            <w:bookmarkStart w:id="422" w:name="_Toc220216268"/>
            <w:bookmarkStart w:id="423" w:name="_Toc220819498"/>
            <w:bookmarkStart w:id="424" w:name="_Toc221327993"/>
            <w:r w:rsidRPr="00A37237">
              <w:rPr>
                <w:szCs w:val="24"/>
              </w:rPr>
              <w:t>if rectified would unfairly affect the competitive position of other bidders presenting substantially responsive bids.</w:t>
            </w:r>
            <w:bookmarkEnd w:id="417"/>
            <w:bookmarkEnd w:id="418"/>
            <w:bookmarkEnd w:id="419"/>
            <w:bookmarkEnd w:id="420"/>
            <w:bookmarkEnd w:id="421"/>
            <w:bookmarkEnd w:id="422"/>
            <w:bookmarkEnd w:id="423"/>
            <w:bookmarkEnd w:id="424"/>
          </w:p>
          <w:p w:rsidR="00411DE2" w:rsidRPr="00A37237" w:rsidRDefault="00411DE2" w:rsidP="00D61297">
            <w:pPr>
              <w:pStyle w:val="Sub-ClauseText"/>
              <w:numPr>
                <w:ilvl w:val="1"/>
                <w:numId w:val="58"/>
              </w:numPr>
              <w:spacing w:before="0" w:after="180"/>
              <w:rPr>
                <w:spacing w:val="0"/>
                <w:szCs w:val="24"/>
              </w:rPr>
            </w:pPr>
            <w:r w:rsidRPr="00A37237">
              <w:rPr>
                <w:spacing w:val="0"/>
                <w:szCs w:val="24"/>
              </w:rPr>
              <w:t xml:space="preserve"> If a bid is not substantially responsive to the Bidding Documents, it shall be rejected by the Procuring Entity and may not subsequently be made responsive by the Bidder by correction of the material deviation, reservation, or omission.</w:t>
            </w:r>
          </w:p>
          <w:p w:rsidR="00411DE2" w:rsidRPr="00A37237" w:rsidRDefault="00411DE2" w:rsidP="002F2936">
            <w:pPr>
              <w:tabs>
                <w:tab w:val="left" w:pos="540"/>
              </w:tabs>
              <w:suppressAutoHyphens/>
              <w:overflowPunct w:val="0"/>
              <w:autoSpaceDE w:val="0"/>
              <w:autoSpaceDN w:val="0"/>
              <w:adjustRightInd w:val="0"/>
              <w:spacing w:after="160"/>
              <w:ind w:left="420" w:right="-72"/>
              <w:jc w:val="both"/>
              <w:rPr>
                <w:szCs w:val="24"/>
              </w:rPr>
            </w:pPr>
          </w:p>
        </w:tc>
      </w:tr>
      <w:tr w:rsidR="00411DE2" w:rsidRPr="00A37237" w:rsidTr="002F2936">
        <w:tc>
          <w:tcPr>
            <w:tcW w:w="10490" w:type="dxa"/>
            <w:tcBorders>
              <w:bottom w:val="nil"/>
            </w:tcBorders>
          </w:tcPr>
          <w:p w:rsidR="00411DE2" w:rsidRPr="00A37237" w:rsidRDefault="00411DE2" w:rsidP="00D61297">
            <w:pPr>
              <w:pStyle w:val="Sub-ClauseText"/>
              <w:numPr>
                <w:ilvl w:val="0"/>
                <w:numId w:val="58"/>
              </w:numPr>
              <w:spacing w:before="0" w:after="200"/>
              <w:jc w:val="center"/>
              <w:rPr>
                <w:b/>
                <w:spacing w:val="0"/>
                <w:szCs w:val="24"/>
              </w:rPr>
            </w:pPr>
            <w:bookmarkStart w:id="425" w:name="_Hlt438533232"/>
            <w:bookmarkStart w:id="426" w:name="_Toc438438854"/>
            <w:bookmarkStart w:id="427" w:name="_Toc438532636"/>
            <w:bookmarkStart w:id="428" w:name="_Toc438733998"/>
            <w:bookmarkStart w:id="429" w:name="_Toc438907035"/>
            <w:bookmarkStart w:id="430" w:name="_Toc438907234"/>
            <w:bookmarkStart w:id="431" w:name="_Toc61936870"/>
            <w:bookmarkEnd w:id="425"/>
            <w:r w:rsidRPr="00A37237">
              <w:rPr>
                <w:b/>
                <w:szCs w:val="24"/>
              </w:rPr>
              <w:lastRenderedPageBreak/>
              <w:t>Non conformities, Errors, and Omissions</w:t>
            </w:r>
            <w:bookmarkEnd w:id="426"/>
            <w:bookmarkEnd w:id="427"/>
            <w:bookmarkEnd w:id="428"/>
            <w:bookmarkEnd w:id="429"/>
            <w:bookmarkEnd w:id="430"/>
            <w:bookmarkEnd w:id="431"/>
          </w:p>
          <w:p w:rsidR="00411DE2" w:rsidRPr="00A37237" w:rsidRDefault="00411DE2" w:rsidP="00D61297">
            <w:pPr>
              <w:pStyle w:val="Sub-ClauseText"/>
              <w:numPr>
                <w:ilvl w:val="1"/>
                <w:numId w:val="58"/>
              </w:numPr>
              <w:tabs>
                <w:tab w:val="clear" w:pos="420"/>
                <w:tab w:val="num" w:pos="743"/>
              </w:tabs>
              <w:spacing w:before="0" w:after="200"/>
              <w:ind w:left="743" w:hanging="743"/>
              <w:rPr>
                <w:spacing w:val="0"/>
                <w:szCs w:val="24"/>
              </w:rPr>
            </w:pPr>
            <w:r w:rsidRPr="00A37237">
              <w:rPr>
                <w:spacing w:val="0"/>
                <w:szCs w:val="24"/>
              </w:rPr>
              <w:t>Provided that a Bid is substantially responsive, the Procuring Entity may waive any non-conformities or omissions in the Bid that do not constitute a material deviation.</w:t>
            </w:r>
          </w:p>
          <w:p w:rsidR="00411DE2" w:rsidRPr="00A37237" w:rsidRDefault="00411DE2" w:rsidP="00D61297">
            <w:pPr>
              <w:pStyle w:val="Sub-ClauseText"/>
              <w:numPr>
                <w:ilvl w:val="1"/>
                <w:numId w:val="58"/>
              </w:numPr>
              <w:tabs>
                <w:tab w:val="clear" w:pos="420"/>
                <w:tab w:val="num" w:pos="743"/>
              </w:tabs>
              <w:spacing w:before="0" w:after="200"/>
              <w:ind w:left="743" w:hanging="743"/>
              <w:rPr>
                <w:spacing w:val="0"/>
                <w:szCs w:val="24"/>
              </w:rPr>
            </w:pPr>
            <w:r w:rsidRPr="00A37237">
              <w:rPr>
                <w:spacing w:val="0"/>
                <w:szCs w:val="24"/>
              </w:rPr>
              <w:t>Provided that a bid is substantially responsive, the Procuring Entity may request that the Bidder submit the necessary information or documentation, within a reasonable period of time, to rectify nonmaterial nonconformities or omissions in the bid related to documentation requirements.  Such omission shall not be related to any aspect of the price of the Bid.  Failure of the Bidder to comply with the request may result in the rejection of its Bid.</w:t>
            </w:r>
          </w:p>
          <w:p w:rsidR="00411DE2" w:rsidRPr="00A37237" w:rsidRDefault="00411DE2" w:rsidP="00D61297">
            <w:pPr>
              <w:pStyle w:val="Sub-ClauseText"/>
              <w:numPr>
                <w:ilvl w:val="1"/>
                <w:numId w:val="58"/>
              </w:numPr>
              <w:tabs>
                <w:tab w:val="clear" w:pos="420"/>
                <w:tab w:val="num" w:pos="743"/>
              </w:tabs>
              <w:spacing w:before="0" w:after="200"/>
              <w:ind w:left="743" w:hanging="743"/>
              <w:rPr>
                <w:spacing w:val="0"/>
                <w:szCs w:val="24"/>
              </w:rPr>
            </w:pPr>
            <w:r w:rsidRPr="00A37237">
              <w:rPr>
                <w:spacing w:val="0"/>
                <w:szCs w:val="24"/>
              </w:rPr>
              <w:t>Provided that the Bid is substantially responsive, the Procuring Entity shall correct arithmetical errors on the following basis:</w:t>
            </w:r>
          </w:p>
          <w:p w:rsidR="00411DE2" w:rsidRPr="00A37237" w:rsidRDefault="00411DE2" w:rsidP="00D61297">
            <w:pPr>
              <w:pStyle w:val="Heading3"/>
              <w:numPr>
                <w:ilvl w:val="2"/>
                <w:numId w:val="29"/>
              </w:numPr>
              <w:rPr>
                <w:szCs w:val="24"/>
              </w:rPr>
            </w:pPr>
            <w:bookmarkStart w:id="432" w:name="_Toc171244302"/>
            <w:bookmarkStart w:id="433" w:name="_Toc171245662"/>
            <w:bookmarkStart w:id="434" w:name="_Toc175470052"/>
            <w:bookmarkStart w:id="435" w:name="_Toc175470335"/>
            <w:bookmarkStart w:id="436" w:name="_Toc175470801"/>
            <w:bookmarkStart w:id="437" w:name="_Toc220216269"/>
            <w:bookmarkStart w:id="438" w:name="_Toc220819499"/>
            <w:bookmarkStart w:id="439" w:name="_Toc221327994"/>
            <w:r w:rsidRPr="00A37237">
              <w:rPr>
                <w:szCs w:val="24"/>
              </w:rPr>
              <w:t>if there is a discrepancy between the unit price and the line item total that is obtained by multiplying the unit price by the quantity, the unit price shall prevail and the line item total shall be corrected, unless in the opinion of the Procuring Entity there is an obvious misplacement of the decimal point in the unit price, in which case the line item total as quoted shall govern and the unit price shall be corrected;</w:t>
            </w:r>
            <w:bookmarkEnd w:id="432"/>
            <w:bookmarkEnd w:id="433"/>
            <w:bookmarkEnd w:id="434"/>
            <w:bookmarkEnd w:id="435"/>
            <w:bookmarkEnd w:id="436"/>
            <w:bookmarkEnd w:id="437"/>
            <w:bookmarkEnd w:id="438"/>
            <w:bookmarkEnd w:id="439"/>
          </w:p>
          <w:p w:rsidR="00411DE2" w:rsidRPr="00A37237" w:rsidRDefault="00411DE2" w:rsidP="00D61297">
            <w:pPr>
              <w:pStyle w:val="Heading3"/>
              <w:numPr>
                <w:ilvl w:val="2"/>
                <w:numId w:val="29"/>
              </w:numPr>
              <w:rPr>
                <w:szCs w:val="24"/>
              </w:rPr>
            </w:pPr>
            <w:bookmarkStart w:id="440" w:name="_Toc171244303"/>
            <w:bookmarkStart w:id="441" w:name="_Toc171245663"/>
            <w:bookmarkStart w:id="442" w:name="_Toc175470053"/>
            <w:bookmarkStart w:id="443" w:name="_Toc175470336"/>
            <w:bookmarkStart w:id="444" w:name="_Toc175470802"/>
            <w:bookmarkStart w:id="445" w:name="_Toc220216270"/>
            <w:bookmarkStart w:id="446" w:name="_Toc220819500"/>
            <w:bookmarkStart w:id="447" w:name="_Toc221327995"/>
            <w:r w:rsidRPr="00A37237">
              <w:rPr>
                <w:szCs w:val="24"/>
              </w:rPr>
              <w:t>if there is an error in a total corresponding to the addition or subtraction of subtotals, the subtotals shall prevail and the total shall be corrected; and</w:t>
            </w:r>
            <w:bookmarkEnd w:id="440"/>
            <w:bookmarkEnd w:id="441"/>
            <w:bookmarkEnd w:id="442"/>
            <w:bookmarkEnd w:id="443"/>
            <w:bookmarkEnd w:id="444"/>
            <w:bookmarkEnd w:id="445"/>
            <w:bookmarkEnd w:id="446"/>
            <w:bookmarkEnd w:id="447"/>
          </w:p>
          <w:p w:rsidR="00411DE2" w:rsidRPr="00A37237" w:rsidRDefault="00411DE2" w:rsidP="00D61297">
            <w:pPr>
              <w:pStyle w:val="Heading3"/>
              <w:numPr>
                <w:ilvl w:val="2"/>
                <w:numId w:val="29"/>
              </w:numPr>
              <w:rPr>
                <w:szCs w:val="24"/>
              </w:rPr>
            </w:pPr>
            <w:bookmarkStart w:id="448" w:name="_Toc171244304"/>
            <w:bookmarkStart w:id="449" w:name="_Toc171245664"/>
            <w:bookmarkStart w:id="450" w:name="_Toc175470054"/>
            <w:bookmarkStart w:id="451" w:name="_Toc175470337"/>
            <w:bookmarkStart w:id="452" w:name="_Toc175470803"/>
            <w:bookmarkStart w:id="453" w:name="_Toc220216271"/>
            <w:bookmarkStart w:id="454" w:name="_Toc220819501"/>
            <w:bookmarkStart w:id="455" w:name="_Toc221327996"/>
            <w:r w:rsidRPr="00A37237">
              <w:rPr>
                <w:szCs w:val="24"/>
              </w:rPr>
              <w:t>if there is a discrepancy between words and figures, the amount in words shall prevail, unless the amount expressed in words is related to an arithmetic error, in which case the amount in figures shall prevail subject to (a) and (b) above.</w:t>
            </w:r>
            <w:bookmarkEnd w:id="448"/>
            <w:bookmarkEnd w:id="449"/>
            <w:bookmarkEnd w:id="450"/>
            <w:bookmarkEnd w:id="451"/>
            <w:bookmarkEnd w:id="452"/>
            <w:bookmarkEnd w:id="453"/>
            <w:bookmarkEnd w:id="454"/>
            <w:bookmarkEnd w:id="455"/>
          </w:p>
          <w:p w:rsidR="00411DE2" w:rsidRPr="00A37237" w:rsidRDefault="00411DE2" w:rsidP="00D61297">
            <w:pPr>
              <w:pStyle w:val="Sub-ClauseText"/>
              <w:numPr>
                <w:ilvl w:val="1"/>
                <w:numId w:val="58"/>
              </w:numPr>
              <w:tabs>
                <w:tab w:val="clear" w:pos="420"/>
                <w:tab w:val="num" w:pos="743"/>
              </w:tabs>
              <w:spacing w:before="0" w:after="200"/>
              <w:ind w:left="743" w:hanging="743"/>
              <w:rPr>
                <w:spacing w:val="0"/>
                <w:szCs w:val="24"/>
              </w:rPr>
            </w:pPr>
            <w:r w:rsidRPr="00A37237">
              <w:rPr>
                <w:spacing w:val="0"/>
                <w:szCs w:val="24"/>
              </w:rPr>
              <w:t>If the Bidder that submitted the lowest evaluated Bid does not accept the correction of errors, its Bid shall be rejected.</w:t>
            </w:r>
          </w:p>
        </w:tc>
      </w:tr>
      <w:tr w:rsidR="00411DE2" w:rsidRPr="00A37237" w:rsidTr="002F2936">
        <w:tc>
          <w:tcPr>
            <w:tcW w:w="10490" w:type="dxa"/>
          </w:tcPr>
          <w:p w:rsidR="00411DE2" w:rsidRPr="00A37237" w:rsidRDefault="00411DE2" w:rsidP="00D61297">
            <w:pPr>
              <w:pStyle w:val="Sec1-Clauses"/>
              <w:numPr>
                <w:ilvl w:val="0"/>
                <w:numId w:val="58"/>
              </w:numPr>
              <w:spacing w:before="0" w:after="200"/>
              <w:jc w:val="center"/>
              <w:rPr>
                <w:szCs w:val="24"/>
              </w:rPr>
            </w:pPr>
            <w:bookmarkStart w:id="456" w:name="_Toc438438855"/>
            <w:bookmarkStart w:id="457" w:name="_Toc438532642"/>
            <w:bookmarkStart w:id="458" w:name="_Toc438733999"/>
            <w:bookmarkStart w:id="459" w:name="_Toc438907036"/>
            <w:bookmarkStart w:id="460" w:name="_Toc438907235"/>
            <w:bookmarkStart w:id="461" w:name="_Toc61936871"/>
            <w:r w:rsidRPr="00A37237">
              <w:rPr>
                <w:szCs w:val="24"/>
              </w:rPr>
              <w:t>Preliminary Examination of Bids</w:t>
            </w:r>
          </w:p>
          <w:bookmarkEnd w:id="456"/>
          <w:bookmarkEnd w:id="457"/>
          <w:bookmarkEnd w:id="458"/>
          <w:bookmarkEnd w:id="459"/>
          <w:bookmarkEnd w:id="460"/>
          <w:bookmarkEnd w:id="461"/>
          <w:p w:rsidR="00411DE2" w:rsidRPr="00A37237" w:rsidRDefault="00411DE2" w:rsidP="00D61297">
            <w:pPr>
              <w:pStyle w:val="Sub-ClauseText"/>
              <w:numPr>
                <w:ilvl w:val="1"/>
                <w:numId w:val="58"/>
              </w:numPr>
              <w:tabs>
                <w:tab w:val="clear" w:pos="420"/>
              </w:tabs>
              <w:spacing w:before="0" w:after="200"/>
              <w:ind w:left="743" w:hanging="709"/>
              <w:rPr>
                <w:spacing w:val="0"/>
                <w:szCs w:val="24"/>
              </w:rPr>
            </w:pPr>
            <w:r w:rsidRPr="00A37237">
              <w:rPr>
                <w:spacing w:val="0"/>
                <w:szCs w:val="24"/>
              </w:rPr>
              <w:t>The Procuring Entity shall examine the bids to confirm that all documents and technical documentation requested in ITB Clause 11 have been provided, and to determine the completeness of each document submitted.</w:t>
            </w:r>
          </w:p>
          <w:p w:rsidR="00411DE2" w:rsidRPr="00A37237" w:rsidRDefault="00411DE2" w:rsidP="00D61297">
            <w:pPr>
              <w:pStyle w:val="Sub-ClauseText"/>
              <w:numPr>
                <w:ilvl w:val="1"/>
                <w:numId w:val="58"/>
              </w:numPr>
              <w:tabs>
                <w:tab w:val="clear" w:pos="420"/>
              </w:tabs>
              <w:spacing w:before="0" w:after="200"/>
              <w:ind w:left="743" w:hanging="709"/>
              <w:rPr>
                <w:spacing w:val="0"/>
                <w:szCs w:val="24"/>
              </w:rPr>
            </w:pPr>
            <w:r w:rsidRPr="00A37237">
              <w:rPr>
                <w:spacing w:val="0"/>
                <w:szCs w:val="24"/>
              </w:rPr>
              <w:t>The Procuring Entity shall confirm that the following documents and information have been provided in the Bid.  If any of these documents or information is missing, the offer shall be rejected.</w:t>
            </w:r>
          </w:p>
          <w:p w:rsidR="00411DE2" w:rsidRPr="00A37237" w:rsidRDefault="00411DE2" w:rsidP="00D61297">
            <w:pPr>
              <w:pStyle w:val="Heading3"/>
              <w:numPr>
                <w:ilvl w:val="2"/>
                <w:numId w:val="30"/>
              </w:numPr>
              <w:rPr>
                <w:szCs w:val="24"/>
              </w:rPr>
            </w:pPr>
            <w:bookmarkStart w:id="462" w:name="_Toc171244305"/>
            <w:bookmarkStart w:id="463" w:name="_Toc171245665"/>
            <w:bookmarkStart w:id="464" w:name="_Toc175470055"/>
            <w:bookmarkStart w:id="465" w:name="_Toc175470338"/>
            <w:bookmarkStart w:id="466" w:name="_Toc175470804"/>
            <w:bookmarkStart w:id="467" w:name="_Toc220216272"/>
            <w:bookmarkStart w:id="468" w:name="_Toc220819502"/>
            <w:bookmarkStart w:id="469" w:name="_Toc221327997"/>
            <w:r w:rsidRPr="00A37237">
              <w:rPr>
                <w:szCs w:val="24"/>
              </w:rPr>
              <w:t>Bid Submission Form, in accordance with ITB Sub-Clause 12.1;</w:t>
            </w:r>
            <w:bookmarkEnd w:id="462"/>
            <w:bookmarkEnd w:id="463"/>
            <w:bookmarkEnd w:id="464"/>
            <w:bookmarkEnd w:id="465"/>
            <w:bookmarkEnd w:id="466"/>
            <w:bookmarkEnd w:id="467"/>
            <w:bookmarkEnd w:id="468"/>
            <w:bookmarkEnd w:id="469"/>
          </w:p>
          <w:p w:rsidR="00411DE2" w:rsidRPr="00A37237" w:rsidRDefault="00411DE2" w:rsidP="00D61297">
            <w:pPr>
              <w:pStyle w:val="Heading3"/>
              <w:numPr>
                <w:ilvl w:val="2"/>
                <w:numId w:val="30"/>
              </w:numPr>
              <w:rPr>
                <w:szCs w:val="24"/>
              </w:rPr>
            </w:pPr>
            <w:bookmarkStart w:id="470" w:name="_Toc171244306"/>
            <w:bookmarkStart w:id="471" w:name="_Toc171245666"/>
            <w:bookmarkStart w:id="472" w:name="_Toc175470056"/>
            <w:bookmarkStart w:id="473" w:name="_Toc175470339"/>
            <w:bookmarkStart w:id="474" w:name="_Toc175470805"/>
            <w:bookmarkStart w:id="475" w:name="_Toc220216273"/>
            <w:bookmarkStart w:id="476" w:name="_Toc220819503"/>
            <w:bookmarkStart w:id="477" w:name="_Toc221327998"/>
            <w:r w:rsidRPr="00A37237">
              <w:rPr>
                <w:szCs w:val="24"/>
              </w:rPr>
              <w:lastRenderedPageBreak/>
              <w:t>Price Schedules, in accordance with ITB Sub-Clause 12.2;</w:t>
            </w:r>
            <w:bookmarkEnd w:id="470"/>
            <w:bookmarkEnd w:id="471"/>
            <w:bookmarkEnd w:id="472"/>
            <w:bookmarkEnd w:id="473"/>
            <w:bookmarkEnd w:id="474"/>
            <w:bookmarkEnd w:id="475"/>
            <w:bookmarkEnd w:id="476"/>
            <w:bookmarkEnd w:id="477"/>
          </w:p>
          <w:p w:rsidR="00411DE2" w:rsidRPr="00A37237" w:rsidRDefault="00411DE2" w:rsidP="00D61297">
            <w:pPr>
              <w:pStyle w:val="Heading3"/>
              <w:numPr>
                <w:ilvl w:val="2"/>
                <w:numId w:val="30"/>
              </w:numPr>
              <w:rPr>
                <w:szCs w:val="24"/>
              </w:rPr>
            </w:pPr>
            <w:bookmarkStart w:id="478" w:name="_Toc171244307"/>
            <w:bookmarkStart w:id="479" w:name="_Toc171245667"/>
            <w:bookmarkStart w:id="480" w:name="_Toc175470057"/>
            <w:bookmarkStart w:id="481" w:name="_Toc175470340"/>
            <w:bookmarkStart w:id="482" w:name="_Toc175470806"/>
            <w:bookmarkStart w:id="483" w:name="_Toc220216274"/>
            <w:bookmarkStart w:id="484" w:name="_Toc220819504"/>
            <w:bookmarkStart w:id="485" w:name="_Toc221327999"/>
            <w:r w:rsidRPr="00A37237">
              <w:rPr>
                <w:szCs w:val="24"/>
              </w:rPr>
              <w:t>Bid Security, in accordance with ITB Clause 19, if applicable.</w:t>
            </w:r>
            <w:bookmarkEnd w:id="478"/>
            <w:bookmarkEnd w:id="479"/>
            <w:bookmarkEnd w:id="480"/>
            <w:bookmarkEnd w:id="481"/>
            <w:bookmarkEnd w:id="482"/>
            <w:bookmarkEnd w:id="483"/>
            <w:bookmarkEnd w:id="484"/>
            <w:bookmarkEnd w:id="485"/>
            <w:r w:rsidRPr="00A37237">
              <w:rPr>
                <w:szCs w:val="24"/>
              </w:rPr>
              <w:t xml:space="preserve"> </w:t>
            </w:r>
          </w:p>
        </w:tc>
      </w:tr>
      <w:tr w:rsidR="00411DE2" w:rsidRPr="00A37237" w:rsidTr="002F2936">
        <w:tc>
          <w:tcPr>
            <w:tcW w:w="10490" w:type="dxa"/>
          </w:tcPr>
          <w:p w:rsidR="00411DE2" w:rsidRPr="00A37237" w:rsidRDefault="00411DE2" w:rsidP="00D61297">
            <w:pPr>
              <w:pStyle w:val="Sub-ClauseText"/>
              <w:numPr>
                <w:ilvl w:val="0"/>
                <w:numId w:val="58"/>
              </w:numPr>
              <w:spacing w:before="0" w:after="240"/>
              <w:jc w:val="center"/>
              <w:rPr>
                <w:b/>
                <w:spacing w:val="0"/>
                <w:szCs w:val="24"/>
              </w:rPr>
            </w:pPr>
            <w:bookmarkStart w:id="486" w:name="_Toc61936872"/>
            <w:r w:rsidRPr="00A37237">
              <w:rPr>
                <w:b/>
                <w:szCs w:val="24"/>
              </w:rPr>
              <w:lastRenderedPageBreak/>
              <w:t>Examination of Terms and Conditions; Technical Evaluation</w:t>
            </w:r>
            <w:bookmarkEnd w:id="486"/>
          </w:p>
          <w:p w:rsidR="00411DE2" w:rsidRPr="00A37237" w:rsidRDefault="00411DE2" w:rsidP="002F2936">
            <w:pPr>
              <w:pStyle w:val="Sub-ClauseText"/>
              <w:spacing w:before="0" w:after="240"/>
              <w:rPr>
                <w:spacing w:val="0"/>
                <w:szCs w:val="24"/>
              </w:rPr>
            </w:pPr>
            <w:r w:rsidRPr="00A37237">
              <w:rPr>
                <w:spacing w:val="0"/>
                <w:szCs w:val="24"/>
              </w:rPr>
              <w:t>The Procuring Entity shall examine the Bid to confirm that all terms and conditions specified in the GCC and the SCC have been accepted by the Bidder without any material deviation or reservation.</w:t>
            </w:r>
          </w:p>
          <w:p w:rsidR="00411DE2" w:rsidRPr="00A37237" w:rsidRDefault="00411DE2" w:rsidP="002F2936">
            <w:pPr>
              <w:pStyle w:val="Sub-ClauseText"/>
              <w:spacing w:before="0" w:after="240"/>
              <w:rPr>
                <w:spacing w:val="0"/>
                <w:szCs w:val="24"/>
              </w:rPr>
            </w:pPr>
            <w:r w:rsidRPr="00A37237">
              <w:rPr>
                <w:spacing w:val="0"/>
                <w:szCs w:val="24"/>
              </w:rPr>
              <w:t>The Procuring Entity shall evaluate the technical aspects of the Bid submitted in accordance with ITB Clause 16 and 17, to confirm that all requirements specified in Section 6, Schedule of Requirements of the Bidding Documents have been met without any material deviation or reservation.</w:t>
            </w:r>
          </w:p>
          <w:p w:rsidR="00411DE2" w:rsidRPr="00A37237" w:rsidRDefault="00411DE2" w:rsidP="002F2936">
            <w:pPr>
              <w:pStyle w:val="Sub-ClauseText"/>
              <w:spacing w:before="0" w:after="240"/>
              <w:rPr>
                <w:spacing w:val="0"/>
                <w:szCs w:val="24"/>
              </w:rPr>
            </w:pPr>
            <w:r w:rsidRPr="00A37237">
              <w:rPr>
                <w:spacing w:val="0"/>
                <w:szCs w:val="24"/>
              </w:rPr>
              <w:t>If, after the examination of the terms and conditions and the technical evaluation, the Procuring Entity determines that the Bid is not substantially responsive in accordance with ITB Clause 28, it shall reject the Bid.</w:t>
            </w:r>
          </w:p>
        </w:tc>
      </w:tr>
      <w:tr w:rsidR="00411DE2" w:rsidRPr="00A37237" w:rsidTr="002F2936">
        <w:tc>
          <w:tcPr>
            <w:tcW w:w="10490" w:type="dxa"/>
          </w:tcPr>
          <w:p w:rsidR="00411DE2" w:rsidRPr="00A37237" w:rsidRDefault="00411DE2" w:rsidP="00D61297">
            <w:pPr>
              <w:pStyle w:val="Sub-ClauseText"/>
              <w:keepNext/>
              <w:keepLines/>
              <w:numPr>
                <w:ilvl w:val="0"/>
                <w:numId w:val="58"/>
              </w:numPr>
              <w:spacing w:before="0" w:after="240"/>
              <w:jc w:val="center"/>
              <w:rPr>
                <w:b/>
                <w:spacing w:val="0"/>
                <w:szCs w:val="24"/>
              </w:rPr>
            </w:pPr>
            <w:bookmarkStart w:id="487" w:name="_Toc438438857"/>
            <w:bookmarkStart w:id="488" w:name="_Toc438532646"/>
            <w:bookmarkStart w:id="489" w:name="_Toc438734001"/>
            <w:bookmarkStart w:id="490" w:name="_Toc438907038"/>
            <w:bookmarkStart w:id="491" w:name="_Toc438907237"/>
            <w:bookmarkStart w:id="492" w:name="_Toc61936873"/>
            <w:r w:rsidRPr="00A37237">
              <w:rPr>
                <w:b/>
                <w:szCs w:val="24"/>
              </w:rPr>
              <w:t>Conversion to Single Currency</w:t>
            </w:r>
            <w:bookmarkEnd w:id="487"/>
            <w:bookmarkEnd w:id="488"/>
            <w:bookmarkEnd w:id="489"/>
            <w:bookmarkEnd w:id="490"/>
            <w:bookmarkEnd w:id="491"/>
            <w:bookmarkEnd w:id="492"/>
          </w:p>
          <w:p w:rsidR="00411DE2" w:rsidRPr="00A37237" w:rsidRDefault="00411DE2" w:rsidP="002F2936">
            <w:pPr>
              <w:pStyle w:val="Sub-ClauseText"/>
              <w:keepNext/>
              <w:keepLines/>
              <w:spacing w:before="0" w:after="240"/>
              <w:rPr>
                <w:spacing w:val="0"/>
                <w:szCs w:val="24"/>
              </w:rPr>
            </w:pPr>
            <w:r w:rsidRPr="00A37237">
              <w:rPr>
                <w:spacing w:val="0"/>
                <w:szCs w:val="24"/>
              </w:rPr>
              <w:t xml:space="preserve">For evaluation and comparison purposes, the Procuring Entity shall convert all bid prices expressed in amounts in various currencies into an amount in a single currency </w:t>
            </w:r>
            <w:r w:rsidRPr="00A37237">
              <w:rPr>
                <w:b/>
                <w:bCs/>
                <w:spacing w:val="0"/>
                <w:szCs w:val="24"/>
              </w:rPr>
              <w:t>specified in the</w:t>
            </w:r>
            <w:r w:rsidRPr="00A37237">
              <w:rPr>
                <w:spacing w:val="0"/>
                <w:szCs w:val="24"/>
              </w:rPr>
              <w:t xml:space="preserve"> </w:t>
            </w:r>
            <w:r w:rsidRPr="00A37237">
              <w:rPr>
                <w:b/>
                <w:spacing w:val="0"/>
                <w:szCs w:val="24"/>
              </w:rPr>
              <w:t>BDS,</w:t>
            </w:r>
            <w:r w:rsidRPr="00A37237">
              <w:rPr>
                <w:spacing w:val="0"/>
                <w:szCs w:val="24"/>
              </w:rPr>
              <w:t xml:space="preserve"> using the selling exchange rates established by the source and on the date </w:t>
            </w:r>
            <w:r w:rsidRPr="00A37237">
              <w:rPr>
                <w:b/>
                <w:bCs/>
                <w:spacing w:val="0"/>
                <w:szCs w:val="24"/>
              </w:rPr>
              <w:t>specified in the</w:t>
            </w:r>
            <w:r w:rsidRPr="00A37237">
              <w:rPr>
                <w:spacing w:val="0"/>
                <w:szCs w:val="24"/>
              </w:rPr>
              <w:t xml:space="preserve"> </w:t>
            </w:r>
            <w:r w:rsidRPr="00A37237">
              <w:rPr>
                <w:b/>
                <w:spacing w:val="0"/>
                <w:szCs w:val="24"/>
              </w:rPr>
              <w:t>BDS.</w:t>
            </w:r>
          </w:p>
        </w:tc>
      </w:tr>
      <w:tr w:rsidR="00411DE2" w:rsidRPr="00A37237" w:rsidTr="002F2936">
        <w:tc>
          <w:tcPr>
            <w:tcW w:w="10490" w:type="dxa"/>
          </w:tcPr>
          <w:p w:rsidR="00411DE2" w:rsidRPr="00A37237" w:rsidRDefault="00411DE2" w:rsidP="00D61297">
            <w:pPr>
              <w:pStyle w:val="Sub-ClauseText"/>
              <w:numPr>
                <w:ilvl w:val="0"/>
                <w:numId w:val="58"/>
              </w:numPr>
              <w:spacing w:before="0" w:after="240"/>
              <w:jc w:val="center"/>
              <w:rPr>
                <w:b/>
                <w:spacing w:val="0"/>
                <w:szCs w:val="24"/>
              </w:rPr>
            </w:pPr>
            <w:bookmarkStart w:id="493" w:name="_Toc438438858"/>
            <w:bookmarkStart w:id="494" w:name="_Toc438532647"/>
            <w:bookmarkStart w:id="495" w:name="_Toc438734002"/>
            <w:bookmarkStart w:id="496" w:name="_Toc438907039"/>
            <w:bookmarkStart w:id="497" w:name="_Toc438907238"/>
            <w:bookmarkStart w:id="498" w:name="_Toc61936874"/>
            <w:r w:rsidRPr="00A37237">
              <w:rPr>
                <w:b/>
                <w:szCs w:val="24"/>
              </w:rPr>
              <w:t>Domestic Preference</w:t>
            </w:r>
            <w:bookmarkEnd w:id="493"/>
            <w:bookmarkEnd w:id="494"/>
            <w:bookmarkEnd w:id="495"/>
            <w:bookmarkEnd w:id="496"/>
            <w:bookmarkEnd w:id="497"/>
            <w:bookmarkEnd w:id="498"/>
          </w:p>
          <w:p w:rsidR="00411DE2" w:rsidRPr="00A37237" w:rsidRDefault="00411DE2" w:rsidP="002F2936">
            <w:pPr>
              <w:pStyle w:val="Sub-ClauseText"/>
              <w:spacing w:before="0" w:after="240"/>
              <w:rPr>
                <w:spacing w:val="0"/>
                <w:szCs w:val="24"/>
              </w:rPr>
            </w:pPr>
            <w:r w:rsidRPr="00A37237">
              <w:rPr>
                <w:spacing w:val="0"/>
                <w:szCs w:val="24"/>
              </w:rPr>
              <w:t xml:space="preserve">Domestic preference shall not be a factor in bid evaluation, unless otherwise </w:t>
            </w:r>
            <w:r w:rsidRPr="00A37237">
              <w:rPr>
                <w:b/>
                <w:bCs/>
                <w:spacing w:val="0"/>
                <w:szCs w:val="24"/>
              </w:rPr>
              <w:t>specified in the</w:t>
            </w:r>
            <w:r w:rsidRPr="00A37237">
              <w:rPr>
                <w:spacing w:val="0"/>
                <w:szCs w:val="24"/>
              </w:rPr>
              <w:t xml:space="preserve"> </w:t>
            </w:r>
            <w:r w:rsidRPr="00A37237">
              <w:rPr>
                <w:b/>
                <w:spacing w:val="0"/>
                <w:szCs w:val="24"/>
              </w:rPr>
              <w:t>BDS.</w:t>
            </w:r>
            <w:r w:rsidRPr="00A37237">
              <w:rPr>
                <w:spacing w:val="0"/>
                <w:szCs w:val="24"/>
              </w:rPr>
              <w:t xml:space="preserve"> </w:t>
            </w:r>
          </w:p>
        </w:tc>
      </w:tr>
      <w:tr w:rsidR="00411DE2" w:rsidRPr="00A37237" w:rsidTr="002F2936">
        <w:tc>
          <w:tcPr>
            <w:tcW w:w="10490" w:type="dxa"/>
            <w:tcBorders>
              <w:bottom w:val="nil"/>
            </w:tcBorders>
          </w:tcPr>
          <w:p w:rsidR="00411DE2" w:rsidRPr="00A37237" w:rsidRDefault="00411DE2" w:rsidP="00D61297">
            <w:pPr>
              <w:pStyle w:val="Sub-ClauseText"/>
              <w:numPr>
                <w:ilvl w:val="0"/>
                <w:numId w:val="58"/>
              </w:numPr>
              <w:spacing w:before="0" w:after="200"/>
              <w:jc w:val="center"/>
              <w:rPr>
                <w:b/>
                <w:spacing w:val="0"/>
                <w:szCs w:val="24"/>
              </w:rPr>
            </w:pPr>
            <w:bookmarkStart w:id="499" w:name="_Hlt438533055"/>
            <w:bookmarkStart w:id="500" w:name="_Toc438438859"/>
            <w:bookmarkStart w:id="501" w:name="_Toc438532648"/>
            <w:bookmarkStart w:id="502" w:name="_Toc438734003"/>
            <w:bookmarkStart w:id="503" w:name="_Toc438907040"/>
            <w:bookmarkStart w:id="504" w:name="_Toc438907239"/>
            <w:bookmarkStart w:id="505" w:name="_Toc61936875"/>
            <w:bookmarkEnd w:id="499"/>
            <w:r w:rsidRPr="00A37237">
              <w:rPr>
                <w:b/>
                <w:szCs w:val="24"/>
              </w:rPr>
              <w:t>Evaluation of Bids</w:t>
            </w:r>
            <w:bookmarkEnd w:id="500"/>
            <w:bookmarkEnd w:id="501"/>
            <w:bookmarkEnd w:id="502"/>
            <w:bookmarkEnd w:id="503"/>
            <w:bookmarkEnd w:id="504"/>
            <w:bookmarkEnd w:id="505"/>
          </w:p>
          <w:p w:rsidR="00411DE2" w:rsidRPr="00A37237" w:rsidRDefault="00411DE2" w:rsidP="00D61297">
            <w:pPr>
              <w:pStyle w:val="Sub-ClauseText"/>
              <w:numPr>
                <w:ilvl w:val="1"/>
                <w:numId w:val="58"/>
              </w:numPr>
              <w:tabs>
                <w:tab w:val="clear" w:pos="420"/>
                <w:tab w:val="num" w:pos="601"/>
              </w:tabs>
              <w:spacing w:before="0" w:after="200"/>
              <w:ind w:left="601" w:hanging="601"/>
              <w:rPr>
                <w:spacing w:val="0"/>
                <w:szCs w:val="24"/>
              </w:rPr>
            </w:pPr>
            <w:r w:rsidRPr="00A37237">
              <w:rPr>
                <w:spacing w:val="0"/>
                <w:szCs w:val="24"/>
              </w:rPr>
              <w:t>The Procuring Entity shall evaluate each bid that has been determined, up to this stage of the evaluation, to be substantially responsive.</w:t>
            </w:r>
          </w:p>
          <w:p w:rsidR="00411DE2" w:rsidRPr="00A37237" w:rsidRDefault="00411DE2" w:rsidP="00D61297">
            <w:pPr>
              <w:pStyle w:val="Sub-ClauseText"/>
              <w:numPr>
                <w:ilvl w:val="1"/>
                <w:numId w:val="58"/>
              </w:numPr>
              <w:tabs>
                <w:tab w:val="clear" w:pos="420"/>
                <w:tab w:val="num" w:pos="601"/>
              </w:tabs>
              <w:spacing w:before="0" w:after="200"/>
              <w:ind w:left="601" w:hanging="601"/>
              <w:rPr>
                <w:spacing w:val="0"/>
                <w:szCs w:val="24"/>
              </w:rPr>
            </w:pPr>
            <w:r w:rsidRPr="00A37237">
              <w:rPr>
                <w:spacing w:val="0"/>
                <w:szCs w:val="24"/>
              </w:rPr>
              <w:t>To evaluate a Bid, the Procuring Entity shall only use all the factors, methodologies and criteria defined in ITB Clause 34.  No other criteria or methodology shall be permitted.</w:t>
            </w:r>
          </w:p>
          <w:p w:rsidR="00411DE2" w:rsidRPr="00A37237" w:rsidRDefault="00411DE2" w:rsidP="00D61297">
            <w:pPr>
              <w:pStyle w:val="Sub-ClauseText"/>
              <w:numPr>
                <w:ilvl w:val="1"/>
                <w:numId w:val="58"/>
              </w:numPr>
              <w:tabs>
                <w:tab w:val="clear" w:pos="420"/>
                <w:tab w:val="num" w:pos="601"/>
              </w:tabs>
              <w:spacing w:before="0" w:after="200"/>
              <w:ind w:left="601" w:hanging="601"/>
              <w:rPr>
                <w:spacing w:val="0"/>
                <w:szCs w:val="24"/>
              </w:rPr>
            </w:pPr>
            <w:r w:rsidRPr="00A37237">
              <w:rPr>
                <w:spacing w:val="0"/>
                <w:szCs w:val="24"/>
              </w:rPr>
              <w:t>To evaluate a Bid, the Procuring Entity shall consider the following:</w:t>
            </w:r>
          </w:p>
          <w:p w:rsidR="00411DE2" w:rsidRPr="00A37237" w:rsidRDefault="00411DE2" w:rsidP="00D61297">
            <w:pPr>
              <w:pStyle w:val="Heading3"/>
              <w:numPr>
                <w:ilvl w:val="2"/>
                <w:numId w:val="31"/>
              </w:numPr>
              <w:rPr>
                <w:szCs w:val="24"/>
              </w:rPr>
            </w:pPr>
            <w:bookmarkStart w:id="506" w:name="_Toc171244308"/>
            <w:bookmarkStart w:id="507" w:name="_Toc171245668"/>
            <w:bookmarkStart w:id="508" w:name="_Toc175470058"/>
            <w:bookmarkStart w:id="509" w:name="_Toc175470341"/>
            <w:bookmarkStart w:id="510" w:name="_Toc175470807"/>
            <w:bookmarkStart w:id="511" w:name="_Toc220216275"/>
            <w:bookmarkStart w:id="512" w:name="_Toc220819505"/>
            <w:bookmarkStart w:id="513" w:name="_Toc221328000"/>
            <w:r w:rsidRPr="00A37237">
              <w:rPr>
                <w:szCs w:val="24"/>
              </w:rPr>
              <w:t xml:space="preserve">evaluation will be done for Items or Lots, as </w:t>
            </w:r>
            <w:r w:rsidRPr="00A37237">
              <w:rPr>
                <w:b/>
                <w:bCs/>
                <w:szCs w:val="24"/>
              </w:rPr>
              <w:t>specified in the</w:t>
            </w:r>
            <w:r w:rsidRPr="00A37237">
              <w:rPr>
                <w:szCs w:val="24"/>
              </w:rPr>
              <w:t xml:space="preserve"> </w:t>
            </w:r>
            <w:r w:rsidRPr="00A37237">
              <w:rPr>
                <w:b/>
                <w:szCs w:val="24"/>
              </w:rPr>
              <w:t xml:space="preserve">BDS; </w:t>
            </w:r>
            <w:r w:rsidRPr="00A37237">
              <w:rPr>
                <w:bCs/>
                <w:szCs w:val="24"/>
              </w:rPr>
              <w:t>and</w:t>
            </w:r>
            <w:r w:rsidRPr="00A37237">
              <w:rPr>
                <w:b/>
                <w:szCs w:val="24"/>
              </w:rPr>
              <w:t xml:space="preserve"> </w:t>
            </w:r>
            <w:r w:rsidRPr="00A37237">
              <w:rPr>
                <w:szCs w:val="24"/>
              </w:rPr>
              <w:t xml:space="preserve"> the Bid Price as quoted in accordance with clause 12;</w:t>
            </w:r>
            <w:bookmarkEnd w:id="506"/>
            <w:bookmarkEnd w:id="507"/>
            <w:bookmarkEnd w:id="508"/>
            <w:bookmarkEnd w:id="509"/>
            <w:bookmarkEnd w:id="510"/>
            <w:bookmarkEnd w:id="511"/>
            <w:bookmarkEnd w:id="512"/>
            <w:bookmarkEnd w:id="513"/>
          </w:p>
          <w:p w:rsidR="00411DE2" w:rsidRPr="00A37237" w:rsidRDefault="00411DE2" w:rsidP="00D61297">
            <w:pPr>
              <w:pStyle w:val="Heading3"/>
              <w:numPr>
                <w:ilvl w:val="2"/>
                <w:numId w:val="31"/>
              </w:numPr>
              <w:rPr>
                <w:szCs w:val="24"/>
              </w:rPr>
            </w:pPr>
            <w:bookmarkStart w:id="514" w:name="_Toc171244309"/>
            <w:bookmarkStart w:id="515" w:name="_Toc171245669"/>
            <w:bookmarkStart w:id="516" w:name="_Toc175470059"/>
            <w:bookmarkStart w:id="517" w:name="_Toc175470342"/>
            <w:bookmarkStart w:id="518" w:name="_Toc175470808"/>
            <w:bookmarkStart w:id="519" w:name="_Toc220216276"/>
            <w:bookmarkStart w:id="520" w:name="_Toc220819506"/>
            <w:bookmarkStart w:id="521" w:name="_Toc221328001"/>
            <w:r w:rsidRPr="00A37237">
              <w:rPr>
                <w:szCs w:val="24"/>
              </w:rPr>
              <w:t>price adjustment for correction of arithmetic errors in accordance with ITB Sub-Clause 29.3;</w:t>
            </w:r>
            <w:bookmarkEnd w:id="514"/>
            <w:bookmarkEnd w:id="515"/>
            <w:bookmarkEnd w:id="516"/>
            <w:bookmarkEnd w:id="517"/>
            <w:bookmarkEnd w:id="518"/>
            <w:bookmarkEnd w:id="519"/>
            <w:bookmarkEnd w:id="520"/>
            <w:bookmarkEnd w:id="521"/>
          </w:p>
          <w:p w:rsidR="00411DE2" w:rsidRPr="00A37237" w:rsidRDefault="00411DE2" w:rsidP="00D61297">
            <w:pPr>
              <w:pStyle w:val="Heading3"/>
              <w:numPr>
                <w:ilvl w:val="2"/>
                <w:numId w:val="31"/>
              </w:numPr>
              <w:rPr>
                <w:szCs w:val="24"/>
              </w:rPr>
            </w:pPr>
            <w:bookmarkStart w:id="522" w:name="_Toc171244310"/>
            <w:bookmarkStart w:id="523" w:name="_Toc171245670"/>
            <w:bookmarkStart w:id="524" w:name="_Toc175470060"/>
            <w:bookmarkStart w:id="525" w:name="_Toc175470343"/>
            <w:bookmarkStart w:id="526" w:name="_Toc175470809"/>
            <w:bookmarkStart w:id="527" w:name="_Toc220216277"/>
            <w:bookmarkStart w:id="528" w:name="_Toc220819507"/>
            <w:bookmarkStart w:id="529" w:name="_Toc221328002"/>
            <w:r w:rsidRPr="00A37237">
              <w:rPr>
                <w:szCs w:val="24"/>
              </w:rPr>
              <w:t>price adjustment due to discounts offered in accordance with ITB Sub-Clause 14.4;</w:t>
            </w:r>
            <w:bookmarkEnd w:id="522"/>
            <w:bookmarkEnd w:id="523"/>
            <w:bookmarkEnd w:id="524"/>
            <w:bookmarkEnd w:id="525"/>
            <w:bookmarkEnd w:id="526"/>
            <w:bookmarkEnd w:id="527"/>
            <w:bookmarkEnd w:id="528"/>
            <w:bookmarkEnd w:id="529"/>
          </w:p>
          <w:p w:rsidR="00411DE2" w:rsidRPr="00A37237" w:rsidRDefault="00411DE2" w:rsidP="00D61297">
            <w:pPr>
              <w:pStyle w:val="Heading3"/>
              <w:numPr>
                <w:ilvl w:val="2"/>
                <w:numId w:val="31"/>
              </w:numPr>
              <w:spacing w:after="180"/>
              <w:rPr>
                <w:szCs w:val="24"/>
              </w:rPr>
            </w:pPr>
            <w:bookmarkStart w:id="530" w:name="_Toc171244311"/>
            <w:bookmarkStart w:id="531" w:name="_Toc171245671"/>
            <w:bookmarkStart w:id="532" w:name="_Toc175470061"/>
            <w:bookmarkStart w:id="533" w:name="_Toc175470344"/>
            <w:bookmarkStart w:id="534" w:name="_Toc175470810"/>
            <w:bookmarkStart w:id="535" w:name="_Toc220216278"/>
            <w:bookmarkStart w:id="536" w:name="_Toc220819508"/>
            <w:bookmarkStart w:id="537" w:name="_Toc221328003"/>
            <w:r w:rsidRPr="00A37237">
              <w:rPr>
                <w:szCs w:val="24"/>
              </w:rPr>
              <w:t xml:space="preserve">adjustments due to the application of the evaluation criteria </w:t>
            </w:r>
            <w:r w:rsidRPr="00A37237">
              <w:rPr>
                <w:b/>
                <w:bCs/>
                <w:szCs w:val="24"/>
              </w:rPr>
              <w:t>specified in the</w:t>
            </w:r>
            <w:r w:rsidRPr="00A37237">
              <w:rPr>
                <w:szCs w:val="24"/>
              </w:rPr>
              <w:t xml:space="preserve"> </w:t>
            </w:r>
            <w:r w:rsidRPr="00A37237">
              <w:rPr>
                <w:b/>
                <w:szCs w:val="24"/>
              </w:rPr>
              <w:t>BDS</w:t>
            </w:r>
            <w:r w:rsidRPr="00A37237">
              <w:rPr>
                <w:szCs w:val="24"/>
              </w:rPr>
              <w:t xml:space="preserve"> from amongst those set out in Section III, Evaluation and Qualification Criteria;</w:t>
            </w:r>
            <w:bookmarkEnd w:id="530"/>
            <w:bookmarkEnd w:id="531"/>
            <w:bookmarkEnd w:id="532"/>
            <w:bookmarkEnd w:id="533"/>
            <w:bookmarkEnd w:id="534"/>
            <w:bookmarkEnd w:id="535"/>
            <w:bookmarkEnd w:id="536"/>
            <w:bookmarkEnd w:id="537"/>
          </w:p>
          <w:p w:rsidR="00411DE2" w:rsidRPr="00A37237" w:rsidRDefault="00411DE2" w:rsidP="00D61297">
            <w:pPr>
              <w:pStyle w:val="Heading3"/>
              <w:numPr>
                <w:ilvl w:val="2"/>
                <w:numId w:val="31"/>
              </w:numPr>
              <w:spacing w:after="180"/>
              <w:rPr>
                <w:szCs w:val="24"/>
              </w:rPr>
            </w:pPr>
            <w:bookmarkStart w:id="538" w:name="_Toc171244312"/>
            <w:bookmarkStart w:id="539" w:name="_Toc171245672"/>
            <w:bookmarkStart w:id="540" w:name="_Toc175470062"/>
            <w:bookmarkStart w:id="541" w:name="_Toc175470345"/>
            <w:bookmarkStart w:id="542" w:name="_Toc175470811"/>
            <w:bookmarkStart w:id="543" w:name="_Toc220216279"/>
            <w:bookmarkStart w:id="544" w:name="_Toc220819509"/>
            <w:bookmarkStart w:id="545" w:name="_Toc221328004"/>
            <w:r w:rsidRPr="00A37237">
              <w:rPr>
                <w:szCs w:val="24"/>
              </w:rPr>
              <w:t>adjustments due to the application of a margin of preference, in accordance with ITB Clause 33 if applicable.</w:t>
            </w:r>
            <w:bookmarkEnd w:id="538"/>
            <w:bookmarkEnd w:id="539"/>
            <w:bookmarkEnd w:id="540"/>
            <w:bookmarkEnd w:id="541"/>
            <w:bookmarkEnd w:id="542"/>
            <w:bookmarkEnd w:id="543"/>
            <w:bookmarkEnd w:id="544"/>
            <w:bookmarkEnd w:id="545"/>
          </w:p>
          <w:p w:rsidR="00411DE2" w:rsidRPr="00A37237" w:rsidRDefault="00411DE2" w:rsidP="00D61297">
            <w:pPr>
              <w:pStyle w:val="Sub-ClauseText"/>
              <w:numPr>
                <w:ilvl w:val="1"/>
                <w:numId w:val="58"/>
              </w:numPr>
              <w:tabs>
                <w:tab w:val="clear" w:pos="420"/>
                <w:tab w:val="num" w:pos="601"/>
              </w:tabs>
              <w:spacing w:before="0" w:after="200"/>
              <w:ind w:left="601" w:hanging="601"/>
              <w:rPr>
                <w:spacing w:val="0"/>
                <w:szCs w:val="24"/>
              </w:rPr>
            </w:pPr>
            <w:r w:rsidRPr="00A37237">
              <w:rPr>
                <w:spacing w:val="0"/>
                <w:szCs w:val="24"/>
              </w:rPr>
              <w:t>The Procuring Entity’s evaluation of a bid will exclude and not take into account:</w:t>
            </w:r>
          </w:p>
          <w:p w:rsidR="00411DE2" w:rsidRPr="00A37237" w:rsidRDefault="00411DE2" w:rsidP="00D61297">
            <w:pPr>
              <w:pStyle w:val="Heading3"/>
              <w:numPr>
                <w:ilvl w:val="2"/>
                <w:numId w:val="32"/>
              </w:numPr>
              <w:spacing w:after="180"/>
              <w:rPr>
                <w:szCs w:val="24"/>
              </w:rPr>
            </w:pPr>
            <w:bookmarkStart w:id="546" w:name="_Toc171244313"/>
            <w:bookmarkStart w:id="547" w:name="_Toc171245673"/>
            <w:bookmarkStart w:id="548" w:name="_Toc175470063"/>
            <w:bookmarkStart w:id="549" w:name="_Toc175470346"/>
            <w:bookmarkStart w:id="550" w:name="_Toc175470812"/>
            <w:bookmarkStart w:id="551" w:name="_Toc220216280"/>
            <w:bookmarkStart w:id="552" w:name="_Toc220819510"/>
            <w:bookmarkStart w:id="553" w:name="_Toc221328005"/>
            <w:r w:rsidRPr="00A37237">
              <w:rPr>
                <w:szCs w:val="24"/>
              </w:rPr>
              <w:t>In the case of Goods manufactured in Rwanda, sales and other similar taxes, which will be payable on the goods if a contract is awarded to the Bidder;</w:t>
            </w:r>
            <w:bookmarkEnd w:id="546"/>
            <w:bookmarkEnd w:id="547"/>
            <w:bookmarkEnd w:id="548"/>
            <w:bookmarkEnd w:id="549"/>
            <w:bookmarkEnd w:id="550"/>
            <w:bookmarkEnd w:id="551"/>
            <w:bookmarkEnd w:id="552"/>
            <w:bookmarkEnd w:id="553"/>
          </w:p>
          <w:p w:rsidR="00411DE2" w:rsidRPr="00A37237" w:rsidRDefault="00411DE2" w:rsidP="00D61297">
            <w:pPr>
              <w:pStyle w:val="Heading3"/>
              <w:numPr>
                <w:ilvl w:val="2"/>
                <w:numId w:val="32"/>
              </w:numPr>
              <w:spacing w:after="180"/>
              <w:rPr>
                <w:szCs w:val="24"/>
              </w:rPr>
            </w:pPr>
            <w:bookmarkStart w:id="554" w:name="_Toc171244314"/>
            <w:bookmarkStart w:id="555" w:name="_Toc171245674"/>
            <w:bookmarkStart w:id="556" w:name="_Toc175470064"/>
            <w:bookmarkStart w:id="557" w:name="_Toc175470347"/>
            <w:bookmarkStart w:id="558" w:name="_Toc175470813"/>
            <w:bookmarkStart w:id="559" w:name="_Toc220216281"/>
            <w:bookmarkStart w:id="560" w:name="_Toc220819511"/>
            <w:bookmarkStart w:id="561" w:name="_Toc221328006"/>
            <w:r w:rsidRPr="00A37237">
              <w:rPr>
                <w:szCs w:val="24"/>
              </w:rPr>
              <w:lastRenderedPageBreak/>
              <w:t>in the case of Goods manufactured outside Rwanda, already imported or to be imported, customs duties and other import taxes levied on the imported Good, sales and other similar  taxes, which will be payable on the Goods if the contract is awarded to the Bidder;</w:t>
            </w:r>
            <w:bookmarkEnd w:id="554"/>
            <w:bookmarkEnd w:id="555"/>
            <w:bookmarkEnd w:id="556"/>
            <w:bookmarkEnd w:id="557"/>
            <w:bookmarkEnd w:id="558"/>
            <w:bookmarkEnd w:id="559"/>
            <w:bookmarkEnd w:id="560"/>
            <w:bookmarkEnd w:id="561"/>
            <w:r w:rsidRPr="00A37237">
              <w:rPr>
                <w:szCs w:val="24"/>
              </w:rPr>
              <w:t xml:space="preserve"> </w:t>
            </w:r>
          </w:p>
          <w:p w:rsidR="00411DE2" w:rsidRPr="00A37237" w:rsidRDefault="00411DE2" w:rsidP="00D61297">
            <w:pPr>
              <w:pStyle w:val="Heading3"/>
              <w:numPr>
                <w:ilvl w:val="2"/>
                <w:numId w:val="32"/>
              </w:numPr>
              <w:spacing w:after="180"/>
              <w:rPr>
                <w:szCs w:val="24"/>
              </w:rPr>
            </w:pPr>
            <w:bookmarkStart w:id="562" w:name="_Toc171244315"/>
            <w:bookmarkStart w:id="563" w:name="_Toc171245675"/>
            <w:bookmarkStart w:id="564" w:name="_Toc175470065"/>
            <w:bookmarkStart w:id="565" w:name="_Toc175470348"/>
            <w:bookmarkStart w:id="566" w:name="_Toc175470814"/>
            <w:bookmarkStart w:id="567" w:name="_Toc220216282"/>
            <w:bookmarkStart w:id="568" w:name="_Toc220819512"/>
            <w:bookmarkStart w:id="569" w:name="_Toc221328007"/>
            <w:r w:rsidRPr="00A37237">
              <w:rPr>
                <w:szCs w:val="24"/>
              </w:rPr>
              <w:t>any allowance for price adjustment during the period of execution of the contract, if provided in the bid.</w:t>
            </w:r>
            <w:bookmarkEnd w:id="562"/>
            <w:bookmarkEnd w:id="563"/>
            <w:bookmarkEnd w:id="564"/>
            <w:bookmarkEnd w:id="565"/>
            <w:bookmarkEnd w:id="566"/>
            <w:bookmarkEnd w:id="567"/>
            <w:bookmarkEnd w:id="568"/>
            <w:bookmarkEnd w:id="569"/>
          </w:p>
          <w:p w:rsidR="00411DE2" w:rsidRPr="00A37237" w:rsidRDefault="00411DE2" w:rsidP="00D61297">
            <w:pPr>
              <w:pStyle w:val="Sub-ClauseText"/>
              <w:numPr>
                <w:ilvl w:val="1"/>
                <w:numId w:val="58"/>
              </w:numPr>
              <w:tabs>
                <w:tab w:val="clear" w:pos="420"/>
                <w:tab w:val="num" w:pos="601"/>
              </w:tabs>
              <w:spacing w:before="0" w:after="200"/>
              <w:ind w:left="601" w:hanging="601"/>
              <w:rPr>
                <w:spacing w:val="0"/>
                <w:szCs w:val="24"/>
              </w:rPr>
            </w:pPr>
            <w:r w:rsidRPr="00A37237">
              <w:rPr>
                <w:spacing w:val="0"/>
                <w:szCs w:val="24"/>
              </w:rPr>
              <w:t>The Procuring Entity’s evaluation of a bid may require the consideration of other factors, in addition to the Bid Price quoted in accordance with ITB Clause 14.  These factors may be related to the characteristics, performance, and terms and conditions of purchase of the Goods and Related Services.  The effect of the factors selected, if any, shall be expressed in monetary terms to facilitate comparison of bids, unless otherwise specified in Section III, Evaluation and Qualification Criteria.  The factors, methodologies and criteria to be used shall be as specified in ITB 36.3 (d).</w:t>
            </w:r>
          </w:p>
          <w:p w:rsidR="00411DE2" w:rsidRPr="00A37237" w:rsidRDefault="00411DE2" w:rsidP="00D61297">
            <w:pPr>
              <w:pStyle w:val="Sub-ClauseText"/>
              <w:numPr>
                <w:ilvl w:val="1"/>
                <w:numId w:val="58"/>
              </w:numPr>
              <w:tabs>
                <w:tab w:val="clear" w:pos="420"/>
                <w:tab w:val="num" w:pos="601"/>
              </w:tabs>
              <w:spacing w:before="0" w:after="200"/>
              <w:ind w:left="601" w:hanging="601"/>
              <w:rPr>
                <w:spacing w:val="0"/>
                <w:szCs w:val="24"/>
              </w:rPr>
            </w:pPr>
            <w:r w:rsidRPr="00A37237">
              <w:rPr>
                <w:spacing w:val="0"/>
                <w:szCs w:val="24"/>
              </w:rPr>
              <w:t xml:space="preserve">If so </w:t>
            </w:r>
            <w:r w:rsidRPr="00A37237">
              <w:rPr>
                <w:b/>
                <w:bCs/>
                <w:spacing w:val="0"/>
                <w:szCs w:val="24"/>
              </w:rPr>
              <w:t>specified</w:t>
            </w:r>
            <w:r w:rsidRPr="00A37237">
              <w:rPr>
                <w:spacing w:val="0"/>
                <w:szCs w:val="24"/>
              </w:rPr>
              <w:t xml:space="preserve"> </w:t>
            </w:r>
            <w:r w:rsidRPr="00A37237">
              <w:rPr>
                <w:b/>
                <w:bCs/>
                <w:spacing w:val="0"/>
                <w:szCs w:val="24"/>
              </w:rPr>
              <w:t>in the</w:t>
            </w:r>
            <w:r w:rsidRPr="00A37237">
              <w:rPr>
                <w:spacing w:val="0"/>
                <w:szCs w:val="24"/>
              </w:rPr>
              <w:t xml:space="preserve"> </w:t>
            </w:r>
            <w:r w:rsidRPr="00A37237">
              <w:rPr>
                <w:b/>
                <w:spacing w:val="0"/>
                <w:szCs w:val="24"/>
              </w:rPr>
              <w:t>BDS,</w:t>
            </w:r>
            <w:r w:rsidRPr="00A37237">
              <w:rPr>
                <w:spacing w:val="0"/>
                <w:szCs w:val="24"/>
              </w:rPr>
              <w:t xml:space="preserve"> these Bidding Documents shall allow Bidders to quote separate prices for one or more lots, and shall allow the Procuring Entity to award one or multiple lots to more than one Bidder. The methodology of evaluation to determine the lowest-evaluated lot combinations is specified in Section III, Evaluation and Qualification Criteria.</w:t>
            </w:r>
          </w:p>
        </w:tc>
      </w:tr>
      <w:tr w:rsidR="00411DE2" w:rsidRPr="00A37237" w:rsidTr="002F2936">
        <w:tc>
          <w:tcPr>
            <w:tcW w:w="10490" w:type="dxa"/>
          </w:tcPr>
          <w:p w:rsidR="00411DE2" w:rsidRPr="00A37237" w:rsidRDefault="00411DE2" w:rsidP="00D61297">
            <w:pPr>
              <w:pStyle w:val="Sub-ClauseText"/>
              <w:numPr>
                <w:ilvl w:val="0"/>
                <w:numId w:val="58"/>
              </w:numPr>
              <w:spacing w:before="0" w:after="200"/>
              <w:jc w:val="center"/>
              <w:rPr>
                <w:b/>
                <w:spacing w:val="0"/>
                <w:szCs w:val="24"/>
              </w:rPr>
            </w:pPr>
            <w:bookmarkStart w:id="570" w:name="_Toc61936876"/>
            <w:r w:rsidRPr="00A37237">
              <w:rPr>
                <w:b/>
                <w:szCs w:val="24"/>
              </w:rPr>
              <w:lastRenderedPageBreak/>
              <w:t>Comparison of Bids</w:t>
            </w:r>
            <w:bookmarkEnd w:id="570"/>
          </w:p>
          <w:p w:rsidR="00411DE2" w:rsidRPr="00A37237" w:rsidRDefault="00411DE2" w:rsidP="002F2936">
            <w:pPr>
              <w:pStyle w:val="Sub-ClauseText"/>
              <w:spacing w:before="0" w:after="200"/>
              <w:rPr>
                <w:spacing w:val="0"/>
                <w:szCs w:val="24"/>
              </w:rPr>
            </w:pPr>
            <w:r w:rsidRPr="00A37237">
              <w:rPr>
                <w:spacing w:val="0"/>
                <w:szCs w:val="24"/>
              </w:rPr>
              <w:t xml:space="preserve">The Procuring Entity shall compare all substantially responsive bids to determine the lowest-evaluated bid, in accordance with ITB Clause 34. </w:t>
            </w:r>
          </w:p>
        </w:tc>
      </w:tr>
      <w:tr w:rsidR="00411DE2" w:rsidRPr="00A37237" w:rsidTr="002F2936">
        <w:tc>
          <w:tcPr>
            <w:tcW w:w="10490" w:type="dxa"/>
          </w:tcPr>
          <w:p w:rsidR="00411DE2" w:rsidRPr="00A37237" w:rsidRDefault="00411DE2" w:rsidP="00D61297">
            <w:pPr>
              <w:pStyle w:val="Sub-ClauseText"/>
              <w:numPr>
                <w:ilvl w:val="0"/>
                <w:numId w:val="58"/>
              </w:numPr>
              <w:spacing w:before="0" w:after="200"/>
              <w:jc w:val="center"/>
              <w:rPr>
                <w:b/>
                <w:spacing w:val="0"/>
                <w:szCs w:val="24"/>
              </w:rPr>
            </w:pPr>
            <w:bookmarkStart w:id="571" w:name="_Toc438438861"/>
            <w:bookmarkStart w:id="572" w:name="_Toc438532655"/>
            <w:bookmarkStart w:id="573" w:name="_Toc438734005"/>
            <w:bookmarkStart w:id="574" w:name="_Toc438907042"/>
            <w:bookmarkStart w:id="575" w:name="_Toc438907241"/>
            <w:bookmarkStart w:id="576" w:name="_Toc61936877"/>
            <w:r w:rsidRPr="00A37237">
              <w:rPr>
                <w:b/>
                <w:szCs w:val="24"/>
              </w:rPr>
              <w:t>Post-qualification of the Bidder</w:t>
            </w:r>
            <w:bookmarkEnd w:id="571"/>
            <w:bookmarkEnd w:id="572"/>
            <w:bookmarkEnd w:id="573"/>
            <w:bookmarkEnd w:id="574"/>
            <w:bookmarkEnd w:id="575"/>
            <w:bookmarkEnd w:id="576"/>
          </w:p>
          <w:p w:rsidR="00411DE2" w:rsidRPr="00A37237" w:rsidRDefault="00411DE2" w:rsidP="00D61297">
            <w:pPr>
              <w:pStyle w:val="Sub-ClauseText"/>
              <w:numPr>
                <w:ilvl w:val="1"/>
                <w:numId w:val="58"/>
              </w:numPr>
              <w:tabs>
                <w:tab w:val="clear" w:pos="420"/>
                <w:tab w:val="num" w:pos="601"/>
              </w:tabs>
              <w:spacing w:before="0" w:after="200"/>
              <w:ind w:left="601" w:hanging="601"/>
              <w:rPr>
                <w:spacing w:val="0"/>
                <w:szCs w:val="24"/>
              </w:rPr>
            </w:pPr>
            <w:r w:rsidRPr="00A37237">
              <w:rPr>
                <w:spacing w:val="0"/>
                <w:szCs w:val="24"/>
              </w:rPr>
              <w:t xml:space="preserve"> The Procuring Entity shall determine to its satisfaction whether the Bidder that is selected as having submitted the lowest evaluated and substantially responsive bid is qualified to perform the Contract satisfactorily.</w:t>
            </w:r>
          </w:p>
          <w:p w:rsidR="00411DE2" w:rsidRPr="00A37237" w:rsidRDefault="00411DE2" w:rsidP="00D61297">
            <w:pPr>
              <w:pStyle w:val="Sub-ClauseText"/>
              <w:numPr>
                <w:ilvl w:val="1"/>
                <w:numId w:val="58"/>
              </w:numPr>
              <w:tabs>
                <w:tab w:val="clear" w:pos="420"/>
                <w:tab w:val="num" w:pos="601"/>
              </w:tabs>
              <w:spacing w:before="0" w:after="200"/>
              <w:ind w:left="601" w:hanging="601"/>
              <w:rPr>
                <w:spacing w:val="0"/>
                <w:szCs w:val="24"/>
              </w:rPr>
            </w:pPr>
            <w:r w:rsidRPr="00A37237">
              <w:rPr>
                <w:spacing w:val="0"/>
                <w:szCs w:val="24"/>
              </w:rPr>
              <w:t>The determination shall be based upon an examination of the documentary evidence of the Bidder’s qualifications submitted by the Bidder, pursuant to ITB Clause 17.</w:t>
            </w:r>
          </w:p>
          <w:p w:rsidR="00411DE2" w:rsidRPr="00A37237" w:rsidRDefault="00411DE2" w:rsidP="00D61297">
            <w:pPr>
              <w:pStyle w:val="Sub-ClauseText"/>
              <w:numPr>
                <w:ilvl w:val="1"/>
                <w:numId w:val="58"/>
              </w:numPr>
              <w:tabs>
                <w:tab w:val="clear" w:pos="420"/>
                <w:tab w:val="num" w:pos="601"/>
              </w:tabs>
              <w:spacing w:before="0" w:after="200"/>
              <w:ind w:left="601" w:hanging="601"/>
              <w:rPr>
                <w:spacing w:val="0"/>
                <w:szCs w:val="24"/>
              </w:rPr>
            </w:pPr>
            <w:r w:rsidRPr="00A37237">
              <w:rPr>
                <w:spacing w:val="0"/>
                <w:szCs w:val="24"/>
              </w:rPr>
              <w:t>An affirmative determination shall be a prerequisite for award of the Contract to the Bidder.  A negative determination shall result in disqualification of the bid, in which event the Procuring Entity shall proceed to the next lowest evaluated bid to make a similar determination of that Bidder’s capabilities to perform satisfactorily.</w:t>
            </w:r>
          </w:p>
        </w:tc>
      </w:tr>
      <w:tr w:rsidR="00411DE2" w:rsidRPr="00A37237" w:rsidTr="002F2936">
        <w:trPr>
          <w:cantSplit/>
        </w:trPr>
        <w:tc>
          <w:tcPr>
            <w:tcW w:w="10490" w:type="dxa"/>
          </w:tcPr>
          <w:p w:rsidR="00411DE2" w:rsidRPr="00A37237" w:rsidRDefault="00411DE2" w:rsidP="00D61297">
            <w:pPr>
              <w:pStyle w:val="Sub-ClauseText"/>
              <w:numPr>
                <w:ilvl w:val="0"/>
                <w:numId w:val="58"/>
              </w:numPr>
              <w:spacing w:before="0" w:after="200"/>
              <w:jc w:val="center"/>
              <w:rPr>
                <w:b/>
                <w:spacing w:val="0"/>
                <w:szCs w:val="24"/>
              </w:rPr>
            </w:pPr>
            <w:r w:rsidRPr="00A37237">
              <w:rPr>
                <w:b/>
                <w:szCs w:val="24"/>
              </w:rPr>
              <w:t>Procuring Entity’s Right to Accept Any Bid, and to Reject Any</w:t>
            </w:r>
            <w:bookmarkStart w:id="577" w:name="_Toc438438862"/>
            <w:bookmarkStart w:id="578" w:name="_Toc438532656"/>
            <w:bookmarkStart w:id="579" w:name="_Toc438734006"/>
            <w:bookmarkStart w:id="580" w:name="_Toc438907043"/>
            <w:bookmarkStart w:id="581" w:name="_Toc438907242"/>
            <w:bookmarkStart w:id="582" w:name="_Toc61936878"/>
            <w:r w:rsidRPr="00A37237">
              <w:rPr>
                <w:b/>
                <w:szCs w:val="24"/>
              </w:rPr>
              <w:t xml:space="preserve"> or All Bids</w:t>
            </w:r>
            <w:bookmarkEnd w:id="577"/>
            <w:bookmarkEnd w:id="578"/>
            <w:bookmarkEnd w:id="579"/>
            <w:bookmarkEnd w:id="580"/>
            <w:bookmarkEnd w:id="581"/>
            <w:bookmarkEnd w:id="582"/>
          </w:p>
          <w:p w:rsidR="00411DE2" w:rsidRPr="00A37237" w:rsidRDefault="00411DE2" w:rsidP="002F2936">
            <w:pPr>
              <w:pStyle w:val="Sub-ClauseText"/>
              <w:spacing w:before="0" w:after="200"/>
              <w:rPr>
                <w:spacing w:val="0"/>
                <w:szCs w:val="24"/>
              </w:rPr>
            </w:pPr>
            <w:r w:rsidRPr="00A37237">
              <w:rPr>
                <w:spacing w:val="0"/>
                <w:szCs w:val="24"/>
              </w:rPr>
              <w:t>The Procuring Entity reserves the right to accept or reject any bid, and to annul the bidding process and reject all bids at any time prior to contract award, without thereby incurring any liability to Bidders.</w:t>
            </w:r>
          </w:p>
        </w:tc>
      </w:tr>
      <w:tr w:rsidR="00411DE2" w:rsidRPr="00A37237" w:rsidTr="002F2936">
        <w:tc>
          <w:tcPr>
            <w:tcW w:w="10490" w:type="dxa"/>
          </w:tcPr>
          <w:p w:rsidR="00411DE2" w:rsidRPr="00A37237" w:rsidRDefault="00411DE2" w:rsidP="00D61297">
            <w:pPr>
              <w:pStyle w:val="Heading3"/>
              <w:numPr>
                <w:ilvl w:val="0"/>
                <w:numId w:val="62"/>
              </w:numPr>
              <w:jc w:val="center"/>
              <w:rPr>
                <w:b/>
                <w:bCs/>
                <w:szCs w:val="24"/>
              </w:rPr>
            </w:pPr>
            <w:bookmarkStart w:id="583" w:name="_Toc505659528"/>
            <w:bookmarkStart w:id="584" w:name="_Toc61936879"/>
            <w:bookmarkStart w:id="585" w:name="_Toc175470066"/>
            <w:bookmarkStart w:id="586" w:name="_Toc175470349"/>
            <w:bookmarkStart w:id="587" w:name="_Toc175470815"/>
            <w:bookmarkStart w:id="588" w:name="_Toc220216283"/>
            <w:bookmarkStart w:id="589" w:name="_Toc220819513"/>
            <w:bookmarkStart w:id="590" w:name="_Toc221328008"/>
            <w:r w:rsidRPr="00A37237">
              <w:rPr>
                <w:b/>
                <w:bCs/>
                <w:szCs w:val="24"/>
              </w:rPr>
              <w:t>Award of Contract</w:t>
            </w:r>
            <w:bookmarkEnd w:id="583"/>
            <w:bookmarkEnd w:id="584"/>
            <w:bookmarkEnd w:id="585"/>
            <w:bookmarkEnd w:id="586"/>
            <w:bookmarkEnd w:id="587"/>
            <w:bookmarkEnd w:id="588"/>
            <w:bookmarkEnd w:id="589"/>
            <w:bookmarkEnd w:id="590"/>
          </w:p>
        </w:tc>
      </w:tr>
      <w:tr w:rsidR="00411DE2" w:rsidRPr="00A37237" w:rsidTr="002F2936">
        <w:tc>
          <w:tcPr>
            <w:tcW w:w="10490" w:type="dxa"/>
          </w:tcPr>
          <w:p w:rsidR="00411DE2" w:rsidRPr="00A37237" w:rsidRDefault="00411DE2" w:rsidP="00D61297">
            <w:pPr>
              <w:pStyle w:val="Sub-ClauseText"/>
              <w:numPr>
                <w:ilvl w:val="0"/>
                <w:numId w:val="58"/>
              </w:numPr>
              <w:spacing w:before="0" w:after="200"/>
              <w:jc w:val="center"/>
              <w:rPr>
                <w:b/>
                <w:spacing w:val="0"/>
                <w:szCs w:val="24"/>
              </w:rPr>
            </w:pPr>
            <w:bookmarkStart w:id="591" w:name="_Toc438438864"/>
            <w:bookmarkStart w:id="592" w:name="_Toc438532658"/>
            <w:bookmarkStart w:id="593" w:name="_Toc438734008"/>
            <w:bookmarkStart w:id="594" w:name="_Toc438907044"/>
            <w:bookmarkStart w:id="595" w:name="_Toc438907243"/>
            <w:bookmarkStart w:id="596" w:name="_Toc61936880"/>
            <w:r w:rsidRPr="00A37237">
              <w:rPr>
                <w:b/>
                <w:szCs w:val="24"/>
              </w:rPr>
              <w:t>Award Criteria</w:t>
            </w:r>
            <w:bookmarkEnd w:id="591"/>
            <w:bookmarkEnd w:id="592"/>
            <w:bookmarkEnd w:id="593"/>
            <w:bookmarkEnd w:id="594"/>
            <w:bookmarkEnd w:id="595"/>
            <w:bookmarkEnd w:id="596"/>
          </w:p>
          <w:p w:rsidR="00411DE2" w:rsidRPr="00A37237" w:rsidRDefault="00411DE2" w:rsidP="002F2936">
            <w:pPr>
              <w:pStyle w:val="Sub-ClauseText"/>
              <w:spacing w:before="0" w:after="200"/>
              <w:rPr>
                <w:spacing w:val="0"/>
                <w:szCs w:val="24"/>
              </w:rPr>
            </w:pPr>
            <w:r w:rsidRPr="00A37237">
              <w:rPr>
                <w:spacing w:val="0"/>
                <w:szCs w:val="24"/>
              </w:rPr>
              <w:t>The Procuring Entity shall award the Contract to the Bidder whose offer has been determined to be the lowest evaluated bid and is substantially responsive to the Bidding Documents, provided further that the Bidder is determined to be qualified to perform the Contract satisfactorily.</w:t>
            </w:r>
          </w:p>
        </w:tc>
      </w:tr>
      <w:tr w:rsidR="00411DE2" w:rsidRPr="00A37237" w:rsidTr="002F2936">
        <w:tc>
          <w:tcPr>
            <w:tcW w:w="10490" w:type="dxa"/>
          </w:tcPr>
          <w:p w:rsidR="00411DE2" w:rsidRPr="00A37237" w:rsidRDefault="00411DE2" w:rsidP="00D61297">
            <w:pPr>
              <w:pStyle w:val="Sub-ClauseText"/>
              <w:numPr>
                <w:ilvl w:val="0"/>
                <w:numId w:val="58"/>
              </w:numPr>
              <w:spacing w:before="0" w:after="200"/>
              <w:jc w:val="center"/>
              <w:rPr>
                <w:b/>
                <w:spacing w:val="0"/>
                <w:szCs w:val="24"/>
              </w:rPr>
            </w:pPr>
            <w:bookmarkStart w:id="597" w:name="_Toc438438865"/>
            <w:bookmarkStart w:id="598" w:name="_Toc438532659"/>
            <w:bookmarkStart w:id="599" w:name="_Toc438734009"/>
            <w:bookmarkStart w:id="600" w:name="_Toc438907045"/>
            <w:bookmarkStart w:id="601" w:name="_Toc438907244"/>
            <w:bookmarkStart w:id="602" w:name="_Toc61936881"/>
            <w:r w:rsidRPr="00A37237">
              <w:rPr>
                <w:b/>
                <w:szCs w:val="24"/>
              </w:rPr>
              <w:t>Procuring Entity’s Right to Vary Quantities at Time of Award</w:t>
            </w:r>
            <w:bookmarkEnd w:id="597"/>
            <w:bookmarkEnd w:id="598"/>
            <w:bookmarkEnd w:id="599"/>
            <w:bookmarkEnd w:id="600"/>
            <w:bookmarkEnd w:id="601"/>
            <w:bookmarkEnd w:id="602"/>
          </w:p>
          <w:p w:rsidR="00411DE2" w:rsidRPr="00A37237" w:rsidRDefault="00411DE2" w:rsidP="002F2936">
            <w:pPr>
              <w:pStyle w:val="Sub-ClauseText"/>
              <w:spacing w:before="0" w:after="200"/>
              <w:rPr>
                <w:spacing w:val="0"/>
                <w:szCs w:val="24"/>
              </w:rPr>
            </w:pPr>
            <w:r w:rsidRPr="00A37237">
              <w:rPr>
                <w:spacing w:val="0"/>
                <w:szCs w:val="24"/>
              </w:rPr>
              <w:t xml:space="preserve">At the time the Contract is awarded, the Procuring Entity reserves the right to increase or decrease the quantity of Goods and Related Services originally specified in Section VI, Schedule of Requirements, </w:t>
            </w:r>
            <w:r w:rsidRPr="00A37237">
              <w:rPr>
                <w:spacing w:val="0"/>
                <w:szCs w:val="24"/>
              </w:rPr>
              <w:lastRenderedPageBreak/>
              <w:t xml:space="preserve">provided this does not exceed the percentages </w:t>
            </w:r>
            <w:r w:rsidRPr="00A37237">
              <w:rPr>
                <w:b/>
                <w:bCs/>
                <w:spacing w:val="0"/>
                <w:szCs w:val="24"/>
              </w:rPr>
              <w:t>specified in the BDS,</w:t>
            </w:r>
            <w:r w:rsidRPr="00A37237">
              <w:rPr>
                <w:spacing w:val="0"/>
                <w:szCs w:val="24"/>
              </w:rPr>
              <w:t xml:space="preserve"> and without any change in the unit prices or other terms and conditions of the bid and the Bidding Documents.</w:t>
            </w:r>
          </w:p>
        </w:tc>
      </w:tr>
      <w:tr w:rsidR="00411DE2" w:rsidRPr="00A37237" w:rsidTr="002F2936">
        <w:tc>
          <w:tcPr>
            <w:tcW w:w="10490" w:type="dxa"/>
          </w:tcPr>
          <w:p w:rsidR="00411DE2" w:rsidRPr="00A37237" w:rsidRDefault="00411DE2" w:rsidP="00D61297">
            <w:pPr>
              <w:pStyle w:val="Sub-ClauseText"/>
              <w:keepNext/>
              <w:keepLines/>
              <w:numPr>
                <w:ilvl w:val="0"/>
                <w:numId w:val="58"/>
              </w:numPr>
              <w:spacing w:before="0" w:after="180"/>
              <w:jc w:val="center"/>
              <w:rPr>
                <w:b/>
                <w:spacing w:val="0"/>
                <w:szCs w:val="24"/>
              </w:rPr>
            </w:pPr>
            <w:bookmarkStart w:id="603" w:name="_Toc438438866"/>
            <w:bookmarkStart w:id="604" w:name="_Toc438532660"/>
            <w:bookmarkStart w:id="605" w:name="_Toc438734010"/>
            <w:bookmarkStart w:id="606" w:name="_Toc438907046"/>
            <w:bookmarkStart w:id="607" w:name="_Toc438907245"/>
            <w:bookmarkStart w:id="608" w:name="_Toc61936882"/>
            <w:r w:rsidRPr="00A37237">
              <w:rPr>
                <w:b/>
                <w:szCs w:val="24"/>
              </w:rPr>
              <w:lastRenderedPageBreak/>
              <w:t>Notification of Award</w:t>
            </w:r>
            <w:bookmarkEnd w:id="603"/>
            <w:bookmarkEnd w:id="604"/>
            <w:bookmarkEnd w:id="605"/>
            <w:bookmarkEnd w:id="606"/>
            <w:bookmarkEnd w:id="607"/>
            <w:bookmarkEnd w:id="608"/>
          </w:p>
          <w:p w:rsidR="00411DE2" w:rsidRPr="00A37237" w:rsidRDefault="00411DE2" w:rsidP="00D61297">
            <w:pPr>
              <w:pStyle w:val="Sub-ClauseText"/>
              <w:keepNext/>
              <w:keepLines/>
              <w:numPr>
                <w:ilvl w:val="1"/>
                <w:numId w:val="58"/>
              </w:numPr>
              <w:tabs>
                <w:tab w:val="clear" w:pos="420"/>
                <w:tab w:val="num" w:pos="601"/>
              </w:tabs>
              <w:spacing w:before="0" w:after="180"/>
              <w:ind w:left="601" w:hanging="601"/>
              <w:rPr>
                <w:szCs w:val="24"/>
              </w:rPr>
            </w:pPr>
            <w:r w:rsidRPr="00A37237">
              <w:rPr>
                <w:szCs w:val="24"/>
              </w:rPr>
              <w:t xml:space="preserve">Before the expiry of the bid validity period, the Procuring Entity shall simultaneously notify the successful and the unsuccessful bidders of the provisional outcome of the bids evaluation. </w:t>
            </w:r>
          </w:p>
          <w:p w:rsidR="00411DE2" w:rsidRPr="00A37237" w:rsidRDefault="00411DE2" w:rsidP="00D61297">
            <w:pPr>
              <w:pStyle w:val="Sub-ClauseText"/>
              <w:keepNext/>
              <w:keepLines/>
              <w:numPr>
                <w:ilvl w:val="1"/>
                <w:numId w:val="58"/>
              </w:numPr>
              <w:tabs>
                <w:tab w:val="clear" w:pos="420"/>
                <w:tab w:val="num" w:pos="601"/>
              </w:tabs>
              <w:spacing w:before="0" w:after="180"/>
              <w:ind w:left="601" w:hanging="601"/>
              <w:rPr>
                <w:szCs w:val="24"/>
              </w:rPr>
            </w:pPr>
            <w:r w:rsidRPr="00A37237">
              <w:rPr>
                <w:szCs w:val="24"/>
              </w:rPr>
              <w:t>The notification shall specify that the major elements of the procurement process would be made available to the bidders upon request and that they have seven (7) days in which to lodge a protest, if any, before a contract is signed with the successful bidder</w:t>
            </w:r>
            <w:r w:rsidRPr="00A37237">
              <w:rPr>
                <w:b/>
                <w:bCs/>
                <w:szCs w:val="24"/>
              </w:rPr>
              <w:t>.</w:t>
            </w:r>
          </w:p>
          <w:p w:rsidR="00411DE2" w:rsidRPr="00A37237" w:rsidRDefault="00411DE2" w:rsidP="00D61297">
            <w:pPr>
              <w:pStyle w:val="Sub-ClauseText"/>
              <w:keepNext/>
              <w:keepLines/>
              <w:numPr>
                <w:ilvl w:val="1"/>
                <w:numId w:val="58"/>
              </w:numPr>
              <w:tabs>
                <w:tab w:val="clear" w:pos="420"/>
                <w:tab w:val="num" w:pos="601"/>
              </w:tabs>
              <w:spacing w:before="0" w:after="180"/>
              <w:ind w:left="601" w:hanging="601"/>
              <w:rPr>
                <w:szCs w:val="24"/>
              </w:rPr>
            </w:pPr>
            <w:r w:rsidRPr="00A37237">
              <w:rPr>
                <w:szCs w:val="24"/>
              </w:rPr>
              <w:t xml:space="preserve">The successful bidder may be required to provide a performance security in accordance with the procurement regulations. Such a security shall not exceed 10 % of the contract Price; </w:t>
            </w:r>
          </w:p>
          <w:p w:rsidR="00411DE2" w:rsidRPr="00A37237" w:rsidRDefault="00411DE2" w:rsidP="00D61297">
            <w:pPr>
              <w:pStyle w:val="Sub-ClauseText"/>
              <w:keepNext/>
              <w:keepLines/>
              <w:numPr>
                <w:ilvl w:val="1"/>
                <w:numId w:val="58"/>
              </w:numPr>
              <w:tabs>
                <w:tab w:val="clear" w:pos="420"/>
                <w:tab w:val="num" w:pos="601"/>
              </w:tabs>
              <w:spacing w:before="0" w:after="180"/>
              <w:ind w:left="601" w:hanging="601"/>
              <w:rPr>
                <w:szCs w:val="24"/>
              </w:rPr>
            </w:pPr>
            <w:r w:rsidRPr="00A37237">
              <w:rPr>
                <w:szCs w:val="24"/>
              </w:rPr>
              <w:t>Upon signature of a contract, the Procuring Entity shall finally notify other bidders that their bids were not successful and will discharge their bid security, pursuant to ITB Clause 19.4.</w:t>
            </w:r>
          </w:p>
          <w:p w:rsidR="00411DE2" w:rsidRPr="00A37237" w:rsidRDefault="00411DE2" w:rsidP="00D61297">
            <w:pPr>
              <w:pStyle w:val="Sub-ClauseText"/>
              <w:keepNext/>
              <w:keepLines/>
              <w:numPr>
                <w:ilvl w:val="1"/>
                <w:numId w:val="58"/>
              </w:numPr>
              <w:tabs>
                <w:tab w:val="clear" w:pos="420"/>
                <w:tab w:val="num" w:pos="601"/>
              </w:tabs>
              <w:spacing w:before="0" w:after="180"/>
              <w:ind w:left="601" w:hanging="601"/>
              <w:rPr>
                <w:spacing w:val="0"/>
                <w:szCs w:val="24"/>
              </w:rPr>
            </w:pPr>
            <w:r w:rsidRPr="00A37237">
              <w:rPr>
                <w:spacing w:val="0"/>
                <w:szCs w:val="24"/>
              </w:rPr>
              <w:t>Until a formal Contract is prepared and executed, the notification of award shall constitute a binding Contract.</w:t>
            </w:r>
          </w:p>
          <w:p w:rsidR="00411DE2" w:rsidRPr="00A37237" w:rsidRDefault="00411DE2" w:rsidP="00D61297">
            <w:pPr>
              <w:pStyle w:val="Sub-ClauseText"/>
              <w:keepNext/>
              <w:keepLines/>
              <w:numPr>
                <w:ilvl w:val="1"/>
                <w:numId w:val="58"/>
              </w:numPr>
              <w:tabs>
                <w:tab w:val="clear" w:pos="420"/>
                <w:tab w:val="num" w:pos="601"/>
              </w:tabs>
              <w:spacing w:before="0" w:after="180"/>
              <w:ind w:left="601" w:hanging="601"/>
              <w:rPr>
                <w:spacing w:val="0"/>
                <w:szCs w:val="24"/>
              </w:rPr>
            </w:pPr>
            <w:r w:rsidRPr="00A37237">
              <w:rPr>
                <w:szCs w:val="24"/>
              </w:rPr>
              <w:t>The written contract shall base on the bidding document, the successful bid, any clarification received and accepted, and any correction made and negotiations agreement between the Procuring Entity and the successful bidder.</w:t>
            </w:r>
          </w:p>
        </w:tc>
      </w:tr>
      <w:tr w:rsidR="00411DE2" w:rsidRPr="00A37237" w:rsidTr="002F2936">
        <w:trPr>
          <w:cantSplit/>
        </w:trPr>
        <w:tc>
          <w:tcPr>
            <w:tcW w:w="10490" w:type="dxa"/>
            <w:tcBorders>
              <w:bottom w:val="nil"/>
            </w:tcBorders>
          </w:tcPr>
          <w:p w:rsidR="00411DE2" w:rsidRPr="00A37237" w:rsidRDefault="00411DE2" w:rsidP="00D61297">
            <w:pPr>
              <w:pStyle w:val="Sub-ClauseText"/>
              <w:numPr>
                <w:ilvl w:val="0"/>
                <w:numId w:val="58"/>
              </w:numPr>
              <w:tabs>
                <w:tab w:val="clear" w:pos="420"/>
                <w:tab w:val="num" w:pos="3751"/>
              </w:tabs>
              <w:spacing w:before="0" w:after="200"/>
              <w:ind w:firstLine="3331"/>
              <w:rPr>
                <w:b/>
                <w:spacing w:val="0"/>
                <w:szCs w:val="24"/>
              </w:rPr>
            </w:pPr>
            <w:bookmarkStart w:id="609" w:name="_Toc61936883"/>
            <w:r w:rsidRPr="00A37237">
              <w:rPr>
                <w:b/>
                <w:szCs w:val="24"/>
              </w:rPr>
              <w:t>Signing of Contract</w:t>
            </w:r>
            <w:bookmarkEnd w:id="609"/>
          </w:p>
          <w:p w:rsidR="00411DE2" w:rsidRPr="00A37237" w:rsidRDefault="00411DE2" w:rsidP="00D61297">
            <w:pPr>
              <w:pStyle w:val="Sub-ClauseText"/>
              <w:numPr>
                <w:ilvl w:val="1"/>
                <w:numId w:val="58"/>
              </w:numPr>
              <w:tabs>
                <w:tab w:val="clear" w:pos="420"/>
                <w:tab w:val="num" w:pos="743"/>
              </w:tabs>
              <w:spacing w:before="0" w:after="200"/>
              <w:ind w:left="743" w:hanging="743"/>
              <w:rPr>
                <w:spacing w:val="0"/>
                <w:szCs w:val="24"/>
              </w:rPr>
            </w:pPr>
            <w:r w:rsidRPr="00A37237">
              <w:rPr>
                <w:spacing w:val="0"/>
                <w:szCs w:val="24"/>
              </w:rPr>
              <w:t xml:space="preserve">Promptly after notification, the Procuring Entity shall send the successful Bidder the Agreement and the Special Conditions of Contract. </w:t>
            </w:r>
          </w:p>
          <w:p w:rsidR="00411DE2" w:rsidRPr="00A37237" w:rsidRDefault="00411DE2" w:rsidP="00D61297">
            <w:pPr>
              <w:pStyle w:val="Sub-ClauseText"/>
              <w:numPr>
                <w:ilvl w:val="1"/>
                <w:numId w:val="58"/>
              </w:numPr>
              <w:tabs>
                <w:tab w:val="clear" w:pos="420"/>
                <w:tab w:val="num" w:pos="743"/>
              </w:tabs>
              <w:spacing w:before="0" w:after="200"/>
              <w:ind w:left="743" w:hanging="743"/>
              <w:rPr>
                <w:spacing w:val="0"/>
                <w:szCs w:val="24"/>
              </w:rPr>
            </w:pPr>
            <w:r w:rsidRPr="00A37237">
              <w:rPr>
                <w:spacing w:val="0"/>
                <w:szCs w:val="24"/>
              </w:rPr>
              <w:t xml:space="preserve">Within </w:t>
            </w:r>
            <w:r w:rsidRPr="00A37237">
              <w:rPr>
                <w:szCs w:val="24"/>
              </w:rPr>
              <w:t>15 (fifteen) and 21(twenty one) days for National Competitive Bidding and International Competitive Bidding respectively,</w:t>
            </w:r>
            <w:r w:rsidRPr="00A37237">
              <w:rPr>
                <w:spacing w:val="0"/>
                <w:szCs w:val="24"/>
              </w:rPr>
              <w:t xml:space="preserve"> after receipt of the Agreement, the successful Bidder shall sign, date, and return it to the Client.</w:t>
            </w:r>
          </w:p>
          <w:p w:rsidR="00411DE2" w:rsidRPr="00A37237" w:rsidRDefault="00411DE2" w:rsidP="00D61297">
            <w:pPr>
              <w:pStyle w:val="Sub-ClauseText"/>
              <w:numPr>
                <w:ilvl w:val="1"/>
                <w:numId w:val="58"/>
              </w:numPr>
              <w:tabs>
                <w:tab w:val="clear" w:pos="420"/>
                <w:tab w:val="num" w:pos="743"/>
              </w:tabs>
              <w:spacing w:before="0" w:after="200"/>
              <w:ind w:left="743" w:hanging="743"/>
              <w:rPr>
                <w:spacing w:val="0"/>
                <w:szCs w:val="24"/>
              </w:rPr>
            </w:pPr>
            <w:r w:rsidRPr="00A37237">
              <w:rPr>
                <w:szCs w:val="24"/>
              </w:rPr>
              <w:t xml:space="preserve">Notwithstanding ITB 41.2 above, in case signing of the Contract Agreement is prevented by any export restrictions attributable to the Employer, to the country of the Employer, or to the use of the products/goods, systems or services to be supplied, where such export restrictions arise from trade regulations from a country supplying those products/goods, systems or services, the Bidder shall not be bound by its bid, always provided, however, that the Bidder can demonstrate to the satisfaction of the </w:t>
            </w:r>
            <w:r w:rsidRPr="00A37237">
              <w:rPr>
                <w:spacing w:val="0"/>
                <w:szCs w:val="24"/>
              </w:rPr>
              <w:t>Procuring Entity</w:t>
            </w:r>
            <w:r w:rsidRPr="00A37237">
              <w:rPr>
                <w:szCs w:val="24"/>
              </w:rPr>
              <w:t xml:space="preserve"> that signing of the Contact Agreement has not been prevented by any lack of diligence on the part of the Bidder in completing any formalities, including applying for permits, authorizations and licenses necessary for the export of the products/goods, systems or services under the terms of the Contract.</w:t>
            </w:r>
          </w:p>
        </w:tc>
      </w:tr>
      <w:tr w:rsidR="00411DE2" w:rsidRPr="00A37237" w:rsidTr="002F2936">
        <w:trPr>
          <w:trHeight w:val="284"/>
        </w:trPr>
        <w:tc>
          <w:tcPr>
            <w:tcW w:w="10490" w:type="dxa"/>
            <w:tcBorders>
              <w:bottom w:val="nil"/>
            </w:tcBorders>
          </w:tcPr>
          <w:p w:rsidR="00411DE2" w:rsidRPr="00A37237" w:rsidRDefault="00411DE2" w:rsidP="00D61297">
            <w:pPr>
              <w:pStyle w:val="Sub-ClauseText"/>
              <w:numPr>
                <w:ilvl w:val="0"/>
                <w:numId w:val="25"/>
              </w:numPr>
              <w:tabs>
                <w:tab w:val="left" w:pos="2400"/>
              </w:tabs>
              <w:spacing w:before="0" w:after="200"/>
              <w:jc w:val="center"/>
              <w:rPr>
                <w:b/>
                <w:spacing w:val="0"/>
                <w:szCs w:val="24"/>
              </w:rPr>
            </w:pPr>
            <w:bookmarkStart w:id="610" w:name="_Toc61936884"/>
            <w:r w:rsidRPr="00A37237">
              <w:rPr>
                <w:b/>
                <w:szCs w:val="24"/>
              </w:rPr>
              <w:t>Performance Security</w:t>
            </w:r>
            <w:bookmarkEnd w:id="610"/>
          </w:p>
          <w:p w:rsidR="00411DE2" w:rsidRPr="00A37237" w:rsidRDefault="00411DE2" w:rsidP="00D61297">
            <w:pPr>
              <w:pStyle w:val="Sub-ClauseText"/>
              <w:numPr>
                <w:ilvl w:val="1"/>
                <w:numId w:val="59"/>
              </w:numPr>
              <w:tabs>
                <w:tab w:val="clear" w:pos="420"/>
                <w:tab w:val="num" w:pos="743"/>
              </w:tabs>
              <w:spacing w:before="0" w:after="200"/>
              <w:ind w:left="743" w:hanging="743"/>
              <w:rPr>
                <w:spacing w:val="0"/>
                <w:szCs w:val="24"/>
              </w:rPr>
            </w:pPr>
            <w:r w:rsidRPr="00A37237">
              <w:rPr>
                <w:szCs w:val="24"/>
              </w:rPr>
              <w:t xml:space="preserve">Within 15 and 21 days for National Competitive Bidding and International Competitive Bidding respectively, after receipt of </w:t>
            </w:r>
            <w:r w:rsidRPr="00A37237">
              <w:rPr>
                <w:spacing w:val="0"/>
                <w:szCs w:val="24"/>
              </w:rPr>
              <w:t xml:space="preserve">notification of award from the Procuring Entity, the successful Bidder, if required, shall furnish the Performance Security in accordance with the GCC, using for that purpose the Performance Security Form included in Section VIII Contract forms, or another Form acceptable to the Procuring Entity. </w:t>
            </w:r>
          </w:p>
          <w:p w:rsidR="00411DE2" w:rsidRPr="00A37237" w:rsidRDefault="00411DE2" w:rsidP="00D61297">
            <w:pPr>
              <w:pStyle w:val="Sub-ClauseText"/>
              <w:numPr>
                <w:ilvl w:val="1"/>
                <w:numId w:val="59"/>
              </w:numPr>
              <w:tabs>
                <w:tab w:val="clear" w:pos="420"/>
                <w:tab w:val="num" w:pos="743"/>
              </w:tabs>
              <w:spacing w:before="0" w:after="200"/>
              <w:ind w:left="743" w:hanging="743"/>
              <w:rPr>
                <w:spacing w:val="0"/>
                <w:szCs w:val="24"/>
              </w:rPr>
            </w:pPr>
            <w:r w:rsidRPr="00A37237">
              <w:rPr>
                <w:spacing w:val="0"/>
                <w:szCs w:val="24"/>
              </w:rPr>
              <w:t xml:space="preserve">Failure of the successful Bidder to submit the above-mentioned Performance Security or sign the Contract shall constitute sufficient grounds for the annulment of the award and forfeiture of the Bid Security or execution of the Bid-Securing Declaration.  In that event the Procuring Entity may award </w:t>
            </w:r>
            <w:r w:rsidRPr="00A37237">
              <w:rPr>
                <w:spacing w:val="0"/>
                <w:szCs w:val="24"/>
              </w:rPr>
              <w:lastRenderedPageBreak/>
              <w:t xml:space="preserve">the Contract to the next lowest evaluated Bidder, whose offer is substantially responsive and is determined by the Procuring Entity to be qualified to perform the Contract satisfactorily.  </w:t>
            </w:r>
          </w:p>
        </w:tc>
      </w:tr>
    </w:tbl>
    <w:p w:rsidR="00411DE2" w:rsidRPr="00A37237" w:rsidRDefault="00411DE2" w:rsidP="00411DE2">
      <w:pPr>
        <w:rPr>
          <w:szCs w:val="24"/>
        </w:rPr>
        <w:sectPr w:rsidR="00411DE2" w:rsidRPr="00A37237" w:rsidSect="002F2936">
          <w:headerReference w:type="even" r:id="rId18"/>
          <w:headerReference w:type="default" r:id="rId19"/>
          <w:footerReference w:type="default" r:id="rId20"/>
          <w:headerReference w:type="first" r:id="rId21"/>
          <w:footerReference w:type="first" r:id="rId22"/>
          <w:type w:val="oddPage"/>
          <w:pgSz w:w="12240" w:h="15840" w:code="1"/>
          <w:pgMar w:top="200" w:right="810" w:bottom="630" w:left="1170" w:header="176" w:footer="329" w:gutter="0"/>
          <w:paperSrc w:first="15" w:other="15"/>
          <w:cols w:space="720"/>
          <w:titlePg/>
        </w:sectPr>
      </w:pPr>
    </w:p>
    <w:tbl>
      <w:tblPr>
        <w:tblW w:w="10490" w:type="dxa"/>
        <w:tblInd w:w="-601"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418"/>
        <w:gridCol w:w="9072"/>
      </w:tblGrid>
      <w:tr w:rsidR="00411DE2" w:rsidRPr="00A37237" w:rsidTr="002F2936">
        <w:trPr>
          <w:cantSplit/>
        </w:trPr>
        <w:tc>
          <w:tcPr>
            <w:tcW w:w="10490" w:type="dxa"/>
            <w:gridSpan w:val="2"/>
            <w:tcBorders>
              <w:top w:val="nil"/>
              <w:left w:val="nil"/>
              <w:bottom w:val="single" w:sz="12" w:space="0" w:color="000000"/>
              <w:right w:val="nil"/>
            </w:tcBorders>
            <w:vAlign w:val="center"/>
          </w:tcPr>
          <w:p w:rsidR="00411DE2" w:rsidRPr="00A37237" w:rsidRDefault="00411DE2" w:rsidP="002F2936">
            <w:pPr>
              <w:pStyle w:val="Heading2"/>
              <w:rPr>
                <w:rFonts w:ascii="Times New Roman" w:hAnsi="Times New Roman"/>
                <w:sz w:val="24"/>
                <w:szCs w:val="24"/>
                <w:lang w:val="en-US" w:eastAsia="en-US"/>
              </w:rPr>
            </w:pPr>
            <w:r w:rsidRPr="00A37237">
              <w:rPr>
                <w:rFonts w:ascii="Times New Roman" w:hAnsi="Times New Roman"/>
                <w:sz w:val="24"/>
                <w:szCs w:val="24"/>
                <w:lang w:val="en-US" w:eastAsia="en-US"/>
              </w:rPr>
              <w:lastRenderedPageBreak/>
              <w:br w:type="page"/>
            </w:r>
            <w:bookmarkStart w:id="611" w:name="_Toc438366665"/>
            <w:bookmarkStart w:id="612" w:name="_Toc438954443"/>
            <w:bookmarkStart w:id="613" w:name="_Toc175470067"/>
            <w:bookmarkStart w:id="614" w:name="_Toc175470350"/>
            <w:bookmarkStart w:id="615" w:name="_Toc175470816"/>
            <w:bookmarkStart w:id="616" w:name="_Toc220216284"/>
            <w:bookmarkStart w:id="617" w:name="_Toc220819514"/>
            <w:bookmarkStart w:id="618" w:name="_Toc221328009"/>
            <w:r w:rsidRPr="00A37237">
              <w:rPr>
                <w:rFonts w:ascii="Times New Roman" w:hAnsi="Times New Roman"/>
                <w:sz w:val="24"/>
                <w:szCs w:val="24"/>
                <w:lang w:val="en-US" w:eastAsia="en-US"/>
              </w:rPr>
              <w:t>Section II. Instructions to bidders, Bid Data Sheet</w:t>
            </w:r>
            <w:bookmarkEnd w:id="611"/>
            <w:bookmarkEnd w:id="612"/>
            <w:r w:rsidRPr="00A37237">
              <w:rPr>
                <w:rFonts w:ascii="Times New Roman" w:hAnsi="Times New Roman"/>
                <w:sz w:val="24"/>
                <w:szCs w:val="24"/>
                <w:lang w:val="en-US" w:eastAsia="en-US"/>
              </w:rPr>
              <w:t xml:space="preserve"> (BDS)</w:t>
            </w:r>
            <w:bookmarkEnd w:id="613"/>
            <w:bookmarkEnd w:id="614"/>
            <w:bookmarkEnd w:id="615"/>
            <w:bookmarkEnd w:id="616"/>
            <w:bookmarkEnd w:id="617"/>
            <w:bookmarkEnd w:id="618"/>
          </w:p>
          <w:p w:rsidR="00411DE2" w:rsidRPr="00A37237" w:rsidRDefault="00411DE2" w:rsidP="002F2936">
            <w:pPr>
              <w:suppressAutoHyphens/>
              <w:jc w:val="both"/>
              <w:rPr>
                <w:szCs w:val="24"/>
              </w:rPr>
            </w:pPr>
            <w:r w:rsidRPr="00A37237">
              <w:rPr>
                <w:szCs w:val="24"/>
              </w:rPr>
              <w:t>The following specific data for the goods to be procured shall complement, supplement, or amend the provisions in the Instructions to Bidders (ITB).  Whenever there is a conflict, the provisions herein shall prevail over those in ITB.</w:t>
            </w:r>
          </w:p>
        </w:tc>
      </w:tr>
      <w:tr w:rsidR="00411DE2" w:rsidRPr="00A37237" w:rsidTr="002F2936">
        <w:trPr>
          <w:cantSplit/>
        </w:trPr>
        <w:tc>
          <w:tcPr>
            <w:tcW w:w="1418" w:type="dxa"/>
            <w:tcBorders>
              <w:bottom w:val="nil"/>
            </w:tcBorders>
          </w:tcPr>
          <w:p w:rsidR="00411DE2" w:rsidRPr="00A37237" w:rsidRDefault="00411DE2" w:rsidP="002F2936">
            <w:pPr>
              <w:spacing w:before="120"/>
              <w:rPr>
                <w:b/>
                <w:bCs/>
                <w:szCs w:val="24"/>
              </w:rPr>
            </w:pPr>
            <w:r w:rsidRPr="00A37237">
              <w:rPr>
                <w:b/>
                <w:bCs/>
                <w:szCs w:val="24"/>
              </w:rPr>
              <w:t>ITB Clause Reference</w:t>
            </w:r>
          </w:p>
        </w:tc>
        <w:tc>
          <w:tcPr>
            <w:tcW w:w="9072" w:type="dxa"/>
            <w:tcBorders>
              <w:bottom w:val="nil"/>
            </w:tcBorders>
          </w:tcPr>
          <w:p w:rsidR="00411DE2" w:rsidRPr="00A37237" w:rsidRDefault="00411DE2" w:rsidP="00D61297">
            <w:pPr>
              <w:pStyle w:val="Heading3"/>
              <w:numPr>
                <w:ilvl w:val="4"/>
                <w:numId w:val="53"/>
              </w:numPr>
              <w:rPr>
                <w:b/>
                <w:szCs w:val="24"/>
                <w:lang w:val="en-US" w:eastAsia="en-US"/>
              </w:rPr>
            </w:pPr>
            <w:bookmarkStart w:id="619" w:name="_Toc505659529"/>
            <w:bookmarkStart w:id="620" w:name="_Toc506185677"/>
            <w:bookmarkStart w:id="621" w:name="_Toc175470068"/>
            <w:bookmarkStart w:id="622" w:name="_Toc175470351"/>
            <w:bookmarkStart w:id="623" w:name="_Toc175470817"/>
            <w:bookmarkStart w:id="624" w:name="_Toc220216285"/>
            <w:bookmarkStart w:id="625" w:name="_Toc220819515"/>
            <w:bookmarkStart w:id="626" w:name="_Toc221328010"/>
            <w:r w:rsidRPr="00A37237">
              <w:rPr>
                <w:b/>
                <w:szCs w:val="24"/>
                <w:lang w:val="en-US" w:eastAsia="en-US"/>
              </w:rPr>
              <w:t>General</w:t>
            </w:r>
            <w:bookmarkEnd w:id="619"/>
            <w:bookmarkEnd w:id="620"/>
            <w:bookmarkEnd w:id="621"/>
            <w:bookmarkEnd w:id="622"/>
            <w:bookmarkEnd w:id="623"/>
            <w:bookmarkEnd w:id="624"/>
            <w:bookmarkEnd w:id="625"/>
            <w:bookmarkEnd w:id="626"/>
          </w:p>
        </w:tc>
      </w:tr>
      <w:tr w:rsidR="00411DE2" w:rsidRPr="00A37237" w:rsidTr="002F2936">
        <w:trPr>
          <w:cantSplit/>
        </w:trPr>
        <w:tc>
          <w:tcPr>
            <w:tcW w:w="1418" w:type="dxa"/>
            <w:tcBorders>
              <w:top w:val="single" w:sz="12" w:space="0" w:color="000000"/>
              <w:left w:val="single" w:sz="12" w:space="0" w:color="000000"/>
              <w:bottom w:val="nil"/>
              <w:right w:val="single" w:sz="8" w:space="0" w:color="000000"/>
            </w:tcBorders>
          </w:tcPr>
          <w:p w:rsidR="00411DE2" w:rsidRPr="00A37237" w:rsidRDefault="00411DE2" w:rsidP="002F2936">
            <w:pPr>
              <w:spacing w:before="120"/>
              <w:rPr>
                <w:b/>
                <w:bCs/>
                <w:szCs w:val="24"/>
              </w:rPr>
            </w:pPr>
            <w:r w:rsidRPr="00A37237">
              <w:rPr>
                <w:b/>
                <w:bCs/>
                <w:szCs w:val="24"/>
              </w:rPr>
              <w:t>ITB 1.1</w:t>
            </w:r>
          </w:p>
        </w:tc>
        <w:tc>
          <w:tcPr>
            <w:tcW w:w="9072" w:type="dxa"/>
            <w:tcBorders>
              <w:top w:val="single" w:sz="12" w:space="0" w:color="000000"/>
              <w:left w:val="nil"/>
              <w:bottom w:val="single" w:sz="12" w:space="0" w:color="auto"/>
              <w:right w:val="single" w:sz="12" w:space="0" w:color="000000"/>
            </w:tcBorders>
          </w:tcPr>
          <w:p w:rsidR="00411DE2" w:rsidRPr="00A37237" w:rsidRDefault="00411DE2" w:rsidP="002F2936">
            <w:pPr>
              <w:tabs>
                <w:tab w:val="right" w:pos="7272"/>
              </w:tabs>
              <w:spacing w:before="120" w:after="120"/>
              <w:rPr>
                <w:szCs w:val="24"/>
              </w:rPr>
            </w:pPr>
            <w:r w:rsidRPr="00A37237">
              <w:rPr>
                <w:szCs w:val="24"/>
              </w:rPr>
              <w:t xml:space="preserve">The Procuring Entity is: </w:t>
            </w:r>
            <w:r w:rsidRPr="00A37237">
              <w:rPr>
                <w:b/>
                <w:i/>
                <w:iCs/>
                <w:szCs w:val="24"/>
              </w:rPr>
              <w:t>NYAMAGABE District</w:t>
            </w:r>
          </w:p>
        </w:tc>
      </w:tr>
      <w:tr w:rsidR="00411DE2" w:rsidRPr="00A37237" w:rsidTr="002F2936">
        <w:trPr>
          <w:cantSplit/>
        </w:trPr>
        <w:tc>
          <w:tcPr>
            <w:tcW w:w="1418" w:type="dxa"/>
            <w:tcBorders>
              <w:top w:val="single" w:sz="12" w:space="0" w:color="000000"/>
              <w:bottom w:val="nil"/>
            </w:tcBorders>
          </w:tcPr>
          <w:p w:rsidR="00411DE2" w:rsidRPr="00A37237" w:rsidRDefault="00411DE2" w:rsidP="002F2936">
            <w:pPr>
              <w:spacing w:before="120"/>
              <w:rPr>
                <w:b/>
                <w:bCs/>
                <w:szCs w:val="24"/>
              </w:rPr>
            </w:pPr>
            <w:r w:rsidRPr="00A37237">
              <w:rPr>
                <w:b/>
                <w:bCs/>
                <w:szCs w:val="24"/>
              </w:rPr>
              <w:t>ITB 1.1</w:t>
            </w:r>
          </w:p>
        </w:tc>
        <w:tc>
          <w:tcPr>
            <w:tcW w:w="9072" w:type="dxa"/>
            <w:tcBorders>
              <w:top w:val="nil"/>
              <w:bottom w:val="single" w:sz="12" w:space="0" w:color="000000"/>
            </w:tcBorders>
          </w:tcPr>
          <w:p w:rsidR="003869EC" w:rsidRDefault="00411DE2" w:rsidP="002F2936">
            <w:pPr>
              <w:tabs>
                <w:tab w:val="right" w:pos="7254"/>
              </w:tabs>
              <w:spacing w:before="120" w:after="120"/>
              <w:rPr>
                <w:szCs w:val="24"/>
              </w:rPr>
            </w:pPr>
            <w:r w:rsidRPr="00A37237">
              <w:rPr>
                <w:szCs w:val="24"/>
              </w:rPr>
              <w:t>The name and identification number of the tender are:</w:t>
            </w:r>
            <w:r w:rsidRPr="00A37237">
              <w:rPr>
                <w:b/>
                <w:bCs/>
                <w:szCs w:val="24"/>
              </w:rPr>
              <w:t xml:space="preserve"> </w:t>
            </w:r>
            <w:r w:rsidRPr="00A37237">
              <w:rPr>
                <w:rStyle w:val="hps"/>
                <w:b/>
                <w:szCs w:val="24"/>
              </w:rPr>
              <w:t xml:space="preserve"> </w:t>
            </w:r>
            <w:r w:rsidR="00C02EC8">
              <w:rPr>
                <w:rFonts w:ascii="Bookman Old Style" w:hAnsi="Bookman Old Style" w:cs="Arial Narrow"/>
                <w:b/>
                <w:sz w:val="22"/>
                <w:szCs w:val="22"/>
              </w:rPr>
              <w:t xml:space="preserve">Supply of </w:t>
            </w:r>
            <w:proofErr w:type="spellStart"/>
            <w:r w:rsidR="00C02EC8" w:rsidRPr="00C02EC8">
              <w:rPr>
                <w:rFonts w:ascii="Bookman Old Style" w:hAnsi="Bookman Old Style" w:cs="Arial Narrow"/>
                <w:b/>
                <w:sz w:val="22"/>
                <w:szCs w:val="22"/>
              </w:rPr>
              <w:t>irish</w:t>
            </w:r>
            <w:proofErr w:type="spellEnd"/>
            <w:r w:rsidR="00C02EC8" w:rsidRPr="00C02EC8">
              <w:rPr>
                <w:rFonts w:ascii="Bookman Old Style" w:hAnsi="Bookman Old Style" w:cs="Arial Narrow"/>
                <w:b/>
                <w:sz w:val="22"/>
                <w:szCs w:val="22"/>
              </w:rPr>
              <w:t xml:space="preserve"> potatoes seed in Warehouse constructed for supporting farmers (COOPROSENYA) in </w:t>
            </w:r>
            <w:proofErr w:type="spellStart"/>
            <w:r w:rsidR="00C02EC8" w:rsidRPr="00C02EC8">
              <w:rPr>
                <w:rFonts w:ascii="Bookman Old Style" w:hAnsi="Bookman Old Style" w:cs="Arial Narrow"/>
                <w:b/>
                <w:sz w:val="22"/>
                <w:szCs w:val="22"/>
              </w:rPr>
              <w:t>Uwinkingi</w:t>
            </w:r>
            <w:proofErr w:type="spellEnd"/>
            <w:r w:rsidR="00C02EC8" w:rsidRPr="00C02EC8">
              <w:rPr>
                <w:rFonts w:ascii="Bookman Old Style" w:hAnsi="Bookman Old Style" w:cs="Arial Narrow"/>
                <w:b/>
                <w:sz w:val="22"/>
                <w:szCs w:val="22"/>
              </w:rPr>
              <w:t xml:space="preserve"> Sector</w:t>
            </w:r>
          </w:p>
          <w:p w:rsidR="00411DE2" w:rsidRPr="00A37237" w:rsidRDefault="00411DE2" w:rsidP="002F2936">
            <w:pPr>
              <w:tabs>
                <w:tab w:val="right" w:pos="7254"/>
              </w:tabs>
              <w:spacing w:before="120" w:after="120"/>
              <w:rPr>
                <w:b/>
                <w:szCs w:val="24"/>
              </w:rPr>
            </w:pPr>
            <w:r w:rsidRPr="00A37237">
              <w:rPr>
                <w:szCs w:val="24"/>
              </w:rPr>
              <w:t>The number, identification and names of the lots comp</w:t>
            </w:r>
            <w:r w:rsidR="00CF2608" w:rsidRPr="00A37237">
              <w:rPr>
                <w:szCs w:val="24"/>
              </w:rPr>
              <w:t>rising this tender are:</w:t>
            </w:r>
            <w:r w:rsidR="007C2D33" w:rsidRPr="00A37237">
              <w:rPr>
                <w:szCs w:val="24"/>
              </w:rPr>
              <w:t xml:space="preserve"> </w:t>
            </w:r>
            <w:r w:rsidR="00C02EC8" w:rsidRPr="00C02EC8">
              <w:rPr>
                <w:rFonts w:ascii="Bookman Old Style" w:hAnsi="Bookman Old Style" w:cs="Arial Narrow"/>
                <w:b/>
                <w:sz w:val="22"/>
                <w:szCs w:val="22"/>
              </w:rPr>
              <w:t xml:space="preserve">Supply of  </w:t>
            </w:r>
            <w:proofErr w:type="spellStart"/>
            <w:r w:rsidR="00C02EC8" w:rsidRPr="00C02EC8">
              <w:rPr>
                <w:rFonts w:ascii="Bookman Old Style" w:hAnsi="Bookman Old Style" w:cs="Arial Narrow"/>
                <w:b/>
                <w:sz w:val="22"/>
                <w:szCs w:val="22"/>
              </w:rPr>
              <w:t>irish</w:t>
            </w:r>
            <w:proofErr w:type="spellEnd"/>
            <w:r w:rsidR="00C02EC8" w:rsidRPr="00C02EC8">
              <w:rPr>
                <w:rFonts w:ascii="Bookman Old Style" w:hAnsi="Bookman Old Style" w:cs="Arial Narrow"/>
                <w:b/>
                <w:sz w:val="22"/>
                <w:szCs w:val="22"/>
              </w:rPr>
              <w:t xml:space="preserve"> potatoes seed in Warehouse constructed for supporting farmers (COOPROSENYA) in </w:t>
            </w:r>
            <w:proofErr w:type="spellStart"/>
            <w:r w:rsidR="00C02EC8" w:rsidRPr="00C02EC8">
              <w:rPr>
                <w:rFonts w:ascii="Bookman Old Style" w:hAnsi="Bookman Old Style" w:cs="Arial Narrow"/>
                <w:b/>
                <w:sz w:val="22"/>
                <w:szCs w:val="22"/>
              </w:rPr>
              <w:t>Uwinkingi</w:t>
            </w:r>
            <w:proofErr w:type="spellEnd"/>
            <w:r w:rsidR="00C02EC8" w:rsidRPr="00C02EC8">
              <w:rPr>
                <w:rFonts w:ascii="Bookman Old Style" w:hAnsi="Bookman Old Style" w:cs="Arial Narrow"/>
                <w:b/>
                <w:sz w:val="22"/>
                <w:szCs w:val="22"/>
              </w:rPr>
              <w:t xml:space="preserve"> Sector</w:t>
            </w:r>
          </w:p>
        </w:tc>
      </w:tr>
      <w:tr w:rsidR="00411DE2" w:rsidRPr="00A37237" w:rsidTr="002F2936">
        <w:trPr>
          <w:cantSplit/>
        </w:trPr>
        <w:tc>
          <w:tcPr>
            <w:tcW w:w="1418" w:type="dxa"/>
            <w:tcBorders>
              <w:top w:val="single" w:sz="12" w:space="0" w:color="000000"/>
              <w:bottom w:val="nil"/>
            </w:tcBorders>
          </w:tcPr>
          <w:p w:rsidR="00411DE2" w:rsidRPr="00A37237" w:rsidRDefault="00411DE2" w:rsidP="002F2936">
            <w:pPr>
              <w:spacing w:before="120"/>
              <w:rPr>
                <w:b/>
                <w:bCs/>
                <w:szCs w:val="24"/>
              </w:rPr>
            </w:pPr>
            <w:r w:rsidRPr="00A37237">
              <w:rPr>
                <w:b/>
                <w:bCs/>
                <w:szCs w:val="24"/>
              </w:rPr>
              <w:t>ITB 2.</w:t>
            </w:r>
          </w:p>
        </w:tc>
        <w:tc>
          <w:tcPr>
            <w:tcW w:w="9072" w:type="dxa"/>
            <w:tcBorders>
              <w:top w:val="single" w:sz="12" w:space="0" w:color="000000"/>
              <w:bottom w:val="nil"/>
            </w:tcBorders>
          </w:tcPr>
          <w:p w:rsidR="00411DE2" w:rsidRPr="00A37237" w:rsidRDefault="00411DE2" w:rsidP="00C02EC8">
            <w:pPr>
              <w:tabs>
                <w:tab w:val="right" w:pos="7272"/>
              </w:tabs>
              <w:spacing w:before="120" w:after="120"/>
              <w:rPr>
                <w:szCs w:val="24"/>
                <w:u w:val="single"/>
              </w:rPr>
            </w:pPr>
            <w:r w:rsidRPr="00A37237">
              <w:rPr>
                <w:szCs w:val="24"/>
              </w:rPr>
              <w:t xml:space="preserve">The Source of funds: </w:t>
            </w:r>
            <w:r w:rsidR="00C02EC8">
              <w:rPr>
                <w:b/>
                <w:i/>
                <w:szCs w:val="24"/>
              </w:rPr>
              <w:t>RDB</w:t>
            </w:r>
            <w:r w:rsidR="004161A1" w:rsidRPr="00A37237">
              <w:rPr>
                <w:b/>
                <w:i/>
                <w:szCs w:val="24"/>
              </w:rPr>
              <w:t xml:space="preserve"> </w:t>
            </w:r>
          </w:p>
        </w:tc>
      </w:tr>
      <w:tr w:rsidR="00411DE2" w:rsidRPr="00A37237" w:rsidTr="002F2936">
        <w:trPr>
          <w:cantSplit/>
          <w:trHeight w:val="537"/>
        </w:trPr>
        <w:tc>
          <w:tcPr>
            <w:tcW w:w="1418" w:type="dxa"/>
            <w:tcBorders>
              <w:top w:val="single" w:sz="12" w:space="0" w:color="000000"/>
              <w:bottom w:val="single" w:sz="12" w:space="0" w:color="000000"/>
            </w:tcBorders>
          </w:tcPr>
          <w:p w:rsidR="00411DE2" w:rsidRPr="00A37237" w:rsidRDefault="00411DE2" w:rsidP="002F2936">
            <w:pPr>
              <w:spacing w:before="120"/>
              <w:rPr>
                <w:b/>
                <w:bCs/>
                <w:szCs w:val="24"/>
              </w:rPr>
            </w:pPr>
            <w:r w:rsidRPr="00A37237">
              <w:rPr>
                <w:b/>
                <w:bCs/>
                <w:szCs w:val="24"/>
              </w:rPr>
              <w:t>ITB 2.</w:t>
            </w:r>
          </w:p>
        </w:tc>
        <w:tc>
          <w:tcPr>
            <w:tcW w:w="9072" w:type="dxa"/>
            <w:tcBorders>
              <w:top w:val="single" w:sz="12" w:space="0" w:color="000000"/>
              <w:bottom w:val="single" w:sz="12" w:space="0" w:color="000000"/>
            </w:tcBorders>
          </w:tcPr>
          <w:p w:rsidR="00411DE2" w:rsidRPr="00A37237" w:rsidRDefault="00411DE2" w:rsidP="002F2936">
            <w:pPr>
              <w:tabs>
                <w:tab w:val="right" w:pos="7254"/>
              </w:tabs>
              <w:spacing w:before="120" w:after="120"/>
              <w:rPr>
                <w:b/>
                <w:szCs w:val="24"/>
              </w:rPr>
            </w:pPr>
            <w:r w:rsidRPr="00A37237">
              <w:rPr>
                <w:szCs w:val="24"/>
              </w:rPr>
              <w:t xml:space="preserve">The name of the Project is: </w:t>
            </w:r>
            <w:r w:rsidR="00C02EC8" w:rsidRPr="00C02EC8">
              <w:rPr>
                <w:rFonts w:ascii="Bookman Old Style" w:hAnsi="Bookman Old Style" w:cs="Arial Narrow"/>
                <w:b/>
                <w:sz w:val="22"/>
                <w:szCs w:val="22"/>
              </w:rPr>
              <w:t xml:space="preserve">Supply of  </w:t>
            </w:r>
            <w:proofErr w:type="spellStart"/>
            <w:r w:rsidR="00C02EC8" w:rsidRPr="00C02EC8">
              <w:rPr>
                <w:rFonts w:ascii="Bookman Old Style" w:hAnsi="Bookman Old Style" w:cs="Arial Narrow"/>
                <w:b/>
                <w:sz w:val="22"/>
                <w:szCs w:val="22"/>
              </w:rPr>
              <w:t>irish</w:t>
            </w:r>
            <w:proofErr w:type="spellEnd"/>
            <w:r w:rsidR="00C02EC8" w:rsidRPr="00C02EC8">
              <w:rPr>
                <w:rFonts w:ascii="Bookman Old Style" w:hAnsi="Bookman Old Style" w:cs="Arial Narrow"/>
                <w:b/>
                <w:sz w:val="22"/>
                <w:szCs w:val="22"/>
              </w:rPr>
              <w:t xml:space="preserve"> potatoes seed in Warehouse constructed for supporting farmers (COOPROSENYA) in </w:t>
            </w:r>
            <w:proofErr w:type="spellStart"/>
            <w:r w:rsidR="00C02EC8" w:rsidRPr="00C02EC8">
              <w:rPr>
                <w:rFonts w:ascii="Bookman Old Style" w:hAnsi="Bookman Old Style" w:cs="Arial Narrow"/>
                <w:b/>
                <w:sz w:val="22"/>
                <w:szCs w:val="22"/>
              </w:rPr>
              <w:t>Uwinkingi</w:t>
            </w:r>
            <w:proofErr w:type="spellEnd"/>
            <w:r w:rsidR="00C02EC8" w:rsidRPr="00C02EC8">
              <w:rPr>
                <w:rFonts w:ascii="Bookman Old Style" w:hAnsi="Bookman Old Style" w:cs="Arial Narrow"/>
                <w:b/>
                <w:sz w:val="22"/>
                <w:szCs w:val="22"/>
              </w:rPr>
              <w:t xml:space="preserve"> Sector</w:t>
            </w:r>
          </w:p>
        </w:tc>
      </w:tr>
      <w:tr w:rsidR="00411DE2" w:rsidRPr="00A37237" w:rsidTr="002F2936">
        <w:trPr>
          <w:cantSplit/>
          <w:trHeight w:val="933"/>
        </w:trPr>
        <w:tc>
          <w:tcPr>
            <w:tcW w:w="1418" w:type="dxa"/>
            <w:tcBorders>
              <w:top w:val="single" w:sz="12" w:space="0" w:color="000000"/>
              <w:bottom w:val="single" w:sz="12" w:space="0" w:color="000000"/>
            </w:tcBorders>
          </w:tcPr>
          <w:p w:rsidR="00411DE2" w:rsidRPr="00A37237" w:rsidRDefault="00411DE2" w:rsidP="002F2936">
            <w:pPr>
              <w:spacing w:before="120"/>
              <w:rPr>
                <w:b/>
                <w:bCs/>
                <w:szCs w:val="24"/>
              </w:rPr>
            </w:pPr>
            <w:r w:rsidRPr="00A37237">
              <w:rPr>
                <w:b/>
                <w:bCs/>
                <w:szCs w:val="24"/>
              </w:rPr>
              <w:t>ITB 4.3</w:t>
            </w:r>
          </w:p>
        </w:tc>
        <w:tc>
          <w:tcPr>
            <w:tcW w:w="9072" w:type="dxa"/>
            <w:tcBorders>
              <w:top w:val="single" w:sz="12" w:space="0" w:color="000000"/>
              <w:bottom w:val="single" w:sz="12" w:space="0" w:color="000000"/>
            </w:tcBorders>
          </w:tcPr>
          <w:p w:rsidR="00411DE2" w:rsidRPr="00A37237" w:rsidRDefault="00411DE2" w:rsidP="002F2936">
            <w:pPr>
              <w:tabs>
                <w:tab w:val="right" w:pos="7254"/>
              </w:tabs>
              <w:spacing w:before="120" w:after="120"/>
              <w:jc w:val="both"/>
              <w:rPr>
                <w:szCs w:val="24"/>
              </w:rPr>
            </w:pPr>
            <w:r w:rsidRPr="00A37237">
              <w:rPr>
                <w:szCs w:val="24"/>
              </w:rPr>
              <w:t xml:space="preserve">A list of firms debarred from participating in Rwandan tenders is available </w:t>
            </w:r>
            <w:r w:rsidRPr="00A37237">
              <w:rPr>
                <w:i/>
                <w:szCs w:val="24"/>
              </w:rPr>
              <w:t xml:space="preserve">at Rwanda Public Procurement Authority (RPPA) Avenue de la </w:t>
            </w:r>
            <w:proofErr w:type="spellStart"/>
            <w:r w:rsidRPr="00A37237">
              <w:rPr>
                <w:i/>
                <w:szCs w:val="24"/>
              </w:rPr>
              <w:t>Paix</w:t>
            </w:r>
            <w:proofErr w:type="spellEnd"/>
            <w:r w:rsidRPr="00A37237">
              <w:rPr>
                <w:i/>
                <w:szCs w:val="24"/>
              </w:rPr>
              <w:t xml:space="preserve"> Kigali, Rwanda PO Box 4276 </w:t>
            </w:r>
            <w:proofErr w:type="spellStart"/>
            <w:r w:rsidRPr="00A37237">
              <w:rPr>
                <w:i/>
                <w:szCs w:val="24"/>
              </w:rPr>
              <w:t>Tél</w:t>
            </w:r>
            <w:proofErr w:type="spellEnd"/>
            <w:r w:rsidRPr="00A37237">
              <w:rPr>
                <w:i/>
                <w:szCs w:val="24"/>
              </w:rPr>
              <w:t xml:space="preserve">. (250)501404, 501405, fax (250) 501402 Web site: </w:t>
            </w:r>
            <w:hyperlink r:id="rId23" w:history="1">
              <w:r w:rsidRPr="00A37237">
                <w:rPr>
                  <w:rStyle w:val="Hyperlink"/>
                  <w:i/>
                  <w:szCs w:val="24"/>
                </w:rPr>
                <w:t>www.rppa.gov.rw</w:t>
              </w:r>
            </w:hyperlink>
          </w:p>
        </w:tc>
      </w:tr>
      <w:tr w:rsidR="00411DE2" w:rsidRPr="00A37237" w:rsidTr="002F2936">
        <w:tblPrEx>
          <w:tblBorders>
            <w:insideH w:val="single" w:sz="8" w:space="0" w:color="000000"/>
          </w:tblBorders>
        </w:tblPrEx>
        <w:trPr>
          <w:trHeight w:val="339"/>
        </w:trPr>
        <w:tc>
          <w:tcPr>
            <w:tcW w:w="1418" w:type="dxa"/>
          </w:tcPr>
          <w:p w:rsidR="00411DE2" w:rsidRPr="00A37237" w:rsidRDefault="00411DE2" w:rsidP="002F2936">
            <w:pPr>
              <w:spacing w:before="120"/>
              <w:rPr>
                <w:b/>
                <w:bCs/>
                <w:szCs w:val="24"/>
              </w:rPr>
            </w:pPr>
          </w:p>
        </w:tc>
        <w:tc>
          <w:tcPr>
            <w:tcW w:w="9072" w:type="dxa"/>
          </w:tcPr>
          <w:p w:rsidR="00411DE2" w:rsidRPr="00A37237" w:rsidRDefault="00411DE2" w:rsidP="00D61297">
            <w:pPr>
              <w:pStyle w:val="Heading3"/>
              <w:numPr>
                <w:ilvl w:val="4"/>
                <w:numId w:val="53"/>
              </w:numPr>
              <w:rPr>
                <w:b/>
                <w:szCs w:val="24"/>
                <w:lang w:val="en-US" w:eastAsia="en-US"/>
              </w:rPr>
            </w:pPr>
            <w:bookmarkStart w:id="627" w:name="_Toc505659530"/>
            <w:bookmarkStart w:id="628" w:name="_Toc506185678"/>
            <w:bookmarkStart w:id="629" w:name="_Toc175470069"/>
            <w:bookmarkStart w:id="630" w:name="_Toc175470352"/>
            <w:bookmarkStart w:id="631" w:name="_Toc175470818"/>
            <w:bookmarkStart w:id="632" w:name="_Toc220216286"/>
            <w:bookmarkStart w:id="633" w:name="_Toc220819516"/>
            <w:bookmarkStart w:id="634" w:name="_Toc221328011"/>
            <w:r w:rsidRPr="00A37237">
              <w:rPr>
                <w:b/>
                <w:szCs w:val="24"/>
                <w:lang w:val="en-US" w:eastAsia="en-US"/>
              </w:rPr>
              <w:t>Contents of Bidding Document</w:t>
            </w:r>
            <w:bookmarkEnd w:id="627"/>
            <w:bookmarkEnd w:id="628"/>
            <w:r w:rsidRPr="00A37237">
              <w:rPr>
                <w:b/>
                <w:szCs w:val="24"/>
                <w:lang w:val="en-US" w:eastAsia="en-US"/>
              </w:rPr>
              <w:t>s</w:t>
            </w:r>
            <w:bookmarkEnd w:id="629"/>
            <w:bookmarkEnd w:id="630"/>
            <w:bookmarkEnd w:id="631"/>
            <w:bookmarkEnd w:id="632"/>
            <w:bookmarkEnd w:id="633"/>
            <w:bookmarkEnd w:id="634"/>
          </w:p>
        </w:tc>
      </w:tr>
      <w:tr w:rsidR="00411DE2" w:rsidRPr="00A37237" w:rsidTr="002F2936">
        <w:tblPrEx>
          <w:tblBorders>
            <w:insideH w:val="single" w:sz="8" w:space="0" w:color="000000"/>
          </w:tblBorders>
        </w:tblPrEx>
        <w:tc>
          <w:tcPr>
            <w:tcW w:w="1418" w:type="dxa"/>
          </w:tcPr>
          <w:p w:rsidR="00411DE2" w:rsidRPr="00A37237" w:rsidRDefault="00411DE2" w:rsidP="002F2936">
            <w:pPr>
              <w:spacing w:before="120"/>
              <w:rPr>
                <w:b/>
                <w:bCs/>
                <w:szCs w:val="24"/>
              </w:rPr>
            </w:pPr>
            <w:r w:rsidRPr="00A37237">
              <w:rPr>
                <w:b/>
                <w:bCs/>
                <w:szCs w:val="24"/>
              </w:rPr>
              <w:t>ITB 7.1</w:t>
            </w:r>
          </w:p>
        </w:tc>
        <w:tc>
          <w:tcPr>
            <w:tcW w:w="9072" w:type="dxa"/>
          </w:tcPr>
          <w:p w:rsidR="00411DE2" w:rsidRPr="00A37237" w:rsidRDefault="00411DE2" w:rsidP="002F2936">
            <w:pPr>
              <w:tabs>
                <w:tab w:val="right" w:pos="7254"/>
              </w:tabs>
              <w:spacing w:before="120" w:after="120"/>
              <w:rPr>
                <w:szCs w:val="24"/>
              </w:rPr>
            </w:pPr>
            <w:r w:rsidRPr="00A37237">
              <w:rPr>
                <w:szCs w:val="24"/>
              </w:rPr>
              <w:t xml:space="preserve">For </w:t>
            </w:r>
            <w:r w:rsidRPr="00A37237">
              <w:rPr>
                <w:b/>
                <w:bCs/>
                <w:szCs w:val="24"/>
                <w:u w:val="single"/>
              </w:rPr>
              <w:t>C</w:t>
            </w:r>
            <w:r w:rsidRPr="00A37237">
              <w:rPr>
                <w:b/>
                <w:szCs w:val="24"/>
                <w:u w:val="single"/>
              </w:rPr>
              <w:t>larification of bid purposes</w:t>
            </w:r>
            <w:r w:rsidRPr="00A37237">
              <w:rPr>
                <w:szCs w:val="24"/>
              </w:rPr>
              <w:t xml:space="preserve"> only, the Procuring Entity’s address is:</w:t>
            </w:r>
          </w:p>
          <w:p w:rsidR="00411DE2" w:rsidRPr="00A37237" w:rsidRDefault="00411DE2" w:rsidP="002F2936">
            <w:pPr>
              <w:tabs>
                <w:tab w:val="right" w:pos="7254"/>
              </w:tabs>
              <w:spacing w:before="120" w:after="120"/>
              <w:rPr>
                <w:b/>
                <w:i/>
                <w:szCs w:val="24"/>
              </w:rPr>
            </w:pPr>
            <w:r w:rsidRPr="00A37237">
              <w:rPr>
                <w:b/>
                <w:i/>
                <w:szCs w:val="24"/>
              </w:rPr>
              <w:t xml:space="preserve">NYAMAGABE District, PO BOX: 36 </w:t>
            </w:r>
            <w:proofErr w:type="spellStart"/>
            <w:r w:rsidRPr="00A37237">
              <w:rPr>
                <w:b/>
                <w:i/>
                <w:szCs w:val="24"/>
              </w:rPr>
              <w:t>Gikongoro</w:t>
            </w:r>
            <w:proofErr w:type="spellEnd"/>
          </w:p>
        </w:tc>
      </w:tr>
      <w:tr w:rsidR="00411DE2" w:rsidRPr="00A37237" w:rsidTr="002F2936">
        <w:tblPrEx>
          <w:tblBorders>
            <w:insideH w:val="single" w:sz="8" w:space="0" w:color="000000"/>
          </w:tblBorders>
        </w:tblPrEx>
        <w:tc>
          <w:tcPr>
            <w:tcW w:w="1418" w:type="dxa"/>
          </w:tcPr>
          <w:p w:rsidR="00411DE2" w:rsidRPr="00A37237" w:rsidRDefault="00411DE2" w:rsidP="002F2936">
            <w:pPr>
              <w:spacing w:before="120"/>
              <w:rPr>
                <w:b/>
                <w:bCs/>
                <w:szCs w:val="24"/>
              </w:rPr>
            </w:pPr>
          </w:p>
        </w:tc>
        <w:tc>
          <w:tcPr>
            <w:tcW w:w="9072" w:type="dxa"/>
          </w:tcPr>
          <w:p w:rsidR="00411DE2" w:rsidRPr="00A37237" w:rsidRDefault="00411DE2" w:rsidP="00D61297">
            <w:pPr>
              <w:pStyle w:val="Heading3"/>
              <w:numPr>
                <w:ilvl w:val="4"/>
                <w:numId w:val="53"/>
              </w:numPr>
              <w:rPr>
                <w:b/>
                <w:bCs/>
                <w:szCs w:val="24"/>
                <w:lang w:val="en-US" w:eastAsia="en-US"/>
              </w:rPr>
            </w:pPr>
            <w:bookmarkStart w:id="635" w:name="_Toc505659531"/>
            <w:bookmarkStart w:id="636" w:name="_Toc506185679"/>
            <w:bookmarkStart w:id="637" w:name="_Toc175470070"/>
            <w:bookmarkStart w:id="638" w:name="_Toc175470353"/>
            <w:bookmarkStart w:id="639" w:name="_Toc175470819"/>
            <w:bookmarkStart w:id="640" w:name="_Toc220216287"/>
            <w:bookmarkStart w:id="641" w:name="_Toc220819517"/>
            <w:bookmarkStart w:id="642" w:name="_Toc221328012"/>
            <w:r w:rsidRPr="00A37237">
              <w:rPr>
                <w:b/>
                <w:szCs w:val="24"/>
                <w:lang w:val="en-US" w:eastAsia="en-US"/>
              </w:rPr>
              <w:t>Preparation of Bids</w:t>
            </w:r>
            <w:bookmarkEnd w:id="635"/>
            <w:bookmarkEnd w:id="636"/>
            <w:bookmarkEnd w:id="637"/>
            <w:bookmarkEnd w:id="638"/>
            <w:bookmarkEnd w:id="639"/>
            <w:bookmarkEnd w:id="640"/>
            <w:bookmarkEnd w:id="641"/>
            <w:bookmarkEnd w:id="642"/>
          </w:p>
        </w:tc>
      </w:tr>
      <w:tr w:rsidR="00411DE2" w:rsidRPr="00A37237" w:rsidTr="002F2936">
        <w:tblPrEx>
          <w:tblBorders>
            <w:insideH w:val="single" w:sz="8" w:space="0" w:color="000000"/>
          </w:tblBorders>
        </w:tblPrEx>
        <w:trPr>
          <w:trHeight w:val="430"/>
        </w:trPr>
        <w:tc>
          <w:tcPr>
            <w:tcW w:w="1418" w:type="dxa"/>
          </w:tcPr>
          <w:p w:rsidR="00411DE2" w:rsidRPr="00A37237" w:rsidRDefault="00411DE2" w:rsidP="002F2936">
            <w:pPr>
              <w:spacing w:before="120"/>
              <w:rPr>
                <w:b/>
                <w:bCs/>
                <w:szCs w:val="24"/>
              </w:rPr>
            </w:pPr>
            <w:r w:rsidRPr="00A37237">
              <w:rPr>
                <w:b/>
                <w:bCs/>
                <w:szCs w:val="24"/>
              </w:rPr>
              <w:t>ITB 10</w:t>
            </w:r>
          </w:p>
        </w:tc>
        <w:tc>
          <w:tcPr>
            <w:tcW w:w="9072" w:type="dxa"/>
          </w:tcPr>
          <w:p w:rsidR="00411DE2" w:rsidRPr="00A37237" w:rsidRDefault="00411DE2" w:rsidP="002F2936">
            <w:pPr>
              <w:tabs>
                <w:tab w:val="right" w:pos="7254"/>
              </w:tabs>
              <w:spacing w:before="120" w:after="120"/>
              <w:rPr>
                <w:i/>
                <w:iCs/>
                <w:szCs w:val="24"/>
              </w:rPr>
            </w:pPr>
            <w:r w:rsidRPr="00A37237">
              <w:rPr>
                <w:szCs w:val="24"/>
              </w:rPr>
              <w:t xml:space="preserve">The language of the bid is: </w:t>
            </w:r>
            <w:r w:rsidRPr="00A37237">
              <w:rPr>
                <w:i/>
                <w:iCs/>
                <w:szCs w:val="24"/>
              </w:rPr>
              <w:t xml:space="preserve">“English” or “French” </w:t>
            </w:r>
          </w:p>
          <w:p w:rsidR="00411DE2" w:rsidRPr="00A37237" w:rsidRDefault="00411DE2" w:rsidP="002F2936">
            <w:pPr>
              <w:spacing w:before="120" w:after="120"/>
              <w:jc w:val="both"/>
              <w:rPr>
                <w:szCs w:val="24"/>
              </w:rPr>
            </w:pPr>
            <w:r w:rsidRPr="00A37237">
              <w:rPr>
                <w:i/>
                <w:iCs/>
                <w:szCs w:val="24"/>
              </w:rPr>
              <w:t>Bidders are permitted, at their choice, to submit their bids in one of the two languages above indicated.  Bidders shall not submit bids in more than one language. The Contract to be signed with the winning Bidder shall be written in the language in which the Bid was submitted, which will be the language that shall govern the contractual relations between the Procuring Entity and the winning Bidder. A Bidder shall not sign a translated version of its Contract”.</w:t>
            </w:r>
          </w:p>
        </w:tc>
      </w:tr>
      <w:tr w:rsidR="00411DE2" w:rsidRPr="00A37237" w:rsidTr="002F2936">
        <w:tblPrEx>
          <w:tblBorders>
            <w:insideH w:val="single" w:sz="8" w:space="0" w:color="000000"/>
          </w:tblBorders>
        </w:tblPrEx>
        <w:tc>
          <w:tcPr>
            <w:tcW w:w="1418" w:type="dxa"/>
          </w:tcPr>
          <w:p w:rsidR="00411DE2" w:rsidRPr="00A37237" w:rsidRDefault="00411DE2" w:rsidP="002F2936">
            <w:pPr>
              <w:spacing w:before="120"/>
              <w:rPr>
                <w:b/>
                <w:bCs/>
                <w:szCs w:val="24"/>
              </w:rPr>
            </w:pPr>
            <w:r w:rsidRPr="00A37237">
              <w:rPr>
                <w:b/>
                <w:bCs/>
                <w:szCs w:val="24"/>
              </w:rPr>
              <w:t xml:space="preserve">ITB 11.1 </w:t>
            </w:r>
          </w:p>
        </w:tc>
        <w:tc>
          <w:tcPr>
            <w:tcW w:w="9072" w:type="dxa"/>
          </w:tcPr>
          <w:p w:rsidR="00411DE2" w:rsidRPr="00A37237" w:rsidRDefault="00411DE2" w:rsidP="002F2936">
            <w:pPr>
              <w:tabs>
                <w:tab w:val="right" w:pos="7254"/>
              </w:tabs>
              <w:spacing w:before="120" w:after="120"/>
              <w:rPr>
                <w:szCs w:val="24"/>
              </w:rPr>
            </w:pPr>
            <w:r w:rsidRPr="00A37237">
              <w:rPr>
                <w:szCs w:val="24"/>
              </w:rPr>
              <w:t xml:space="preserve">The Bidder shall submit the following additional documents in its bid: </w:t>
            </w:r>
          </w:p>
          <w:p w:rsidR="00411DE2" w:rsidRPr="00A37237" w:rsidRDefault="00411DE2" w:rsidP="002F2936">
            <w:pPr>
              <w:tabs>
                <w:tab w:val="right" w:pos="7254"/>
              </w:tabs>
              <w:spacing w:before="120" w:after="120"/>
              <w:rPr>
                <w:szCs w:val="24"/>
              </w:rPr>
            </w:pPr>
          </w:p>
          <w:p w:rsidR="00CF2608" w:rsidRPr="00A37237" w:rsidRDefault="00CF2608" w:rsidP="002F2936">
            <w:pPr>
              <w:spacing w:before="120" w:after="120"/>
              <w:ind w:left="2603"/>
              <w:rPr>
                <w:b/>
                <w:szCs w:val="24"/>
                <w:u w:val="single"/>
              </w:rPr>
            </w:pPr>
          </w:p>
          <w:p w:rsidR="00CF2608" w:rsidRPr="00A37237" w:rsidRDefault="00CF2608" w:rsidP="002F2936">
            <w:pPr>
              <w:spacing w:before="120" w:after="120"/>
              <w:ind w:left="2603"/>
              <w:rPr>
                <w:b/>
                <w:szCs w:val="24"/>
                <w:u w:val="single"/>
              </w:rPr>
            </w:pPr>
          </w:p>
          <w:p w:rsidR="00411DE2" w:rsidRPr="00A37237" w:rsidRDefault="00411DE2" w:rsidP="00CF2608">
            <w:pPr>
              <w:spacing w:before="120" w:after="120"/>
              <w:rPr>
                <w:b/>
                <w:i/>
                <w:iCs/>
                <w:szCs w:val="24"/>
                <w:u w:val="single"/>
              </w:rPr>
            </w:pPr>
            <w:r w:rsidRPr="00A37237">
              <w:rPr>
                <w:b/>
                <w:szCs w:val="24"/>
                <w:u w:val="single"/>
              </w:rPr>
              <w:t xml:space="preserve">A. </w:t>
            </w:r>
            <w:r w:rsidR="00E01A97">
              <w:rPr>
                <w:b/>
                <w:szCs w:val="24"/>
                <w:u w:val="single"/>
              </w:rPr>
              <w:t>Document to be submitted:</w:t>
            </w:r>
          </w:p>
          <w:p w:rsidR="00233D10" w:rsidRPr="00A37237" w:rsidRDefault="00233D10" w:rsidP="00FD1B98">
            <w:pPr>
              <w:pStyle w:val="ListParagraph"/>
              <w:numPr>
                <w:ilvl w:val="0"/>
                <w:numId w:val="70"/>
              </w:numPr>
              <w:spacing w:line="360" w:lineRule="auto"/>
              <w:jc w:val="both"/>
              <w:rPr>
                <w:b/>
                <w:szCs w:val="24"/>
              </w:rPr>
            </w:pPr>
            <w:r w:rsidRPr="00A37237">
              <w:rPr>
                <w:b/>
                <w:szCs w:val="24"/>
              </w:rPr>
              <w:t xml:space="preserve">Trading </w:t>
            </w:r>
            <w:r w:rsidR="00FD1B98" w:rsidRPr="00A37237">
              <w:rPr>
                <w:b/>
                <w:szCs w:val="24"/>
              </w:rPr>
              <w:t>License</w:t>
            </w:r>
            <w:r w:rsidR="004C56D6" w:rsidRPr="00A37237">
              <w:rPr>
                <w:b/>
                <w:szCs w:val="24"/>
                <w:lang w:val="en-US"/>
              </w:rPr>
              <w:t>(Incorporation Certificate)</w:t>
            </w:r>
            <w:r w:rsidRPr="00A37237">
              <w:rPr>
                <w:b/>
                <w:szCs w:val="24"/>
              </w:rPr>
              <w:t xml:space="preserve"> related to this tender </w:t>
            </w:r>
          </w:p>
          <w:p w:rsidR="00233D10" w:rsidRPr="00A37237" w:rsidRDefault="004C56D6" w:rsidP="00FD1B98">
            <w:pPr>
              <w:pStyle w:val="ListParagraph"/>
              <w:numPr>
                <w:ilvl w:val="0"/>
                <w:numId w:val="70"/>
              </w:numPr>
              <w:spacing w:line="360" w:lineRule="auto"/>
              <w:jc w:val="both"/>
              <w:rPr>
                <w:b/>
                <w:szCs w:val="24"/>
              </w:rPr>
            </w:pPr>
            <w:r w:rsidRPr="00A37237">
              <w:rPr>
                <w:b/>
                <w:szCs w:val="24"/>
                <w:lang w:val="en-US"/>
              </w:rPr>
              <w:t xml:space="preserve">A valid certificate of </w:t>
            </w:r>
            <w:r w:rsidR="00233D10" w:rsidRPr="00A37237">
              <w:rPr>
                <w:b/>
                <w:szCs w:val="24"/>
              </w:rPr>
              <w:t>Social S</w:t>
            </w:r>
            <w:r w:rsidRPr="00A37237">
              <w:rPr>
                <w:b/>
                <w:szCs w:val="24"/>
              </w:rPr>
              <w:t>ecurity</w:t>
            </w:r>
          </w:p>
          <w:p w:rsidR="00233D10" w:rsidRPr="00A37237" w:rsidRDefault="004C56D6" w:rsidP="00FD1B98">
            <w:pPr>
              <w:pStyle w:val="ListParagraph"/>
              <w:numPr>
                <w:ilvl w:val="0"/>
                <w:numId w:val="70"/>
              </w:numPr>
              <w:spacing w:line="360" w:lineRule="auto"/>
              <w:jc w:val="both"/>
              <w:rPr>
                <w:b/>
                <w:szCs w:val="24"/>
              </w:rPr>
            </w:pPr>
            <w:r w:rsidRPr="00A37237">
              <w:rPr>
                <w:b/>
                <w:szCs w:val="24"/>
                <w:lang w:val="en-US"/>
              </w:rPr>
              <w:t xml:space="preserve">A valid certificate of </w:t>
            </w:r>
            <w:r w:rsidR="00233D10" w:rsidRPr="00A37237">
              <w:rPr>
                <w:b/>
                <w:szCs w:val="24"/>
              </w:rPr>
              <w:t>Tax c</w:t>
            </w:r>
            <w:r w:rsidRPr="00A37237">
              <w:rPr>
                <w:b/>
                <w:szCs w:val="24"/>
              </w:rPr>
              <w:t xml:space="preserve">learance </w:t>
            </w:r>
          </w:p>
          <w:p w:rsidR="00233D10" w:rsidRPr="00A37237" w:rsidRDefault="00233D10" w:rsidP="00FD1B98">
            <w:pPr>
              <w:pStyle w:val="ListParagraph"/>
              <w:numPr>
                <w:ilvl w:val="0"/>
                <w:numId w:val="70"/>
              </w:numPr>
              <w:spacing w:line="360" w:lineRule="auto"/>
              <w:jc w:val="both"/>
              <w:rPr>
                <w:b/>
                <w:szCs w:val="24"/>
              </w:rPr>
            </w:pPr>
            <w:r w:rsidRPr="00A37237">
              <w:rPr>
                <w:b/>
                <w:szCs w:val="24"/>
              </w:rPr>
              <w:t>VAT Certificate</w:t>
            </w:r>
          </w:p>
          <w:p w:rsidR="00233D10" w:rsidRPr="00A37237" w:rsidRDefault="004C56D6" w:rsidP="00FD1B98">
            <w:pPr>
              <w:pStyle w:val="ListParagraph"/>
              <w:numPr>
                <w:ilvl w:val="0"/>
                <w:numId w:val="70"/>
              </w:numPr>
              <w:spacing w:line="360" w:lineRule="auto"/>
              <w:jc w:val="both"/>
              <w:rPr>
                <w:b/>
                <w:szCs w:val="24"/>
              </w:rPr>
            </w:pPr>
            <w:r w:rsidRPr="00A37237">
              <w:rPr>
                <w:b/>
                <w:szCs w:val="24"/>
                <w:lang w:val="en-US"/>
              </w:rPr>
              <w:t xml:space="preserve">A valid Certificate of </w:t>
            </w:r>
            <w:r w:rsidRPr="00A37237">
              <w:rPr>
                <w:b/>
                <w:szCs w:val="24"/>
              </w:rPr>
              <w:t xml:space="preserve">Good </w:t>
            </w:r>
            <w:r w:rsidR="00A92D12" w:rsidRPr="00A37237">
              <w:rPr>
                <w:b/>
                <w:szCs w:val="24"/>
              </w:rPr>
              <w:t>standing from</w:t>
            </w:r>
            <w:r w:rsidR="00784C02" w:rsidRPr="00A37237">
              <w:rPr>
                <w:b/>
                <w:szCs w:val="24"/>
                <w:lang w:val="en-US"/>
              </w:rPr>
              <w:t xml:space="preserve"> RDB </w:t>
            </w:r>
          </w:p>
          <w:p w:rsidR="00233D10" w:rsidRPr="00A37237" w:rsidRDefault="00233D10" w:rsidP="00FD1B98">
            <w:pPr>
              <w:pStyle w:val="ListParagraph"/>
              <w:numPr>
                <w:ilvl w:val="0"/>
                <w:numId w:val="70"/>
              </w:numPr>
              <w:spacing w:line="360" w:lineRule="auto"/>
              <w:jc w:val="both"/>
              <w:rPr>
                <w:b/>
                <w:spacing w:val="-2"/>
                <w:szCs w:val="24"/>
              </w:rPr>
            </w:pPr>
            <w:r w:rsidRPr="00A37237">
              <w:rPr>
                <w:b/>
                <w:color w:val="606060"/>
                <w:szCs w:val="24"/>
                <w:shd w:val="clear" w:color="auto" w:fill="FFFDEA"/>
              </w:rPr>
              <w:t>New Price Schedule.</w:t>
            </w:r>
          </w:p>
          <w:p w:rsidR="00233D10" w:rsidRPr="00A37237" w:rsidRDefault="00233D10" w:rsidP="00FD1B98">
            <w:pPr>
              <w:pStyle w:val="ListParagraph"/>
              <w:numPr>
                <w:ilvl w:val="0"/>
                <w:numId w:val="70"/>
              </w:numPr>
              <w:spacing w:line="360" w:lineRule="auto"/>
              <w:jc w:val="both"/>
              <w:rPr>
                <w:b/>
                <w:spacing w:val="-2"/>
                <w:szCs w:val="24"/>
              </w:rPr>
            </w:pPr>
            <w:r w:rsidRPr="00A37237">
              <w:rPr>
                <w:b/>
                <w:szCs w:val="24"/>
              </w:rPr>
              <w:t xml:space="preserve">Proof of purchase of tender document </w:t>
            </w:r>
            <w:r w:rsidR="003E6E2C" w:rsidRPr="00A37237">
              <w:rPr>
                <w:b/>
                <w:szCs w:val="24"/>
                <w:lang w:val="en-US"/>
              </w:rPr>
              <w:t>refer to e-procurement system.</w:t>
            </w:r>
          </w:p>
          <w:p w:rsidR="00233D10" w:rsidRPr="00A37237" w:rsidRDefault="00233D10" w:rsidP="00FD1B98">
            <w:pPr>
              <w:pStyle w:val="ListParagraph"/>
              <w:numPr>
                <w:ilvl w:val="0"/>
                <w:numId w:val="70"/>
              </w:numPr>
              <w:spacing w:line="360" w:lineRule="auto"/>
              <w:jc w:val="both"/>
              <w:rPr>
                <w:b/>
                <w:szCs w:val="24"/>
              </w:rPr>
            </w:pPr>
            <w:r w:rsidRPr="00A37237">
              <w:rPr>
                <w:b/>
                <w:szCs w:val="24"/>
              </w:rPr>
              <w:t>Technical specifications</w:t>
            </w:r>
            <w:r w:rsidR="00317B14" w:rsidRPr="00A37237">
              <w:rPr>
                <w:b/>
                <w:szCs w:val="24"/>
                <w:lang w:val="en-US"/>
              </w:rPr>
              <w:t>.</w:t>
            </w:r>
          </w:p>
          <w:p w:rsidR="00411DE2" w:rsidRDefault="007C2D33" w:rsidP="00FD1B98">
            <w:pPr>
              <w:pStyle w:val="ListParagraph"/>
              <w:numPr>
                <w:ilvl w:val="0"/>
                <w:numId w:val="70"/>
              </w:numPr>
              <w:suppressAutoHyphens/>
              <w:overflowPunct w:val="0"/>
              <w:autoSpaceDE w:val="0"/>
              <w:autoSpaceDN w:val="0"/>
              <w:adjustRightInd w:val="0"/>
              <w:spacing w:line="360" w:lineRule="auto"/>
              <w:ind w:right="72"/>
              <w:jc w:val="both"/>
              <w:rPr>
                <w:b/>
                <w:szCs w:val="24"/>
              </w:rPr>
            </w:pPr>
            <w:r w:rsidRPr="00A37237">
              <w:rPr>
                <w:b/>
                <w:szCs w:val="24"/>
                <w:lang w:val="en-US"/>
              </w:rPr>
              <w:t>Declaration of Commitment</w:t>
            </w:r>
            <w:r w:rsidR="00FD1B98" w:rsidRPr="00A37237">
              <w:rPr>
                <w:b/>
                <w:szCs w:val="24"/>
              </w:rPr>
              <w:t>.</w:t>
            </w:r>
          </w:p>
          <w:p w:rsidR="00207D73" w:rsidRPr="00C02EC8" w:rsidRDefault="00207D73" w:rsidP="00FD1B98">
            <w:pPr>
              <w:pStyle w:val="ListParagraph"/>
              <w:numPr>
                <w:ilvl w:val="0"/>
                <w:numId w:val="70"/>
              </w:numPr>
              <w:suppressAutoHyphens/>
              <w:overflowPunct w:val="0"/>
              <w:autoSpaceDE w:val="0"/>
              <w:autoSpaceDN w:val="0"/>
              <w:adjustRightInd w:val="0"/>
              <w:spacing w:line="360" w:lineRule="auto"/>
              <w:ind w:right="72"/>
              <w:jc w:val="both"/>
              <w:rPr>
                <w:b/>
                <w:szCs w:val="24"/>
              </w:rPr>
            </w:pPr>
            <w:r>
              <w:rPr>
                <w:b/>
                <w:szCs w:val="24"/>
                <w:lang w:val="en-US"/>
              </w:rPr>
              <w:t xml:space="preserve">A signed and Stamped </w:t>
            </w:r>
            <w:r w:rsidR="00A75509">
              <w:rPr>
                <w:b/>
                <w:szCs w:val="24"/>
                <w:lang w:val="en-US"/>
              </w:rPr>
              <w:t>Beneficial Declaration Ownership</w:t>
            </w:r>
          </w:p>
          <w:p w:rsidR="00C02EC8" w:rsidRPr="00C02EC8" w:rsidRDefault="00C02EC8" w:rsidP="00FD1B98">
            <w:pPr>
              <w:pStyle w:val="ListParagraph"/>
              <w:numPr>
                <w:ilvl w:val="0"/>
                <w:numId w:val="70"/>
              </w:numPr>
              <w:suppressAutoHyphens/>
              <w:overflowPunct w:val="0"/>
              <w:autoSpaceDE w:val="0"/>
              <w:autoSpaceDN w:val="0"/>
              <w:adjustRightInd w:val="0"/>
              <w:spacing w:line="360" w:lineRule="auto"/>
              <w:ind w:right="72"/>
              <w:jc w:val="both"/>
              <w:rPr>
                <w:b/>
                <w:szCs w:val="24"/>
              </w:rPr>
            </w:pPr>
            <w:r>
              <w:rPr>
                <w:lang w:val="en-US"/>
              </w:rPr>
              <w:t>R</w:t>
            </w:r>
            <w:proofErr w:type="spellStart"/>
            <w:r w:rsidRPr="00CC6D0C">
              <w:t>egistration</w:t>
            </w:r>
            <w:proofErr w:type="spellEnd"/>
            <w:r w:rsidRPr="00CC6D0C">
              <w:t xml:space="preserve"> number of seed producer provide</w:t>
            </w:r>
            <w:r>
              <w:t>d</w:t>
            </w:r>
            <w:r w:rsidRPr="00CC6D0C">
              <w:t xml:space="preserve"> by RAB/RICA</w:t>
            </w:r>
          </w:p>
          <w:p w:rsidR="00C02EC8" w:rsidRPr="00C02EC8" w:rsidRDefault="00C02EC8" w:rsidP="00FD1B98">
            <w:pPr>
              <w:pStyle w:val="ListParagraph"/>
              <w:numPr>
                <w:ilvl w:val="0"/>
                <w:numId w:val="70"/>
              </w:numPr>
              <w:suppressAutoHyphens/>
              <w:overflowPunct w:val="0"/>
              <w:autoSpaceDE w:val="0"/>
              <w:autoSpaceDN w:val="0"/>
              <w:adjustRightInd w:val="0"/>
              <w:spacing w:line="360" w:lineRule="auto"/>
              <w:ind w:right="72"/>
              <w:jc w:val="both"/>
              <w:rPr>
                <w:b/>
                <w:szCs w:val="24"/>
              </w:rPr>
            </w:pPr>
            <w:r>
              <w:rPr>
                <w:lang w:val="en-US"/>
              </w:rPr>
              <w:t>A</w:t>
            </w:r>
            <w:r w:rsidRPr="00CC6D0C">
              <w:t xml:space="preserve"> proof of </w:t>
            </w:r>
            <w:r>
              <w:t xml:space="preserve">basic and </w:t>
            </w:r>
            <w:r w:rsidRPr="00CC6D0C">
              <w:t>certified seed f</w:t>
            </w:r>
            <w:r>
              <w:t>or season 2026 A</w:t>
            </w:r>
          </w:p>
          <w:p w:rsidR="00411DE2" w:rsidRPr="00CC4941" w:rsidRDefault="00712041" w:rsidP="00CC4941">
            <w:pPr>
              <w:spacing w:after="200" w:line="276" w:lineRule="auto"/>
              <w:ind w:left="360"/>
              <w:jc w:val="both"/>
              <w:rPr>
                <w:b/>
                <w:i/>
                <w:szCs w:val="24"/>
              </w:rPr>
            </w:pPr>
            <w:r w:rsidRPr="00CC4941">
              <w:rPr>
                <w:b/>
                <w:i/>
                <w:szCs w:val="24"/>
              </w:rPr>
              <w:t xml:space="preserve"> </w:t>
            </w:r>
          </w:p>
        </w:tc>
      </w:tr>
      <w:tr w:rsidR="00411DE2" w:rsidRPr="00A37237" w:rsidTr="002F2936">
        <w:tblPrEx>
          <w:tblBorders>
            <w:insideH w:val="single" w:sz="8" w:space="0" w:color="000000"/>
          </w:tblBorders>
        </w:tblPrEx>
        <w:tc>
          <w:tcPr>
            <w:tcW w:w="1418" w:type="dxa"/>
          </w:tcPr>
          <w:p w:rsidR="00411DE2" w:rsidRPr="00A37237" w:rsidRDefault="00411DE2" w:rsidP="002F2936">
            <w:pPr>
              <w:spacing w:before="120"/>
              <w:rPr>
                <w:b/>
                <w:bCs/>
                <w:szCs w:val="24"/>
              </w:rPr>
            </w:pPr>
            <w:r w:rsidRPr="00A37237">
              <w:rPr>
                <w:b/>
                <w:bCs/>
                <w:szCs w:val="24"/>
              </w:rPr>
              <w:lastRenderedPageBreak/>
              <w:t>ITB 13</w:t>
            </w:r>
          </w:p>
        </w:tc>
        <w:tc>
          <w:tcPr>
            <w:tcW w:w="9072" w:type="dxa"/>
          </w:tcPr>
          <w:p w:rsidR="00411DE2" w:rsidRPr="00A37237" w:rsidRDefault="00411DE2" w:rsidP="002F2936">
            <w:pPr>
              <w:spacing w:before="120" w:after="200"/>
              <w:rPr>
                <w:szCs w:val="24"/>
              </w:rPr>
            </w:pPr>
            <w:r w:rsidRPr="00A37237">
              <w:rPr>
                <w:szCs w:val="24"/>
              </w:rPr>
              <w:t xml:space="preserve">Alternative Bids </w:t>
            </w:r>
            <w:r w:rsidRPr="00A37237">
              <w:rPr>
                <w:i/>
                <w:szCs w:val="24"/>
              </w:rPr>
              <w:t>shall not be</w:t>
            </w:r>
            <w:r w:rsidRPr="00A37237">
              <w:rPr>
                <w:szCs w:val="24"/>
              </w:rPr>
              <w:t xml:space="preserve"> considered.  </w:t>
            </w:r>
          </w:p>
        </w:tc>
      </w:tr>
      <w:tr w:rsidR="00411DE2" w:rsidRPr="00A37237" w:rsidTr="002F2936">
        <w:tblPrEx>
          <w:tblBorders>
            <w:insideH w:val="single" w:sz="8" w:space="0" w:color="000000"/>
          </w:tblBorders>
        </w:tblPrEx>
        <w:tc>
          <w:tcPr>
            <w:tcW w:w="1418" w:type="dxa"/>
          </w:tcPr>
          <w:p w:rsidR="00411DE2" w:rsidRPr="00A37237" w:rsidRDefault="00411DE2" w:rsidP="002F2936">
            <w:pPr>
              <w:spacing w:before="120"/>
              <w:rPr>
                <w:b/>
                <w:bCs/>
                <w:szCs w:val="24"/>
              </w:rPr>
            </w:pPr>
            <w:r w:rsidRPr="00A37237">
              <w:rPr>
                <w:b/>
                <w:bCs/>
                <w:szCs w:val="24"/>
              </w:rPr>
              <w:t>ITB 14.5</w:t>
            </w:r>
          </w:p>
        </w:tc>
        <w:tc>
          <w:tcPr>
            <w:tcW w:w="9072" w:type="dxa"/>
          </w:tcPr>
          <w:p w:rsidR="00411DE2" w:rsidRPr="00A37237" w:rsidRDefault="00411DE2" w:rsidP="002F2936">
            <w:pPr>
              <w:tabs>
                <w:tab w:val="right" w:pos="7254"/>
              </w:tabs>
              <w:spacing w:before="120" w:after="120"/>
              <w:rPr>
                <w:color w:val="000000"/>
                <w:szCs w:val="24"/>
              </w:rPr>
            </w:pPr>
            <w:r w:rsidRPr="00A37237">
              <w:rPr>
                <w:color w:val="000000"/>
                <w:szCs w:val="24"/>
              </w:rPr>
              <w:t xml:space="preserve">The INCOTERMS edition is: </w:t>
            </w:r>
            <w:r w:rsidRPr="00A37237">
              <w:rPr>
                <w:b/>
                <w:i/>
                <w:iCs/>
                <w:color w:val="000000"/>
                <w:szCs w:val="24"/>
              </w:rPr>
              <w:t>2012</w:t>
            </w:r>
            <w:r w:rsidRPr="00A37237">
              <w:rPr>
                <w:b/>
                <w:iCs/>
                <w:color w:val="000000"/>
                <w:szCs w:val="24"/>
              </w:rPr>
              <w:t xml:space="preserve"> </w:t>
            </w:r>
          </w:p>
        </w:tc>
      </w:tr>
      <w:tr w:rsidR="00411DE2" w:rsidRPr="00A37237" w:rsidTr="002F2936">
        <w:tblPrEx>
          <w:tblBorders>
            <w:insideH w:val="single" w:sz="8" w:space="0" w:color="000000"/>
          </w:tblBorders>
        </w:tblPrEx>
        <w:tc>
          <w:tcPr>
            <w:tcW w:w="1418" w:type="dxa"/>
          </w:tcPr>
          <w:p w:rsidR="00411DE2" w:rsidRPr="00A37237" w:rsidRDefault="00411DE2" w:rsidP="002F2936">
            <w:pPr>
              <w:spacing w:before="120" w:after="80"/>
              <w:rPr>
                <w:b/>
                <w:bCs/>
                <w:szCs w:val="24"/>
              </w:rPr>
            </w:pPr>
            <w:r w:rsidRPr="00A37237">
              <w:rPr>
                <w:b/>
                <w:bCs/>
                <w:szCs w:val="24"/>
              </w:rPr>
              <w:t>ITB 14.6 (b) (</w:t>
            </w:r>
            <w:proofErr w:type="spellStart"/>
            <w:r w:rsidRPr="00A37237">
              <w:rPr>
                <w:b/>
                <w:bCs/>
                <w:szCs w:val="24"/>
              </w:rPr>
              <w:t>i</w:t>
            </w:r>
            <w:proofErr w:type="spellEnd"/>
            <w:r w:rsidRPr="00A37237">
              <w:rPr>
                <w:b/>
                <w:bCs/>
                <w:szCs w:val="24"/>
              </w:rPr>
              <w:t>) and (c) (iii)</w:t>
            </w:r>
          </w:p>
        </w:tc>
        <w:tc>
          <w:tcPr>
            <w:tcW w:w="9072" w:type="dxa"/>
          </w:tcPr>
          <w:p w:rsidR="00411DE2" w:rsidRPr="00A37237" w:rsidRDefault="00411DE2" w:rsidP="00207D73">
            <w:pPr>
              <w:pStyle w:val="i"/>
              <w:tabs>
                <w:tab w:val="right" w:pos="7254"/>
              </w:tabs>
              <w:spacing w:before="120" w:after="120"/>
              <w:jc w:val="left"/>
              <w:rPr>
                <w:rFonts w:ascii="Times New Roman" w:hAnsi="Times New Roman"/>
                <w:b/>
                <w:bCs/>
                <w:color w:val="000000"/>
                <w:szCs w:val="24"/>
              </w:rPr>
            </w:pPr>
            <w:r w:rsidRPr="00A37237">
              <w:rPr>
                <w:rFonts w:ascii="Times New Roman" w:hAnsi="Times New Roman"/>
                <w:color w:val="000000"/>
                <w:szCs w:val="24"/>
              </w:rPr>
              <w:t xml:space="preserve">Place of Destination: </w:t>
            </w:r>
            <w:r w:rsidRPr="00A37237">
              <w:rPr>
                <w:rFonts w:ascii="Times New Roman" w:hAnsi="Times New Roman"/>
                <w:b/>
                <w:i/>
                <w:color w:val="000000"/>
                <w:szCs w:val="24"/>
              </w:rPr>
              <w:t>NYAMAGABE DISTRICT</w:t>
            </w:r>
            <w:r w:rsidRPr="00A37237">
              <w:rPr>
                <w:rFonts w:ascii="Times New Roman" w:hAnsi="Times New Roman"/>
                <w:color w:val="000000"/>
                <w:szCs w:val="24"/>
              </w:rPr>
              <w:t xml:space="preserve"> </w:t>
            </w:r>
            <w:r w:rsidR="002D2E70" w:rsidRPr="00A37237">
              <w:rPr>
                <w:rFonts w:ascii="Times New Roman" w:hAnsi="Times New Roman"/>
                <w:b/>
                <w:i/>
                <w:szCs w:val="24"/>
              </w:rPr>
              <w:t>/</w:t>
            </w:r>
            <w:r w:rsidR="001462B0" w:rsidRPr="00A37237">
              <w:rPr>
                <w:rFonts w:ascii="Times New Roman" w:hAnsi="Times New Roman"/>
                <w:b/>
                <w:i/>
                <w:szCs w:val="24"/>
              </w:rPr>
              <w:t xml:space="preserve"> </w:t>
            </w:r>
            <w:r w:rsidR="00C02EC8">
              <w:rPr>
                <w:rFonts w:ascii="Times New Roman" w:hAnsi="Times New Roman"/>
                <w:b/>
                <w:i/>
                <w:szCs w:val="24"/>
              </w:rPr>
              <w:t>UWINKINGI SECTOR</w:t>
            </w:r>
          </w:p>
        </w:tc>
      </w:tr>
      <w:tr w:rsidR="00411DE2" w:rsidRPr="00A37237" w:rsidTr="002F2936">
        <w:tblPrEx>
          <w:tblBorders>
            <w:insideH w:val="single" w:sz="8" w:space="0" w:color="000000"/>
          </w:tblBorders>
        </w:tblPrEx>
        <w:trPr>
          <w:trHeight w:val="1024"/>
        </w:trPr>
        <w:tc>
          <w:tcPr>
            <w:tcW w:w="1418" w:type="dxa"/>
          </w:tcPr>
          <w:p w:rsidR="00411DE2" w:rsidRPr="00A37237" w:rsidRDefault="00411DE2" w:rsidP="002F2936">
            <w:pPr>
              <w:spacing w:before="120" w:after="80"/>
              <w:rPr>
                <w:b/>
                <w:bCs/>
                <w:szCs w:val="24"/>
              </w:rPr>
            </w:pPr>
            <w:r w:rsidRPr="00A37237">
              <w:rPr>
                <w:b/>
                <w:bCs/>
                <w:szCs w:val="24"/>
              </w:rPr>
              <w:t>ITB 14.6 (a) (iii);(b)(ii) and (c)(v)</w:t>
            </w:r>
          </w:p>
        </w:tc>
        <w:tc>
          <w:tcPr>
            <w:tcW w:w="9072" w:type="dxa"/>
          </w:tcPr>
          <w:p w:rsidR="00411DE2" w:rsidRPr="00A37237" w:rsidRDefault="00411DE2" w:rsidP="00A37237">
            <w:pPr>
              <w:pStyle w:val="i"/>
              <w:tabs>
                <w:tab w:val="right" w:pos="7254"/>
              </w:tabs>
              <w:suppressAutoHyphens w:val="0"/>
              <w:spacing w:before="120" w:after="120"/>
              <w:jc w:val="left"/>
              <w:rPr>
                <w:rFonts w:ascii="Times New Roman" w:hAnsi="Times New Roman"/>
                <w:b/>
                <w:szCs w:val="24"/>
              </w:rPr>
            </w:pPr>
            <w:r w:rsidRPr="00A37237">
              <w:rPr>
                <w:rFonts w:ascii="Times New Roman" w:hAnsi="Times New Roman"/>
                <w:szCs w:val="24"/>
              </w:rPr>
              <w:t>“Final destination (Project Site)”:</w:t>
            </w:r>
            <w:r w:rsidRPr="00A37237">
              <w:rPr>
                <w:rFonts w:ascii="Times New Roman" w:hAnsi="Times New Roman"/>
                <w:b/>
                <w:szCs w:val="24"/>
              </w:rPr>
              <w:t xml:space="preserve"> </w:t>
            </w:r>
            <w:r w:rsidR="00207D73" w:rsidRPr="00A37237">
              <w:rPr>
                <w:rFonts w:ascii="Times New Roman" w:hAnsi="Times New Roman"/>
                <w:b/>
                <w:i/>
                <w:color w:val="000000"/>
                <w:szCs w:val="24"/>
              </w:rPr>
              <w:t>NYAMAGABE DISTRICT</w:t>
            </w:r>
            <w:r w:rsidR="00207D73" w:rsidRPr="00A37237">
              <w:rPr>
                <w:rFonts w:ascii="Times New Roman" w:hAnsi="Times New Roman"/>
                <w:color w:val="000000"/>
                <w:szCs w:val="24"/>
              </w:rPr>
              <w:t xml:space="preserve"> </w:t>
            </w:r>
            <w:r w:rsidR="00207D73" w:rsidRPr="00A37237">
              <w:rPr>
                <w:rFonts w:ascii="Times New Roman" w:hAnsi="Times New Roman"/>
                <w:b/>
                <w:i/>
                <w:szCs w:val="24"/>
              </w:rPr>
              <w:t xml:space="preserve">/ </w:t>
            </w:r>
            <w:r w:rsidR="00C02EC8">
              <w:rPr>
                <w:rFonts w:ascii="Times New Roman" w:hAnsi="Times New Roman"/>
                <w:b/>
                <w:i/>
                <w:szCs w:val="24"/>
              </w:rPr>
              <w:t>UWINKINGI SECTOR</w:t>
            </w:r>
          </w:p>
        </w:tc>
      </w:tr>
      <w:tr w:rsidR="00411DE2" w:rsidRPr="00A37237" w:rsidTr="002F2936">
        <w:tblPrEx>
          <w:tblBorders>
            <w:insideH w:val="single" w:sz="8" w:space="0" w:color="000000"/>
          </w:tblBorders>
        </w:tblPrEx>
        <w:tc>
          <w:tcPr>
            <w:tcW w:w="1418" w:type="dxa"/>
          </w:tcPr>
          <w:p w:rsidR="00411DE2" w:rsidRPr="00A37237" w:rsidRDefault="00411DE2" w:rsidP="002F2936">
            <w:pPr>
              <w:spacing w:before="120"/>
              <w:rPr>
                <w:b/>
                <w:bCs/>
                <w:szCs w:val="24"/>
              </w:rPr>
            </w:pPr>
            <w:r w:rsidRPr="00A37237">
              <w:rPr>
                <w:b/>
                <w:bCs/>
                <w:szCs w:val="24"/>
              </w:rPr>
              <w:t>ITB 14.6 (b) (iii)</w:t>
            </w:r>
          </w:p>
        </w:tc>
        <w:tc>
          <w:tcPr>
            <w:tcW w:w="9072" w:type="dxa"/>
          </w:tcPr>
          <w:p w:rsidR="00411DE2" w:rsidRPr="00A37237" w:rsidRDefault="00411DE2" w:rsidP="002F2936">
            <w:pPr>
              <w:widowControl w:val="0"/>
              <w:tabs>
                <w:tab w:val="right" w:pos="7254"/>
              </w:tabs>
              <w:spacing w:before="120" w:after="120"/>
              <w:rPr>
                <w:color w:val="000000"/>
                <w:szCs w:val="24"/>
              </w:rPr>
            </w:pPr>
            <w:r w:rsidRPr="00A37237">
              <w:rPr>
                <w:color w:val="000000"/>
                <w:szCs w:val="24"/>
              </w:rPr>
              <w:t>In addition to the CIP price specified in ITB 14.6 (b)(</w:t>
            </w:r>
            <w:proofErr w:type="spellStart"/>
            <w:r w:rsidRPr="00A37237">
              <w:rPr>
                <w:color w:val="000000"/>
                <w:szCs w:val="24"/>
              </w:rPr>
              <w:t>i</w:t>
            </w:r>
            <w:proofErr w:type="spellEnd"/>
            <w:r w:rsidRPr="00A37237">
              <w:rPr>
                <w:color w:val="000000"/>
                <w:szCs w:val="24"/>
              </w:rPr>
              <w:t xml:space="preserve">), the price of the Goods manufactured </w:t>
            </w:r>
            <w:r w:rsidR="00827BB4" w:rsidRPr="00A37237">
              <w:rPr>
                <w:color w:val="000000"/>
                <w:szCs w:val="24"/>
              </w:rPr>
              <w:t>outside Rwanda shall be quoted:</w:t>
            </w:r>
            <w:r w:rsidRPr="00A37237">
              <w:rPr>
                <w:b/>
                <w:i/>
                <w:color w:val="000000"/>
                <w:szCs w:val="24"/>
              </w:rPr>
              <w:t xml:space="preserve"> Rwanda</w:t>
            </w:r>
            <w:r w:rsidRPr="00A37237">
              <w:rPr>
                <w:b/>
                <w:bCs/>
                <w:i/>
                <w:iCs/>
                <w:color w:val="000000"/>
                <w:szCs w:val="24"/>
              </w:rPr>
              <w:t xml:space="preserve"> Incoterms 2012</w:t>
            </w:r>
          </w:p>
        </w:tc>
      </w:tr>
      <w:tr w:rsidR="00411DE2" w:rsidRPr="00A37237" w:rsidTr="002F2936">
        <w:tblPrEx>
          <w:tblBorders>
            <w:insideH w:val="single" w:sz="8" w:space="0" w:color="000000"/>
          </w:tblBorders>
          <w:tblCellMar>
            <w:left w:w="103" w:type="dxa"/>
            <w:right w:w="103" w:type="dxa"/>
          </w:tblCellMar>
        </w:tblPrEx>
        <w:tc>
          <w:tcPr>
            <w:tcW w:w="1418" w:type="dxa"/>
          </w:tcPr>
          <w:p w:rsidR="00411DE2" w:rsidRPr="00A37237" w:rsidRDefault="00411DE2" w:rsidP="002F2936">
            <w:pPr>
              <w:spacing w:before="120"/>
              <w:rPr>
                <w:b/>
                <w:bCs/>
                <w:szCs w:val="24"/>
              </w:rPr>
            </w:pPr>
            <w:r w:rsidRPr="00A37237">
              <w:rPr>
                <w:b/>
                <w:bCs/>
                <w:szCs w:val="24"/>
              </w:rPr>
              <w:t>ITB 14.7</w:t>
            </w:r>
          </w:p>
        </w:tc>
        <w:tc>
          <w:tcPr>
            <w:tcW w:w="9072" w:type="dxa"/>
          </w:tcPr>
          <w:p w:rsidR="00411DE2" w:rsidRPr="00A37237" w:rsidRDefault="00411DE2" w:rsidP="002F2936">
            <w:pPr>
              <w:tabs>
                <w:tab w:val="right" w:pos="7254"/>
              </w:tabs>
              <w:spacing w:before="120" w:after="120"/>
              <w:rPr>
                <w:szCs w:val="24"/>
              </w:rPr>
            </w:pPr>
            <w:r w:rsidRPr="00A37237">
              <w:rPr>
                <w:szCs w:val="24"/>
              </w:rPr>
              <w:t xml:space="preserve">The prices quoted by the Bidder </w:t>
            </w:r>
            <w:r w:rsidRPr="00A37237">
              <w:rPr>
                <w:i/>
                <w:iCs/>
                <w:szCs w:val="24"/>
              </w:rPr>
              <w:t>shall not</w:t>
            </w:r>
            <w:r w:rsidRPr="00A37237">
              <w:rPr>
                <w:szCs w:val="24"/>
              </w:rPr>
              <w:t xml:space="preserve"> be adjustable.</w:t>
            </w:r>
          </w:p>
        </w:tc>
      </w:tr>
      <w:tr w:rsidR="00411DE2" w:rsidRPr="00A37237" w:rsidTr="002F2936">
        <w:tblPrEx>
          <w:tblBorders>
            <w:insideH w:val="single" w:sz="8" w:space="0" w:color="000000"/>
          </w:tblBorders>
          <w:tblCellMar>
            <w:left w:w="103" w:type="dxa"/>
            <w:right w:w="103" w:type="dxa"/>
          </w:tblCellMar>
        </w:tblPrEx>
        <w:trPr>
          <w:trHeight w:val="790"/>
        </w:trPr>
        <w:tc>
          <w:tcPr>
            <w:tcW w:w="1418" w:type="dxa"/>
          </w:tcPr>
          <w:p w:rsidR="00411DE2" w:rsidRPr="00A37237" w:rsidRDefault="00411DE2" w:rsidP="002F2936">
            <w:pPr>
              <w:spacing w:before="120"/>
              <w:rPr>
                <w:b/>
                <w:bCs/>
                <w:szCs w:val="24"/>
              </w:rPr>
            </w:pPr>
            <w:r w:rsidRPr="00A37237">
              <w:rPr>
                <w:b/>
                <w:bCs/>
                <w:szCs w:val="24"/>
              </w:rPr>
              <w:t>ITB 14.8</w:t>
            </w:r>
          </w:p>
        </w:tc>
        <w:tc>
          <w:tcPr>
            <w:tcW w:w="9072" w:type="dxa"/>
          </w:tcPr>
          <w:p w:rsidR="00411DE2" w:rsidRPr="00A37237" w:rsidRDefault="00411DE2" w:rsidP="002F2936">
            <w:pPr>
              <w:tabs>
                <w:tab w:val="right" w:pos="7254"/>
              </w:tabs>
              <w:spacing w:before="120" w:after="120"/>
              <w:rPr>
                <w:szCs w:val="24"/>
              </w:rPr>
            </w:pPr>
            <w:r w:rsidRPr="00A37237">
              <w:rPr>
                <w:szCs w:val="24"/>
              </w:rPr>
              <w:t xml:space="preserve">Prices quoted for each lot shall correspond at least to </w:t>
            </w:r>
            <w:r w:rsidRPr="00A37237">
              <w:rPr>
                <w:i/>
                <w:iCs/>
                <w:szCs w:val="24"/>
              </w:rPr>
              <w:t>zero</w:t>
            </w:r>
            <w:r w:rsidRPr="00A37237">
              <w:rPr>
                <w:szCs w:val="24"/>
              </w:rPr>
              <w:t xml:space="preserve"> % of the items specified for each lot.</w:t>
            </w:r>
          </w:p>
          <w:p w:rsidR="00411DE2" w:rsidRPr="00A37237" w:rsidRDefault="00411DE2" w:rsidP="002F2936">
            <w:pPr>
              <w:tabs>
                <w:tab w:val="right" w:pos="7254"/>
              </w:tabs>
              <w:spacing w:before="120" w:after="120"/>
              <w:rPr>
                <w:szCs w:val="24"/>
              </w:rPr>
            </w:pPr>
          </w:p>
          <w:p w:rsidR="00411DE2" w:rsidRPr="00A37237" w:rsidRDefault="00411DE2" w:rsidP="002F2936">
            <w:pPr>
              <w:pStyle w:val="Sub-ClauseText"/>
              <w:tabs>
                <w:tab w:val="right" w:pos="7254"/>
              </w:tabs>
              <w:rPr>
                <w:spacing w:val="0"/>
                <w:szCs w:val="24"/>
              </w:rPr>
            </w:pPr>
            <w:r w:rsidRPr="00A37237">
              <w:rPr>
                <w:szCs w:val="24"/>
              </w:rPr>
              <w:lastRenderedPageBreak/>
              <w:t xml:space="preserve">Prices quoted for each item of a lot shall correspond at least to </w:t>
            </w:r>
            <w:r w:rsidRPr="00A37237">
              <w:rPr>
                <w:i/>
                <w:iCs/>
                <w:szCs w:val="24"/>
              </w:rPr>
              <w:t xml:space="preserve">zero </w:t>
            </w:r>
            <w:r w:rsidRPr="00A37237">
              <w:rPr>
                <w:szCs w:val="24"/>
              </w:rPr>
              <w:t>percent of the quantities specified for this item of a lot.</w:t>
            </w:r>
          </w:p>
        </w:tc>
      </w:tr>
      <w:tr w:rsidR="00411DE2" w:rsidRPr="00A37237" w:rsidTr="002F2936">
        <w:tblPrEx>
          <w:tblBorders>
            <w:insideH w:val="single" w:sz="8" w:space="0" w:color="000000"/>
          </w:tblBorders>
          <w:tblCellMar>
            <w:left w:w="103" w:type="dxa"/>
            <w:right w:w="103" w:type="dxa"/>
          </w:tblCellMar>
        </w:tblPrEx>
        <w:trPr>
          <w:trHeight w:val="910"/>
        </w:trPr>
        <w:tc>
          <w:tcPr>
            <w:tcW w:w="1418" w:type="dxa"/>
          </w:tcPr>
          <w:p w:rsidR="00411DE2" w:rsidRPr="00A37237" w:rsidRDefault="00411DE2" w:rsidP="002F2936">
            <w:pPr>
              <w:spacing w:before="120"/>
              <w:rPr>
                <w:b/>
                <w:bCs/>
                <w:szCs w:val="24"/>
              </w:rPr>
            </w:pPr>
            <w:r w:rsidRPr="00A37237">
              <w:rPr>
                <w:b/>
                <w:bCs/>
                <w:szCs w:val="24"/>
              </w:rPr>
              <w:lastRenderedPageBreak/>
              <w:t xml:space="preserve">ITB 15.1 </w:t>
            </w:r>
          </w:p>
        </w:tc>
        <w:tc>
          <w:tcPr>
            <w:tcW w:w="9072" w:type="dxa"/>
          </w:tcPr>
          <w:p w:rsidR="00411DE2" w:rsidRPr="00A37237" w:rsidRDefault="00411DE2" w:rsidP="002F2936">
            <w:pPr>
              <w:tabs>
                <w:tab w:val="right" w:pos="7254"/>
              </w:tabs>
              <w:spacing w:before="120" w:after="120"/>
              <w:rPr>
                <w:i/>
                <w:szCs w:val="24"/>
              </w:rPr>
            </w:pPr>
            <w:r w:rsidRPr="00A37237">
              <w:rPr>
                <w:szCs w:val="24"/>
              </w:rPr>
              <w:t xml:space="preserve">The Bidder </w:t>
            </w:r>
            <w:r w:rsidRPr="00A37237">
              <w:rPr>
                <w:i/>
                <w:iCs/>
                <w:szCs w:val="24"/>
              </w:rPr>
              <w:t xml:space="preserve">is </w:t>
            </w:r>
            <w:r w:rsidRPr="00A37237">
              <w:rPr>
                <w:szCs w:val="24"/>
              </w:rPr>
              <w:t xml:space="preserve">required to quote in the Rwanda Francs the portion of the bid price that corresponds to expenditures incurred in that currency. </w:t>
            </w:r>
          </w:p>
        </w:tc>
      </w:tr>
      <w:tr w:rsidR="00411DE2" w:rsidRPr="00A37237" w:rsidTr="002F2936">
        <w:tblPrEx>
          <w:tblBorders>
            <w:insideH w:val="single" w:sz="8" w:space="0" w:color="000000"/>
          </w:tblBorders>
          <w:tblCellMar>
            <w:left w:w="103" w:type="dxa"/>
            <w:right w:w="103" w:type="dxa"/>
          </w:tblCellMar>
        </w:tblPrEx>
        <w:trPr>
          <w:trHeight w:val="910"/>
        </w:trPr>
        <w:tc>
          <w:tcPr>
            <w:tcW w:w="1418" w:type="dxa"/>
          </w:tcPr>
          <w:p w:rsidR="00411DE2" w:rsidRPr="00A37237" w:rsidRDefault="00411DE2" w:rsidP="002F2936">
            <w:pPr>
              <w:spacing w:before="120"/>
              <w:rPr>
                <w:b/>
                <w:bCs/>
                <w:szCs w:val="24"/>
              </w:rPr>
            </w:pPr>
            <w:r w:rsidRPr="00A37237">
              <w:rPr>
                <w:b/>
                <w:bCs/>
                <w:szCs w:val="24"/>
              </w:rPr>
              <w:t>ITB 15.3</w:t>
            </w:r>
          </w:p>
        </w:tc>
        <w:tc>
          <w:tcPr>
            <w:tcW w:w="9072" w:type="dxa"/>
          </w:tcPr>
          <w:p w:rsidR="00411DE2" w:rsidRPr="00A37237" w:rsidRDefault="00411DE2" w:rsidP="002F2936">
            <w:pPr>
              <w:tabs>
                <w:tab w:val="right" w:pos="7254"/>
              </w:tabs>
              <w:spacing w:before="120" w:after="120"/>
              <w:rPr>
                <w:szCs w:val="24"/>
              </w:rPr>
            </w:pPr>
            <w:r w:rsidRPr="00A37237">
              <w:rPr>
                <w:szCs w:val="24"/>
              </w:rPr>
              <w:t>The authority to establish the exchange rate shall be the “</w:t>
            </w:r>
            <w:r w:rsidRPr="00A37237">
              <w:rPr>
                <w:b/>
                <w:i/>
                <w:szCs w:val="24"/>
              </w:rPr>
              <w:t>National Bank of Rwanda”</w:t>
            </w:r>
          </w:p>
        </w:tc>
      </w:tr>
      <w:tr w:rsidR="00411DE2" w:rsidRPr="00A37237" w:rsidTr="002F2936">
        <w:tblPrEx>
          <w:tblBorders>
            <w:insideH w:val="single" w:sz="8" w:space="0" w:color="000000"/>
          </w:tblBorders>
          <w:tblCellMar>
            <w:left w:w="103" w:type="dxa"/>
            <w:right w:w="103" w:type="dxa"/>
          </w:tblCellMar>
        </w:tblPrEx>
        <w:tc>
          <w:tcPr>
            <w:tcW w:w="1418" w:type="dxa"/>
          </w:tcPr>
          <w:p w:rsidR="00411DE2" w:rsidRPr="00A37237" w:rsidRDefault="00411DE2" w:rsidP="002F2936">
            <w:pPr>
              <w:spacing w:before="120"/>
              <w:rPr>
                <w:b/>
                <w:bCs/>
                <w:szCs w:val="24"/>
              </w:rPr>
            </w:pPr>
            <w:r w:rsidRPr="00A37237">
              <w:rPr>
                <w:b/>
                <w:bCs/>
                <w:szCs w:val="24"/>
              </w:rPr>
              <w:t>ITB 16.3</w:t>
            </w:r>
          </w:p>
        </w:tc>
        <w:tc>
          <w:tcPr>
            <w:tcW w:w="9072" w:type="dxa"/>
          </w:tcPr>
          <w:p w:rsidR="00411DE2" w:rsidRPr="00A37237" w:rsidRDefault="00411DE2" w:rsidP="002F2936">
            <w:pPr>
              <w:tabs>
                <w:tab w:val="right" w:pos="7254"/>
              </w:tabs>
              <w:spacing w:before="120" w:after="120"/>
              <w:rPr>
                <w:szCs w:val="24"/>
              </w:rPr>
            </w:pPr>
            <w:r w:rsidRPr="00A37237">
              <w:rPr>
                <w:szCs w:val="24"/>
              </w:rPr>
              <w:t xml:space="preserve">Period of time within which Goods are expected to be functioning (for the purpose of spare parts): </w:t>
            </w:r>
            <w:r w:rsidR="00B06F6A" w:rsidRPr="00A37237">
              <w:rPr>
                <w:i/>
                <w:iCs/>
                <w:szCs w:val="24"/>
              </w:rPr>
              <w:t xml:space="preserve">One </w:t>
            </w:r>
            <w:r w:rsidRPr="00A37237">
              <w:rPr>
                <w:i/>
                <w:iCs/>
                <w:szCs w:val="24"/>
              </w:rPr>
              <w:t xml:space="preserve"> month after cont</w:t>
            </w:r>
            <w:r w:rsidR="00B06F6A" w:rsidRPr="00A37237">
              <w:rPr>
                <w:i/>
                <w:iCs/>
                <w:szCs w:val="24"/>
              </w:rPr>
              <w:t>ract is signed.</w:t>
            </w:r>
          </w:p>
        </w:tc>
      </w:tr>
      <w:tr w:rsidR="00411DE2" w:rsidRPr="00A37237" w:rsidTr="002F2936">
        <w:tblPrEx>
          <w:tblBorders>
            <w:insideH w:val="single" w:sz="8" w:space="0" w:color="000000"/>
          </w:tblBorders>
          <w:tblCellMar>
            <w:left w:w="103" w:type="dxa"/>
            <w:right w:w="103" w:type="dxa"/>
          </w:tblCellMar>
        </w:tblPrEx>
        <w:tc>
          <w:tcPr>
            <w:tcW w:w="1418" w:type="dxa"/>
          </w:tcPr>
          <w:p w:rsidR="00411DE2" w:rsidRPr="00A37237" w:rsidRDefault="00411DE2" w:rsidP="002F2936">
            <w:pPr>
              <w:spacing w:before="120"/>
              <w:rPr>
                <w:b/>
                <w:bCs/>
                <w:szCs w:val="24"/>
              </w:rPr>
            </w:pPr>
            <w:r w:rsidRPr="00A37237">
              <w:rPr>
                <w:b/>
                <w:bCs/>
                <w:szCs w:val="24"/>
              </w:rPr>
              <w:t>ITB 17 (a)</w:t>
            </w:r>
          </w:p>
        </w:tc>
        <w:tc>
          <w:tcPr>
            <w:tcW w:w="9072" w:type="dxa"/>
          </w:tcPr>
          <w:p w:rsidR="00411DE2" w:rsidRPr="00A37237" w:rsidRDefault="00411DE2" w:rsidP="002F2936">
            <w:pPr>
              <w:tabs>
                <w:tab w:val="right" w:pos="7254"/>
              </w:tabs>
              <w:spacing w:before="120" w:after="120"/>
              <w:rPr>
                <w:szCs w:val="24"/>
              </w:rPr>
            </w:pPr>
            <w:r w:rsidRPr="00A37237">
              <w:rPr>
                <w:szCs w:val="24"/>
              </w:rPr>
              <w:t xml:space="preserve">Manufacturer’s authorization is: </w:t>
            </w:r>
            <w:r w:rsidRPr="00A37237">
              <w:rPr>
                <w:b/>
                <w:i/>
                <w:iCs/>
                <w:szCs w:val="24"/>
              </w:rPr>
              <w:t>not required</w:t>
            </w:r>
          </w:p>
        </w:tc>
      </w:tr>
      <w:tr w:rsidR="00411DE2" w:rsidRPr="00A37237" w:rsidTr="002F2936">
        <w:tblPrEx>
          <w:tblBorders>
            <w:insideH w:val="single" w:sz="8" w:space="0" w:color="000000"/>
          </w:tblBorders>
          <w:tblCellMar>
            <w:left w:w="103" w:type="dxa"/>
            <w:right w:w="103" w:type="dxa"/>
          </w:tblCellMar>
        </w:tblPrEx>
        <w:tc>
          <w:tcPr>
            <w:tcW w:w="1418" w:type="dxa"/>
          </w:tcPr>
          <w:p w:rsidR="00411DE2" w:rsidRPr="00A37237" w:rsidRDefault="00411DE2" w:rsidP="002F2936">
            <w:pPr>
              <w:pStyle w:val="TOCNumber1"/>
              <w:rPr>
                <w:szCs w:val="24"/>
                <w:lang w:val="en-US" w:eastAsia="en-US"/>
              </w:rPr>
            </w:pPr>
            <w:r w:rsidRPr="00A37237">
              <w:rPr>
                <w:szCs w:val="24"/>
                <w:lang w:val="en-US" w:eastAsia="en-US"/>
              </w:rPr>
              <w:t>ITB 17 (b)</w:t>
            </w:r>
          </w:p>
        </w:tc>
        <w:tc>
          <w:tcPr>
            <w:tcW w:w="9072" w:type="dxa"/>
          </w:tcPr>
          <w:p w:rsidR="00411DE2" w:rsidRPr="00A37237" w:rsidRDefault="00411DE2" w:rsidP="002F2936">
            <w:pPr>
              <w:tabs>
                <w:tab w:val="right" w:pos="7254"/>
              </w:tabs>
              <w:spacing w:before="120" w:after="120"/>
              <w:rPr>
                <w:szCs w:val="24"/>
              </w:rPr>
            </w:pPr>
            <w:r w:rsidRPr="00A37237">
              <w:rPr>
                <w:szCs w:val="24"/>
              </w:rPr>
              <w:t xml:space="preserve">After sale services is: </w:t>
            </w:r>
            <w:r w:rsidRPr="00A37237">
              <w:rPr>
                <w:b/>
                <w:i/>
                <w:iCs/>
                <w:szCs w:val="24"/>
              </w:rPr>
              <w:t>required</w:t>
            </w:r>
          </w:p>
        </w:tc>
      </w:tr>
      <w:tr w:rsidR="00411DE2" w:rsidRPr="00A37237" w:rsidTr="002F2936">
        <w:tblPrEx>
          <w:tblBorders>
            <w:insideH w:val="single" w:sz="8" w:space="0" w:color="000000"/>
          </w:tblBorders>
          <w:tblCellMar>
            <w:left w:w="103" w:type="dxa"/>
            <w:right w:w="103" w:type="dxa"/>
          </w:tblCellMar>
        </w:tblPrEx>
        <w:tc>
          <w:tcPr>
            <w:tcW w:w="1418" w:type="dxa"/>
          </w:tcPr>
          <w:p w:rsidR="00411DE2" w:rsidRPr="00A37237" w:rsidRDefault="00411DE2" w:rsidP="002F2936">
            <w:pPr>
              <w:spacing w:before="120"/>
              <w:rPr>
                <w:b/>
                <w:bCs/>
                <w:szCs w:val="24"/>
              </w:rPr>
            </w:pPr>
            <w:r w:rsidRPr="00A37237">
              <w:rPr>
                <w:b/>
                <w:bCs/>
                <w:szCs w:val="24"/>
              </w:rPr>
              <w:t>ITB 18.1</w:t>
            </w:r>
          </w:p>
        </w:tc>
        <w:tc>
          <w:tcPr>
            <w:tcW w:w="9072" w:type="dxa"/>
          </w:tcPr>
          <w:p w:rsidR="00411DE2" w:rsidRPr="00A37237" w:rsidRDefault="00411DE2" w:rsidP="002F2936">
            <w:pPr>
              <w:pStyle w:val="i"/>
              <w:tabs>
                <w:tab w:val="right" w:pos="7254"/>
              </w:tabs>
              <w:suppressAutoHyphens w:val="0"/>
              <w:spacing w:before="120" w:after="120"/>
              <w:jc w:val="left"/>
              <w:rPr>
                <w:rFonts w:ascii="Times New Roman" w:hAnsi="Times New Roman"/>
                <w:szCs w:val="24"/>
              </w:rPr>
            </w:pPr>
            <w:r w:rsidRPr="00A37237">
              <w:rPr>
                <w:rFonts w:ascii="Times New Roman" w:hAnsi="Times New Roman"/>
                <w:szCs w:val="24"/>
              </w:rPr>
              <w:t xml:space="preserve">The bid validity period shall be </w:t>
            </w:r>
            <w:r w:rsidRPr="00A37237">
              <w:rPr>
                <w:rFonts w:ascii="Times New Roman" w:hAnsi="Times New Roman"/>
                <w:b/>
                <w:i/>
                <w:iCs/>
                <w:szCs w:val="24"/>
              </w:rPr>
              <w:t xml:space="preserve">120 </w:t>
            </w:r>
            <w:r w:rsidRPr="00A37237">
              <w:rPr>
                <w:rFonts w:ascii="Times New Roman" w:hAnsi="Times New Roman"/>
                <w:b/>
                <w:i/>
                <w:szCs w:val="24"/>
              </w:rPr>
              <w:t>days</w:t>
            </w:r>
            <w:r w:rsidRPr="00A37237">
              <w:rPr>
                <w:rFonts w:ascii="Times New Roman" w:hAnsi="Times New Roman"/>
                <w:szCs w:val="24"/>
              </w:rPr>
              <w:t>.</w:t>
            </w:r>
          </w:p>
        </w:tc>
      </w:tr>
      <w:tr w:rsidR="00411DE2" w:rsidRPr="00A37237" w:rsidTr="002F2936">
        <w:tblPrEx>
          <w:tblBorders>
            <w:insideH w:val="single" w:sz="8" w:space="0" w:color="000000"/>
          </w:tblBorders>
          <w:tblCellMar>
            <w:left w:w="103" w:type="dxa"/>
            <w:right w:w="103" w:type="dxa"/>
          </w:tblCellMar>
        </w:tblPrEx>
        <w:tc>
          <w:tcPr>
            <w:tcW w:w="1418" w:type="dxa"/>
          </w:tcPr>
          <w:p w:rsidR="00411DE2" w:rsidRPr="00A37237" w:rsidRDefault="00411DE2" w:rsidP="002F2936">
            <w:pPr>
              <w:spacing w:before="120"/>
              <w:rPr>
                <w:b/>
                <w:bCs/>
                <w:szCs w:val="24"/>
              </w:rPr>
            </w:pPr>
            <w:r w:rsidRPr="00A37237">
              <w:rPr>
                <w:b/>
                <w:bCs/>
                <w:szCs w:val="24"/>
              </w:rPr>
              <w:t>ITB 19.1</w:t>
            </w:r>
          </w:p>
          <w:p w:rsidR="00411DE2" w:rsidRPr="00A37237" w:rsidRDefault="00411DE2" w:rsidP="002F2936">
            <w:pPr>
              <w:spacing w:before="120"/>
              <w:rPr>
                <w:b/>
                <w:bCs/>
                <w:szCs w:val="24"/>
              </w:rPr>
            </w:pPr>
          </w:p>
        </w:tc>
        <w:tc>
          <w:tcPr>
            <w:tcW w:w="9072" w:type="dxa"/>
          </w:tcPr>
          <w:p w:rsidR="00411DE2" w:rsidRPr="00A37237" w:rsidRDefault="00411DE2" w:rsidP="002F2936">
            <w:pPr>
              <w:tabs>
                <w:tab w:val="right" w:pos="7254"/>
              </w:tabs>
              <w:spacing w:before="120" w:after="100"/>
              <w:rPr>
                <w:szCs w:val="24"/>
              </w:rPr>
            </w:pPr>
            <w:r w:rsidRPr="00A37237">
              <w:rPr>
                <w:szCs w:val="24"/>
              </w:rPr>
              <w:t xml:space="preserve">Bid shall include a Bid Security </w:t>
            </w:r>
            <w:r w:rsidRPr="00A37237">
              <w:rPr>
                <w:i/>
                <w:szCs w:val="24"/>
              </w:rPr>
              <w:t>issued by bank or an insurance company</w:t>
            </w:r>
            <w:r w:rsidRPr="00A37237">
              <w:rPr>
                <w:szCs w:val="24"/>
              </w:rPr>
              <w:t xml:space="preserve"> included in Section IV Bidding Forms.</w:t>
            </w:r>
          </w:p>
        </w:tc>
      </w:tr>
      <w:tr w:rsidR="00411DE2" w:rsidRPr="00A37237" w:rsidTr="002F2936">
        <w:tblPrEx>
          <w:tblBorders>
            <w:insideH w:val="single" w:sz="8" w:space="0" w:color="000000"/>
          </w:tblBorders>
          <w:tblCellMar>
            <w:left w:w="103" w:type="dxa"/>
            <w:right w:w="103" w:type="dxa"/>
          </w:tblCellMar>
        </w:tblPrEx>
        <w:tc>
          <w:tcPr>
            <w:tcW w:w="1418" w:type="dxa"/>
          </w:tcPr>
          <w:p w:rsidR="00411DE2" w:rsidRPr="00A37237" w:rsidRDefault="00411DE2" w:rsidP="002F2936">
            <w:pPr>
              <w:spacing w:before="120"/>
              <w:rPr>
                <w:b/>
                <w:bCs/>
                <w:szCs w:val="24"/>
              </w:rPr>
            </w:pPr>
            <w:r w:rsidRPr="00A37237">
              <w:rPr>
                <w:b/>
                <w:bCs/>
                <w:szCs w:val="24"/>
              </w:rPr>
              <w:t>ITB 19.2</w:t>
            </w:r>
          </w:p>
        </w:tc>
        <w:tc>
          <w:tcPr>
            <w:tcW w:w="9072" w:type="dxa"/>
          </w:tcPr>
          <w:p w:rsidR="00411DE2" w:rsidRPr="00A37237" w:rsidRDefault="00411DE2" w:rsidP="00E550F0">
            <w:pPr>
              <w:tabs>
                <w:tab w:val="right" w:pos="7254"/>
              </w:tabs>
              <w:spacing w:before="120" w:after="120"/>
              <w:rPr>
                <w:szCs w:val="24"/>
              </w:rPr>
            </w:pPr>
            <w:r w:rsidRPr="00A37237">
              <w:rPr>
                <w:szCs w:val="24"/>
              </w:rPr>
              <w:t xml:space="preserve">The amount of the Bid Security shall be: </w:t>
            </w:r>
            <w:r w:rsidR="00E550F0" w:rsidRPr="00A37237">
              <w:rPr>
                <w:b/>
                <w:i/>
                <w:spacing w:val="-2"/>
                <w:szCs w:val="24"/>
              </w:rPr>
              <w:t xml:space="preserve">required </w:t>
            </w:r>
          </w:p>
        </w:tc>
      </w:tr>
      <w:tr w:rsidR="00411DE2" w:rsidRPr="00A37237" w:rsidTr="002F2936">
        <w:tblPrEx>
          <w:tblBorders>
            <w:insideH w:val="single" w:sz="8" w:space="0" w:color="000000"/>
          </w:tblBorders>
          <w:tblCellMar>
            <w:left w:w="103" w:type="dxa"/>
            <w:right w:w="103" w:type="dxa"/>
          </w:tblCellMar>
        </w:tblPrEx>
        <w:tc>
          <w:tcPr>
            <w:tcW w:w="1418" w:type="dxa"/>
          </w:tcPr>
          <w:p w:rsidR="00411DE2" w:rsidRPr="00A37237" w:rsidRDefault="00411DE2" w:rsidP="002F2936">
            <w:pPr>
              <w:spacing w:before="120"/>
              <w:rPr>
                <w:b/>
                <w:bCs/>
                <w:szCs w:val="24"/>
              </w:rPr>
            </w:pPr>
            <w:r w:rsidRPr="00A37237">
              <w:rPr>
                <w:b/>
                <w:bCs/>
                <w:szCs w:val="24"/>
              </w:rPr>
              <w:t>ITB 20.1</w:t>
            </w:r>
          </w:p>
        </w:tc>
        <w:tc>
          <w:tcPr>
            <w:tcW w:w="9072" w:type="dxa"/>
          </w:tcPr>
          <w:p w:rsidR="00411DE2" w:rsidRPr="00A37237" w:rsidRDefault="00411DE2" w:rsidP="002F2936">
            <w:pPr>
              <w:tabs>
                <w:tab w:val="right" w:pos="7254"/>
              </w:tabs>
              <w:spacing w:before="120" w:after="120"/>
              <w:rPr>
                <w:szCs w:val="24"/>
              </w:rPr>
            </w:pPr>
            <w:r w:rsidRPr="00A37237">
              <w:rPr>
                <w:szCs w:val="24"/>
              </w:rPr>
              <w:t xml:space="preserve">In addition to the original of the bid, the number of copies is: </w:t>
            </w:r>
            <w:r w:rsidRPr="00A37237">
              <w:rPr>
                <w:b/>
                <w:i/>
                <w:szCs w:val="24"/>
              </w:rPr>
              <w:t>N/A</w:t>
            </w:r>
          </w:p>
        </w:tc>
      </w:tr>
      <w:tr w:rsidR="00411DE2" w:rsidRPr="00A37237" w:rsidTr="002F2936">
        <w:tblPrEx>
          <w:tblBorders>
            <w:insideH w:val="single" w:sz="8" w:space="0" w:color="000000"/>
          </w:tblBorders>
          <w:tblCellMar>
            <w:left w:w="103" w:type="dxa"/>
            <w:right w:w="103" w:type="dxa"/>
          </w:tblCellMar>
        </w:tblPrEx>
        <w:tc>
          <w:tcPr>
            <w:tcW w:w="1418" w:type="dxa"/>
          </w:tcPr>
          <w:p w:rsidR="00411DE2" w:rsidRPr="00A37237" w:rsidRDefault="00411DE2" w:rsidP="002F2936">
            <w:pPr>
              <w:spacing w:before="120"/>
              <w:rPr>
                <w:b/>
                <w:bCs/>
                <w:szCs w:val="24"/>
              </w:rPr>
            </w:pPr>
          </w:p>
        </w:tc>
        <w:tc>
          <w:tcPr>
            <w:tcW w:w="9072" w:type="dxa"/>
          </w:tcPr>
          <w:p w:rsidR="00411DE2" w:rsidRPr="00A37237" w:rsidRDefault="00411DE2" w:rsidP="00D61297">
            <w:pPr>
              <w:pStyle w:val="Heading3"/>
              <w:numPr>
                <w:ilvl w:val="4"/>
                <w:numId w:val="53"/>
              </w:numPr>
              <w:rPr>
                <w:b/>
                <w:szCs w:val="24"/>
                <w:lang w:val="en-US" w:eastAsia="en-US"/>
              </w:rPr>
            </w:pPr>
            <w:bookmarkStart w:id="643" w:name="_Toc505659532"/>
            <w:bookmarkStart w:id="644" w:name="_Toc506185680"/>
            <w:bookmarkStart w:id="645" w:name="_Toc175470071"/>
            <w:bookmarkStart w:id="646" w:name="_Toc175470354"/>
            <w:bookmarkStart w:id="647" w:name="_Toc175470820"/>
            <w:bookmarkStart w:id="648" w:name="_Toc220216288"/>
            <w:bookmarkStart w:id="649" w:name="_Toc220819518"/>
            <w:bookmarkStart w:id="650" w:name="_Toc221328013"/>
            <w:r w:rsidRPr="00A37237">
              <w:rPr>
                <w:b/>
                <w:szCs w:val="24"/>
                <w:lang w:val="en-US" w:eastAsia="en-US"/>
              </w:rPr>
              <w:t>Submission and Opening of Bids</w:t>
            </w:r>
            <w:bookmarkEnd w:id="643"/>
            <w:bookmarkEnd w:id="644"/>
            <w:bookmarkEnd w:id="645"/>
            <w:bookmarkEnd w:id="646"/>
            <w:bookmarkEnd w:id="647"/>
            <w:bookmarkEnd w:id="648"/>
            <w:bookmarkEnd w:id="649"/>
            <w:bookmarkEnd w:id="650"/>
          </w:p>
        </w:tc>
      </w:tr>
      <w:tr w:rsidR="00411DE2" w:rsidRPr="00A37237" w:rsidTr="002F2936">
        <w:tblPrEx>
          <w:tblBorders>
            <w:insideH w:val="single" w:sz="8" w:space="0" w:color="000000"/>
          </w:tblBorders>
          <w:tblCellMar>
            <w:left w:w="103" w:type="dxa"/>
            <w:right w:w="103" w:type="dxa"/>
          </w:tblCellMar>
        </w:tblPrEx>
        <w:tc>
          <w:tcPr>
            <w:tcW w:w="1418" w:type="dxa"/>
          </w:tcPr>
          <w:p w:rsidR="00411DE2" w:rsidRPr="00A37237" w:rsidRDefault="00411DE2" w:rsidP="002F2936">
            <w:pPr>
              <w:spacing w:before="120"/>
              <w:rPr>
                <w:b/>
                <w:bCs/>
                <w:szCs w:val="24"/>
              </w:rPr>
            </w:pPr>
            <w:r w:rsidRPr="00A37237">
              <w:rPr>
                <w:b/>
                <w:bCs/>
                <w:szCs w:val="24"/>
              </w:rPr>
              <w:t>ITB 21.2 (c)</w:t>
            </w:r>
          </w:p>
        </w:tc>
        <w:tc>
          <w:tcPr>
            <w:tcW w:w="9072" w:type="dxa"/>
          </w:tcPr>
          <w:p w:rsidR="00411DE2" w:rsidRPr="00A37237" w:rsidRDefault="00411DE2" w:rsidP="002F2936">
            <w:pPr>
              <w:tabs>
                <w:tab w:val="right" w:pos="7272"/>
              </w:tabs>
              <w:spacing w:before="120" w:after="120"/>
              <w:rPr>
                <w:szCs w:val="24"/>
              </w:rPr>
            </w:pPr>
            <w:r w:rsidRPr="00A37237">
              <w:rPr>
                <w:szCs w:val="24"/>
              </w:rPr>
              <w:t>The inner and outer envelopes shall bear the following additional identification marks:</w:t>
            </w:r>
          </w:p>
          <w:p w:rsidR="00712041" w:rsidRDefault="00712041" w:rsidP="002F2936">
            <w:pPr>
              <w:tabs>
                <w:tab w:val="right" w:pos="7254"/>
              </w:tabs>
              <w:spacing w:before="120" w:after="120"/>
              <w:rPr>
                <w:b/>
                <w:bCs/>
                <w:szCs w:val="24"/>
              </w:rPr>
            </w:pPr>
            <w:r w:rsidRPr="00C02EC8">
              <w:rPr>
                <w:b/>
                <w:bCs/>
                <w:sz w:val="28"/>
                <w:szCs w:val="28"/>
              </w:rPr>
              <w:t xml:space="preserve">Supply of  </w:t>
            </w:r>
            <w:proofErr w:type="spellStart"/>
            <w:r w:rsidRPr="00C02EC8">
              <w:rPr>
                <w:b/>
                <w:bCs/>
                <w:sz w:val="28"/>
                <w:szCs w:val="28"/>
              </w:rPr>
              <w:t>irish</w:t>
            </w:r>
            <w:proofErr w:type="spellEnd"/>
            <w:r w:rsidRPr="00C02EC8">
              <w:rPr>
                <w:b/>
                <w:bCs/>
                <w:sz w:val="28"/>
                <w:szCs w:val="28"/>
              </w:rPr>
              <w:t xml:space="preserve"> potatoes seed in Warehouse constructed for supporting farmers (COOPROSENYA) in </w:t>
            </w:r>
            <w:proofErr w:type="spellStart"/>
            <w:r w:rsidRPr="00C02EC8">
              <w:rPr>
                <w:b/>
                <w:bCs/>
                <w:sz w:val="28"/>
                <w:szCs w:val="28"/>
              </w:rPr>
              <w:t>Uwinkingi</w:t>
            </w:r>
            <w:proofErr w:type="spellEnd"/>
            <w:r w:rsidRPr="00C02EC8">
              <w:rPr>
                <w:b/>
                <w:bCs/>
                <w:sz w:val="28"/>
                <w:szCs w:val="28"/>
              </w:rPr>
              <w:t xml:space="preserve"> Sector</w:t>
            </w:r>
            <w:r w:rsidRPr="00A37237">
              <w:rPr>
                <w:b/>
                <w:bCs/>
                <w:szCs w:val="24"/>
              </w:rPr>
              <w:t xml:space="preserve"> </w:t>
            </w:r>
          </w:p>
          <w:p w:rsidR="00411DE2" w:rsidRPr="00A37237" w:rsidRDefault="00411DE2" w:rsidP="002F2936">
            <w:pPr>
              <w:tabs>
                <w:tab w:val="right" w:pos="7254"/>
              </w:tabs>
              <w:spacing w:before="120" w:after="120"/>
              <w:rPr>
                <w:szCs w:val="24"/>
              </w:rPr>
            </w:pPr>
            <w:r w:rsidRPr="00A37237">
              <w:rPr>
                <w:b/>
                <w:bCs/>
                <w:szCs w:val="24"/>
              </w:rPr>
              <w:t xml:space="preserve">NUMBER: </w:t>
            </w:r>
            <w:r w:rsidRPr="00A37237">
              <w:rPr>
                <w:b/>
                <w:bCs/>
                <w:i/>
                <w:szCs w:val="24"/>
              </w:rPr>
              <w:t>AS PER E</w:t>
            </w:r>
            <w:r w:rsidR="00B06F6A" w:rsidRPr="00A37237">
              <w:rPr>
                <w:b/>
                <w:bCs/>
                <w:i/>
                <w:szCs w:val="24"/>
              </w:rPr>
              <w:t>-</w:t>
            </w:r>
            <w:r w:rsidRPr="00A37237">
              <w:rPr>
                <w:b/>
                <w:bCs/>
                <w:i/>
                <w:szCs w:val="24"/>
              </w:rPr>
              <w:t>PROCUREMENT</w:t>
            </w:r>
          </w:p>
        </w:tc>
      </w:tr>
      <w:tr w:rsidR="00411DE2" w:rsidRPr="00A37237" w:rsidTr="002F2936">
        <w:tblPrEx>
          <w:tblBorders>
            <w:insideH w:val="single" w:sz="8" w:space="0" w:color="000000"/>
          </w:tblBorders>
          <w:tblCellMar>
            <w:left w:w="103" w:type="dxa"/>
            <w:right w:w="103" w:type="dxa"/>
          </w:tblCellMar>
        </w:tblPrEx>
        <w:tc>
          <w:tcPr>
            <w:tcW w:w="1418" w:type="dxa"/>
          </w:tcPr>
          <w:p w:rsidR="00411DE2" w:rsidRPr="00A37237" w:rsidRDefault="00411DE2" w:rsidP="002F2936">
            <w:pPr>
              <w:spacing w:before="120"/>
              <w:rPr>
                <w:b/>
                <w:bCs/>
                <w:szCs w:val="24"/>
              </w:rPr>
            </w:pPr>
            <w:r w:rsidRPr="00A37237">
              <w:rPr>
                <w:b/>
                <w:bCs/>
                <w:szCs w:val="24"/>
              </w:rPr>
              <w:t xml:space="preserve">ITB 22.1 </w:t>
            </w:r>
          </w:p>
        </w:tc>
        <w:tc>
          <w:tcPr>
            <w:tcW w:w="9072" w:type="dxa"/>
          </w:tcPr>
          <w:p w:rsidR="00411DE2" w:rsidRPr="00A37237" w:rsidRDefault="00411DE2" w:rsidP="002F2936">
            <w:pPr>
              <w:tabs>
                <w:tab w:val="right" w:pos="7254"/>
              </w:tabs>
              <w:spacing w:before="120" w:after="120"/>
              <w:rPr>
                <w:szCs w:val="24"/>
              </w:rPr>
            </w:pPr>
            <w:r w:rsidRPr="00A37237">
              <w:rPr>
                <w:szCs w:val="24"/>
              </w:rPr>
              <w:t>For bid submission purposes, the Procuring Entity’s address is:</w:t>
            </w:r>
          </w:p>
          <w:p w:rsidR="00411DE2" w:rsidRPr="00A37237" w:rsidRDefault="00411DE2" w:rsidP="002F2936">
            <w:pPr>
              <w:tabs>
                <w:tab w:val="right" w:pos="7254"/>
              </w:tabs>
              <w:spacing w:before="120" w:after="120"/>
              <w:rPr>
                <w:szCs w:val="24"/>
              </w:rPr>
            </w:pPr>
            <w:r w:rsidRPr="00A37237">
              <w:rPr>
                <w:szCs w:val="24"/>
              </w:rPr>
              <w:t>NYAMAGABE District</w:t>
            </w:r>
            <w:r w:rsidR="00B06F6A" w:rsidRPr="00A37237">
              <w:rPr>
                <w:szCs w:val="24"/>
              </w:rPr>
              <w:t>,</w:t>
            </w:r>
            <w:r w:rsidRPr="00A37237">
              <w:rPr>
                <w:szCs w:val="24"/>
              </w:rPr>
              <w:t xml:space="preserve"> PO BOX:</w:t>
            </w:r>
            <w:r w:rsidR="00B06F6A" w:rsidRPr="00A37237">
              <w:rPr>
                <w:szCs w:val="24"/>
              </w:rPr>
              <w:t xml:space="preserve">36 </w:t>
            </w:r>
            <w:proofErr w:type="spellStart"/>
            <w:r w:rsidR="00B06F6A" w:rsidRPr="00A37237">
              <w:rPr>
                <w:szCs w:val="24"/>
              </w:rPr>
              <w:t>Gikon</w:t>
            </w:r>
            <w:r w:rsidRPr="00A37237">
              <w:rPr>
                <w:szCs w:val="24"/>
              </w:rPr>
              <w:t>goro</w:t>
            </w:r>
            <w:proofErr w:type="spellEnd"/>
          </w:p>
          <w:p w:rsidR="00411DE2" w:rsidRPr="00A37237" w:rsidRDefault="00411DE2" w:rsidP="002F2936">
            <w:pPr>
              <w:tabs>
                <w:tab w:val="right" w:pos="7254"/>
              </w:tabs>
              <w:spacing w:before="120" w:after="120"/>
              <w:rPr>
                <w:szCs w:val="24"/>
              </w:rPr>
            </w:pPr>
            <w:r w:rsidRPr="00A37237">
              <w:rPr>
                <w:szCs w:val="24"/>
              </w:rPr>
              <w:t xml:space="preserve">Address: </w:t>
            </w:r>
            <w:r w:rsidRPr="00A37237">
              <w:rPr>
                <w:b/>
                <w:i/>
                <w:szCs w:val="24"/>
              </w:rPr>
              <w:t>NYAMAGABE District</w:t>
            </w:r>
          </w:p>
          <w:p w:rsidR="00411DE2" w:rsidRPr="00A37237" w:rsidRDefault="00411DE2" w:rsidP="002F2936">
            <w:pPr>
              <w:spacing w:before="120" w:after="120"/>
              <w:rPr>
                <w:szCs w:val="24"/>
              </w:rPr>
            </w:pPr>
            <w:r w:rsidRPr="00A37237">
              <w:rPr>
                <w:szCs w:val="24"/>
              </w:rPr>
              <w:t>The deadline for the submission of bids is:</w:t>
            </w:r>
          </w:p>
          <w:p w:rsidR="00411DE2" w:rsidRPr="00A37237" w:rsidRDefault="00411DE2" w:rsidP="002F2936">
            <w:pPr>
              <w:spacing w:before="120" w:after="120"/>
              <w:rPr>
                <w:szCs w:val="24"/>
              </w:rPr>
            </w:pPr>
            <w:r w:rsidRPr="00A37237">
              <w:rPr>
                <w:szCs w:val="24"/>
              </w:rPr>
              <w:t xml:space="preserve">Date: </w:t>
            </w:r>
            <w:r w:rsidR="00E27290" w:rsidRPr="00A37237">
              <w:rPr>
                <w:b/>
                <w:i/>
                <w:szCs w:val="24"/>
              </w:rPr>
              <w:t>Refer to</w:t>
            </w:r>
            <w:r w:rsidRPr="00A37237">
              <w:rPr>
                <w:b/>
                <w:i/>
                <w:szCs w:val="24"/>
              </w:rPr>
              <w:t xml:space="preserve"> E-Procurement System (</w:t>
            </w:r>
            <w:hyperlink r:id="rId24" w:history="1">
              <w:r w:rsidRPr="00A37237">
                <w:rPr>
                  <w:rStyle w:val="Hyperlink"/>
                  <w:b/>
                  <w:i/>
                  <w:szCs w:val="24"/>
                </w:rPr>
                <w:t>www.umucyo.gov.rw</w:t>
              </w:r>
            </w:hyperlink>
            <w:r w:rsidRPr="00A37237">
              <w:rPr>
                <w:b/>
                <w:i/>
                <w:szCs w:val="24"/>
              </w:rPr>
              <w:t xml:space="preserve"> )</w:t>
            </w:r>
          </w:p>
        </w:tc>
      </w:tr>
      <w:tr w:rsidR="00411DE2" w:rsidRPr="00A37237" w:rsidTr="002F2936">
        <w:tblPrEx>
          <w:tblBorders>
            <w:insideH w:val="single" w:sz="8" w:space="0" w:color="000000"/>
          </w:tblBorders>
          <w:tblCellMar>
            <w:left w:w="103" w:type="dxa"/>
            <w:right w:w="103" w:type="dxa"/>
          </w:tblCellMar>
        </w:tblPrEx>
        <w:tc>
          <w:tcPr>
            <w:tcW w:w="1418" w:type="dxa"/>
          </w:tcPr>
          <w:p w:rsidR="00411DE2" w:rsidRPr="00A37237" w:rsidRDefault="00411DE2" w:rsidP="002F2936">
            <w:pPr>
              <w:spacing w:before="120"/>
              <w:rPr>
                <w:b/>
                <w:bCs/>
                <w:szCs w:val="24"/>
              </w:rPr>
            </w:pPr>
            <w:r w:rsidRPr="00A37237">
              <w:rPr>
                <w:b/>
                <w:bCs/>
                <w:szCs w:val="24"/>
              </w:rPr>
              <w:t>ITB 25.1</w:t>
            </w:r>
          </w:p>
        </w:tc>
        <w:tc>
          <w:tcPr>
            <w:tcW w:w="9072" w:type="dxa"/>
          </w:tcPr>
          <w:p w:rsidR="00411DE2" w:rsidRPr="00A37237" w:rsidRDefault="00411DE2" w:rsidP="002F2936">
            <w:pPr>
              <w:tabs>
                <w:tab w:val="right" w:pos="7254"/>
              </w:tabs>
              <w:spacing w:before="120" w:after="100"/>
              <w:rPr>
                <w:szCs w:val="24"/>
              </w:rPr>
            </w:pPr>
            <w:r w:rsidRPr="00A37237">
              <w:rPr>
                <w:szCs w:val="24"/>
              </w:rPr>
              <w:t>The bid opening shall take place at:</w:t>
            </w:r>
          </w:p>
          <w:p w:rsidR="00411DE2" w:rsidRPr="00A37237" w:rsidRDefault="00411DE2" w:rsidP="002F2936">
            <w:pPr>
              <w:spacing w:before="120" w:after="100"/>
              <w:ind w:left="963" w:hanging="963"/>
              <w:rPr>
                <w:szCs w:val="24"/>
              </w:rPr>
            </w:pPr>
            <w:r w:rsidRPr="00A37237">
              <w:rPr>
                <w:szCs w:val="24"/>
              </w:rPr>
              <w:t xml:space="preserve">Address:   </w:t>
            </w:r>
            <w:r w:rsidRPr="00A37237">
              <w:rPr>
                <w:b/>
                <w:i/>
                <w:szCs w:val="24"/>
              </w:rPr>
              <w:t>e-procurement system (</w:t>
            </w:r>
            <w:hyperlink r:id="rId25" w:history="1">
              <w:r w:rsidRPr="00A37237">
                <w:rPr>
                  <w:rStyle w:val="Hyperlink"/>
                  <w:b/>
                  <w:i/>
                  <w:szCs w:val="24"/>
                </w:rPr>
                <w:t>www.umucyo.gov.rw</w:t>
              </w:r>
            </w:hyperlink>
            <w:r w:rsidRPr="00A37237">
              <w:rPr>
                <w:b/>
                <w:i/>
                <w:szCs w:val="24"/>
              </w:rPr>
              <w:t xml:space="preserve"> )</w:t>
            </w:r>
          </w:p>
          <w:p w:rsidR="00411DE2" w:rsidRPr="00A37237" w:rsidRDefault="00411DE2" w:rsidP="002F2936">
            <w:pPr>
              <w:pStyle w:val="BodyText"/>
              <w:spacing w:before="120" w:after="100"/>
              <w:rPr>
                <w:i/>
                <w:szCs w:val="24"/>
                <w:lang w:val="en-US" w:eastAsia="en-US"/>
              </w:rPr>
            </w:pPr>
            <w:r w:rsidRPr="00A37237">
              <w:rPr>
                <w:szCs w:val="24"/>
                <w:lang w:val="en-US" w:eastAsia="en-US"/>
              </w:rPr>
              <w:t xml:space="preserve">Country:   </w:t>
            </w:r>
            <w:r w:rsidRPr="00A37237">
              <w:rPr>
                <w:b/>
                <w:szCs w:val="24"/>
                <w:lang w:val="en-US" w:eastAsia="en-US"/>
              </w:rPr>
              <w:t>Rwanda</w:t>
            </w:r>
          </w:p>
          <w:p w:rsidR="00411DE2" w:rsidRPr="00A37237" w:rsidRDefault="00D97AB0" w:rsidP="002F2936">
            <w:pPr>
              <w:pStyle w:val="BodyText"/>
              <w:spacing w:before="120" w:after="100"/>
              <w:rPr>
                <w:i/>
                <w:szCs w:val="24"/>
                <w:lang w:val="en-US" w:eastAsia="en-US"/>
              </w:rPr>
            </w:pPr>
            <w:r w:rsidRPr="00A37237">
              <w:rPr>
                <w:szCs w:val="24"/>
                <w:lang w:val="en-US" w:eastAsia="en-US"/>
              </w:rPr>
              <w:lastRenderedPageBreak/>
              <w:t xml:space="preserve">Date:  </w:t>
            </w:r>
            <w:r w:rsidR="00E27290" w:rsidRPr="00A37237">
              <w:rPr>
                <w:b/>
                <w:i/>
                <w:szCs w:val="24"/>
              </w:rPr>
              <w:t>Refer to E-Procurement System</w:t>
            </w:r>
          </w:p>
          <w:p w:rsidR="00411DE2" w:rsidRPr="00A37237" w:rsidRDefault="00411DE2" w:rsidP="002F2936">
            <w:pPr>
              <w:tabs>
                <w:tab w:val="right" w:pos="7254"/>
              </w:tabs>
              <w:spacing w:before="120" w:after="100"/>
              <w:rPr>
                <w:szCs w:val="24"/>
              </w:rPr>
            </w:pPr>
            <w:r w:rsidRPr="00A37237">
              <w:rPr>
                <w:szCs w:val="24"/>
              </w:rPr>
              <w:t xml:space="preserve">Time:  </w:t>
            </w:r>
            <w:r w:rsidR="00E27290" w:rsidRPr="00A37237">
              <w:rPr>
                <w:b/>
                <w:i/>
                <w:szCs w:val="24"/>
              </w:rPr>
              <w:t>Refer to E-Procurement System</w:t>
            </w:r>
          </w:p>
        </w:tc>
      </w:tr>
      <w:tr w:rsidR="00411DE2" w:rsidRPr="00A37237" w:rsidTr="002F2936">
        <w:tblPrEx>
          <w:tblBorders>
            <w:insideH w:val="single" w:sz="8" w:space="0" w:color="000000"/>
          </w:tblBorders>
          <w:tblCellMar>
            <w:left w:w="103" w:type="dxa"/>
            <w:right w:w="103" w:type="dxa"/>
          </w:tblCellMar>
        </w:tblPrEx>
        <w:tc>
          <w:tcPr>
            <w:tcW w:w="1418" w:type="dxa"/>
          </w:tcPr>
          <w:p w:rsidR="00411DE2" w:rsidRPr="00A37237" w:rsidRDefault="00411DE2" w:rsidP="002F2936">
            <w:pPr>
              <w:spacing w:before="120"/>
              <w:rPr>
                <w:b/>
                <w:bCs/>
                <w:szCs w:val="24"/>
              </w:rPr>
            </w:pPr>
          </w:p>
        </w:tc>
        <w:tc>
          <w:tcPr>
            <w:tcW w:w="9072" w:type="dxa"/>
          </w:tcPr>
          <w:p w:rsidR="00411DE2" w:rsidRPr="00A37237" w:rsidRDefault="00411DE2" w:rsidP="00D61297">
            <w:pPr>
              <w:pStyle w:val="Heading3"/>
              <w:numPr>
                <w:ilvl w:val="4"/>
                <w:numId w:val="53"/>
              </w:numPr>
              <w:rPr>
                <w:b/>
                <w:szCs w:val="24"/>
                <w:lang w:val="en-US" w:eastAsia="en-US"/>
              </w:rPr>
            </w:pPr>
            <w:bookmarkStart w:id="651" w:name="_Toc505659533"/>
            <w:bookmarkStart w:id="652" w:name="_Toc506185681"/>
            <w:bookmarkStart w:id="653" w:name="_Toc175470072"/>
            <w:bookmarkStart w:id="654" w:name="_Toc175470355"/>
            <w:bookmarkStart w:id="655" w:name="_Toc175470821"/>
            <w:bookmarkStart w:id="656" w:name="_Toc220216289"/>
            <w:bookmarkStart w:id="657" w:name="_Toc220819519"/>
            <w:bookmarkStart w:id="658" w:name="_Toc221328014"/>
            <w:r w:rsidRPr="00A37237">
              <w:rPr>
                <w:b/>
                <w:szCs w:val="24"/>
                <w:lang w:val="en-US" w:eastAsia="en-US"/>
              </w:rPr>
              <w:t>Evaluation and Comparison of Bids</w:t>
            </w:r>
            <w:bookmarkEnd w:id="651"/>
            <w:bookmarkEnd w:id="652"/>
            <w:bookmarkEnd w:id="653"/>
            <w:bookmarkEnd w:id="654"/>
            <w:bookmarkEnd w:id="655"/>
            <w:bookmarkEnd w:id="656"/>
            <w:bookmarkEnd w:id="657"/>
            <w:bookmarkEnd w:id="658"/>
          </w:p>
        </w:tc>
      </w:tr>
      <w:tr w:rsidR="00411DE2" w:rsidRPr="00A37237" w:rsidTr="002F2936">
        <w:tblPrEx>
          <w:tblBorders>
            <w:insideH w:val="single" w:sz="8" w:space="0" w:color="000000"/>
          </w:tblBorders>
          <w:tblCellMar>
            <w:left w:w="103" w:type="dxa"/>
            <w:right w:w="103" w:type="dxa"/>
          </w:tblCellMar>
        </w:tblPrEx>
        <w:tc>
          <w:tcPr>
            <w:tcW w:w="1418" w:type="dxa"/>
          </w:tcPr>
          <w:p w:rsidR="00411DE2" w:rsidRPr="00A37237" w:rsidRDefault="00411DE2" w:rsidP="002F2936">
            <w:pPr>
              <w:spacing w:before="120"/>
              <w:rPr>
                <w:b/>
                <w:bCs/>
                <w:szCs w:val="24"/>
              </w:rPr>
            </w:pPr>
            <w:r w:rsidRPr="00A37237">
              <w:rPr>
                <w:b/>
                <w:bCs/>
                <w:szCs w:val="24"/>
              </w:rPr>
              <w:t>ITB 32.</w:t>
            </w:r>
          </w:p>
        </w:tc>
        <w:tc>
          <w:tcPr>
            <w:tcW w:w="9072" w:type="dxa"/>
          </w:tcPr>
          <w:p w:rsidR="00411DE2" w:rsidRPr="00A37237" w:rsidRDefault="00411DE2" w:rsidP="002F2936">
            <w:pPr>
              <w:tabs>
                <w:tab w:val="right" w:pos="7254"/>
              </w:tabs>
              <w:spacing w:before="120" w:after="100"/>
              <w:rPr>
                <w:szCs w:val="24"/>
              </w:rPr>
            </w:pPr>
            <w:r w:rsidRPr="00A37237">
              <w:rPr>
                <w:szCs w:val="24"/>
              </w:rPr>
              <w:t>Bid prices expressed in different currencies shall be converted in Rwanda Francs (RWF)</w:t>
            </w:r>
          </w:p>
          <w:p w:rsidR="00411DE2" w:rsidRPr="00A37237" w:rsidRDefault="00411DE2" w:rsidP="002F2936">
            <w:pPr>
              <w:tabs>
                <w:tab w:val="right" w:pos="7254"/>
              </w:tabs>
              <w:spacing w:before="120" w:after="100"/>
              <w:rPr>
                <w:szCs w:val="24"/>
              </w:rPr>
            </w:pPr>
            <w:r w:rsidRPr="00A37237">
              <w:rPr>
                <w:szCs w:val="24"/>
              </w:rPr>
              <w:t>The source of exchange rate shall be the National Bank of Rwanda.</w:t>
            </w:r>
          </w:p>
          <w:p w:rsidR="00411DE2" w:rsidRPr="00A37237" w:rsidRDefault="00411DE2" w:rsidP="002F2936">
            <w:pPr>
              <w:tabs>
                <w:tab w:val="right" w:pos="7254"/>
              </w:tabs>
              <w:spacing w:before="120" w:after="100"/>
              <w:rPr>
                <w:szCs w:val="24"/>
              </w:rPr>
            </w:pPr>
            <w:r w:rsidRPr="00A37237">
              <w:rPr>
                <w:szCs w:val="24"/>
              </w:rPr>
              <w:t>The date for the exchange rate shall be the bids opening date.</w:t>
            </w:r>
          </w:p>
        </w:tc>
      </w:tr>
      <w:tr w:rsidR="00411DE2" w:rsidRPr="00A37237" w:rsidTr="002F2936">
        <w:tblPrEx>
          <w:tblBorders>
            <w:insideH w:val="single" w:sz="8" w:space="0" w:color="000000"/>
          </w:tblBorders>
          <w:tblCellMar>
            <w:left w:w="103" w:type="dxa"/>
            <w:right w:w="103" w:type="dxa"/>
          </w:tblCellMar>
        </w:tblPrEx>
        <w:tc>
          <w:tcPr>
            <w:tcW w:w="1418" w:type="dxa"/>
          </w:tcPr>
          <w:p w:rsidR="00411DE2" w:rsidRPr="00A37237" w:rsidRDefault="00411DE2" w:rsidP="002F2936">
            <w:pPr>
              <w:spacing w:before="120"/>
              <w:rPr>
                <w:b/>
                <w:bCs/>
                <w:szCs w:val="24"/>
              </w:rPr>
            </w:pPr>
            <w:r w:rsidRPr="00A37237">
              <w:rPr>
                <w:b/>
                <w:bCs/>
                <w:szCs w:val="24"/>
              </w:rPr>
              <w:t>ITB 33</w:t>
            </w:r>
          </w:p>
        </w:tc>
        <w:tc>
          <w:tcPr>
            <w:tcW w:w="9072" w:type="dxa"/>
          </w:tcPr>
          <w:p w:rsidR="00207D73" w:rsidRPr="00251052" w:rsidRDefault="00207D73" w:rsidP="00207D73">
            <w:pPr>
              <w:tabs>
                <w:tab w:val="right" w:pos="7254"/>
              </w:tabs>
              <w:spacing w:before="120" w:after="100"/>
              <w:rPr>
                <w:rFonts w:ascii="Book Antiqua" w:hAnsi="Book Antiqua"/>
                <w:sz w:val="22"/>
                <w:szCs w:val="22"/>
              </w:rPr>
            </w:pPr>
            <w:r w:rsidRPr="00251052">
              <w:rPr>
                <w:rFonts w:ascii="Book Antiqua" w:hAnsi="Book Antiqua"/>
                <w:sz w:val="22"/>
                <w:szCs w:val="22"/>
              </w:rPr>
              <w:t xml:space="preserve">Domestic preference </w:t>
            </w:r>
            <w:r w:rsidRPr="00251052">
              <w:rPr>
                <w:rFonts w:ascii="Book Antiqua" w:hAnsi="Book Antiqua"/>
                <w:i/>
                <w:iCs/>
                <w:sz w:val="22"/>
                <w:szCs w:val="22"/>
              </w:rPr>
              <w:t xml:space="preserve">shall   </w:t>
            </w:r>
            <w:r w:rsidRPr="00251052">
              <w:rPr>
                <w:rFonts w:ascii="Book Antiqua" w:hAnsi="Book Antiqua"/>
                <w:sz w:val="22"/>
                <w:szCs w:val="22"/>
              </w:rPr>
              <w:t>be a bid evaluation factor for national company</w:t>
            </w:r>
            <w:r>
              <w:rPr>
                <w:rFonts w:ascii="Book Antiqua" w:hAnsi="Book Antiqua"/>
                <w:sz w:val="22"/>
                <w:szCs w:val="22"/>
              </w:rPr>
              <w:t xml:space="preserve"> and will be 15</w:t>
            </w:r>
            <w:r w:rsidRPr="00251052">
              <w:rPr>
                <w:rFonts w:ascii="Book Antiqua" w:hAnsi="Book Antiqua"/>
                <w:sz w:val="22"/>
                <w:szCs w:val="22"/>
              </w:rPr>
              <w:t>% as stated by law.</w:t>
            </w:r>
          </w:p>
          <w:p w:rsidR="00411DE2" w:rsidRPr="00A37237" w:rsidRDefault="00207D73" w:rsidP="00207D73">
            <w:pPr>
              <w:pStyle w:val="i"/>
              <w:tabs>
                <w:tab w:val="right" w:pos="7254"/>
              </w:tabs>
              <w:suppressAutoHyphens w:val="0"/>
              <w:spacing w:before="120" w:after="100"/>
              <w:jc w:val="left"/>
              <w:rPr>
                <w:rFonts w:ascii="Times New Roman" w:hAnsi="Times New Roman"/>
                <w:szCs w:val="24"/>
              </w:rPr>
            </w:pPr>
            <w:r w:rsidRPr="00251052">
              <w:rPr>
                <w:rFonts w:ascii="Book Antiqua" w:hAnsi="Book Antiqua"/>
                <w:sz w:val="22"/>
                <w:szCs w:val="22"/>
              </w:rPr>
              <w:t xml:space="preserve"> The made in Rwanda brand will be an added advantage</w:t>
            </w:r>
          </w:p>
        </w:tc>
      </w:tr>
      <w:tr w:rsidR="00411DE2" w:rsidRPr="00A37237" w:rsidTr="002F2936">
        <w:tblPrEx>
          <w:tblBorders>
            <w:insideH w:val="single" w:sz="8" w:space="0" w:color="000000"/>
          </w:tblBorders>
          <w:tblCellMar>
            <w:left w:w="103" w:type="dxa"/>
            <w:right w:w="103" w:type="dxa"/>
          </w:tblCellMar>
        </w:tblPrEx>
        <w:tc>
          <w:tcPr>
            <w:tcW w:w="1418" w:type="dxa"/>
          </w:tcPr>
          <w:p w:rsidR="00411DE2" w:rsidRPr="00A37237" w:rsidRDefault="00411DE2" w:rsidP="002F2936">
            <w:pPr>
              <w:spacing w:before="120"/>
              <w:rPr>
                <w:b/>
                <w:bCs/>
                <w:szCs w:val="24"/>
              </w:rPr>
            </w:pPr>
            <w:r w:rsidRPr="00A37237">
              <w:rPr>
                <w:b/>
                <w:bCs/>
                <w:szCs w:val="24"/>
              </w:rPr>
              <w:t>ITB 34.3(a)</w:t>
            </w:r>
          </w:p>
        </w:tc>
        <w:tc>
          <w:tcPr>
            <w:tcW w:w="9072" w:type="dxa"/>
          </w:tcPr>
          <w:p w:rsidR="00411DE2" w:rsidRPr="00A37237" w:rsidRDefault="00411DE2" w:rsidP="002F2936">
            <w:pPr>
              <w:widowControl w:val="0"/>
              <w:spacing w:after="200"/>
              <w:ind w:left="695" w:hanging="695"/>
              <w:jc w:val="both"/>
              <w:rPr>
                <w:i/>
                <w:szCs w:val="24"/>
              </w:rPr>
            </w:pPr>
            <w:r w:rsidRPr="00A37237">
              <w:rPr>
                <w:szCs w:val="24"/>
              </w:rPr>
              <w:t xml:space="preserve">Evaluation will be done for presented documents then financial evaluation will follow. </w:t>
            </w:r>
          </w:p>
        </w:tc>
      </w:tr>
      <w:tr w:rsidR="00411DE2" w:rsidRPr="00A37237" w:rsidTr="002F2936">
        <w:tblPrEx>
          <w:tblBorders>
            <w:insideH w:val="single" w:sz="8" w:space="0" w:color="000000"/>
          </w:tblBorders>
          <w:tblCellMar>
            <w:left w:w="103" w:type="dxa"/>
            <w:right w:w="103" w:type="dxa"/>
          </w:tblCellMar>
        </w:tblPrEx>
        <w:trPr>
          <w:cantSplit/>
        </w:trPr>
        <w:tc>
          <w:tcPr>
            <w:tcW w:w="1418" w:type="dxa"/>
          </w:tcPr>
          <w:p w:rsidR="00411DE2" w:rsidRPr="00A37237" w:rsidRDefault="00411DE2" w:rsidP="002F2936">
            <w:pPr>
              <w:spacing w:before="120"/>
              <w:rPr>
                <w:b/>
                <w:bCs/>
                <w:szCs w:val="24"/>
              </w:rPr>
            </w:pPr>
            <w:r w:rsidRPr="00A37237">
              <w:rPr>
                <w:b/>
                <w:bCs/>
                <w:szCs w:val="24"/>
              </w:rPr>
              <w:t>ITB 34.3(d)</w:t>
            </w:r>
          </w:p>
        </w:tc>
        <w:tc>
          <w:tcPr>
            <w:tcW w:w="9072" w:type="dxa"/>
          </w:tcPr>
          <w:p w:rsidR="00411DE2" w:rsidRPr="00A37237" w:rsidRDefault="00411DE2" w:rsidP="002F2936">
            <w:pPr>
              <w:spacing w:before="120" w:after="140"/>
              <w:ind w:left="-13"/>
              <w:rPr>
                <w:szCs w:val="24"/>
              </w:rPr>
            </w:pPr>
            <w:r w:rsidRPr="00A37237">
              <w:rPr>
                <w:szCs w:val="24"/>
              </w:rPr>
              <w:t xml:space="preserve">The adjustments shall be determined using the following criteria, from amongst those set out in Section III, Evaluation and Qualification Criteria:  </w:t>
            </w:r>
          </w:p>
          <w:p w:rsidR="00411DE2" w:rsidRPr="00A37237" w:rsidRDefault="00411DE2" w:rsidP="00D61297">
            <w:pPr>
              <w:numPr>
                <w:ilvl w:val="0"/>
                <w:numId w:val="52"/>
              </w:numPr>
              <w:tabs>
                <w:tab w:val="clear" w:pos="1440"/>
              </w:tabs>
              <w:spacing w:before="120" w:after="140"/>
              <w:ind w:left="707"/>
              <w:rPr>
                <w:szCs w:val="24"/>
              </w:rPr>
            </w:pPr>
            <w:r w:rsidRPr="00A37237">
              <w:rPr>
                <w:szCs w:val="24"/>
              </w:rPr>
              <w:t xml:space="preserve">Deviation in Delivery schedule: </w:t>
            </w:r>
            <w:r w:rsidRPr="00A37237">
              <w:rPr>
                <w:i/>
                <w:iCs/>
                <w:szCs w:val="24"/>
              </w:rPr>
              <w:t>None</w:t>
            </w:r>
          </w:p>
          <w:p w:rsidR="00411DE2" w:rsidRPr="00A37237" w:rsidRDefault="00411DE2" w:rsidP="00D61297">
            <w:pPr>
              <w:numPr>
                <w:ilvl w:val="0"/>
                <w:numId w:val="52"/>
              </w:numPr>
              <w:tabs>
                <w:tab w:val="clear" w:pos="1440"/>
                <w:tab w:val="left" w:pos="707"/>
              </w:tabs>
              <w:spacing w:after="200"/>
              <w:ind w:left="707"/>
              <w:rPr>
                <w:szCs w:val="24"/>
              </w:rPr>
            </w:pPr>
            <w:r w:rsidRPr="00A37237">
              <w:rPr>
                <w:szCs w:val="24"/>
              </w:rPr>
              <w:t xml:space="preserve">Deviation in payment schedule: </w:t>
            </w:r>
            <w:r w:rsidRPr="00A37237">
              <w:rPr>
                <w:i/>
                <w:iCs/>
                <w:szCs w:val="24"/>
              </w:rPr>
              <w:t>None</w:t>
            </w:r>
            <w:r w:rsidRPr="00A37237">
              <w:rPr>
                <w:szCs w:val="24"/>
              </w:rPr>
              <w:t>.</w:t>
            </w:r>
          </w:p>
          <w:p w:rsidR="00411DE2" w:rsidRPr="00A37237" w:rsidRDefault="00411DE2" w:rsidP="00D61297">
            <w:pPr>
              <w:numPr>
                <w:ilvl w:val="0"/>
                <w:numId w:val="52"/>
              </w:numPr>
              <w:tabs>
                <w:tab w:val="clear" w:pos="1440"/>
                <w:tab w:val="left" w:pos="707"/>
              </w:tabs>
              <w:spacing w:after="200"/>
              <w:ind w:left="707"/>
              <w:rPr>
                <w:szCs w:val="24"/>
              </w:rPr>
            </w:pPr>
            <w:r w:rsidRPr="00A37237">
              <w:rPr>
                <w:szCs w:val="24"/>
              </w:rPr>
              <w:t xml:space="preserve">the cost of major replacement components, mandatory spare parts, and service: </w:t>
            </w:r>
            <w:r w:rsidRPr="00A37237">
              <w:rPr>
                <w:i/>
                <w:iCs/>
                <w:szCs w:val="24"/>
              </w:rPr>
              <w:t>None</w:t>
            </w:r>
          </w:p>
          <w:p w:rsidR="00411DE2" w:rsidRPr="00A37237" w:rsidRDefault="00411DE2" w:rsidP="00D61297">
            <w:pPr>
              <w:numPr>
                <w:ilvl w:val="0"/>
                <w:numId w:val="52"/>
              </w:numPr>
              <w:tabs>
                <w:tab w:val="clear" w:pos="1440"/>
                <w:tab w:val="left" w:pos="707"/>
                <w:tab w:val="num" w:pos="1247"/>
              </w:tabs>
              <w:spacing w:after="200"/>
              <w:ind w:left="707"/>
              <w:rPr>
                <w:szCs w:val="24"/>
              </w:rPr>
            </w:pPr>
            <w:r w:rsidRPr="00A37237">
              <w:rPr>
                <w:szCs w:val="24"/>
              </w:rPr>
              <w:t xml:space="preserve">the availability in Rwanda of spare parts and after-sale services for the equipment offered in the bid; </w:t>
            </w:r>
            <w:r w:rsidRPr="00A37237">
              <w:rPr>
                <w:i/>
                <w:iCs/>
                <w:szCs w:val="24"/>
              </w:rPr>
              <w:t>None</w:t>
            </w:r>
          </w:p>
          <w:p w:rsidR="00411DE2" w:rsidRPr="00A37237" w:rsidRDefault="00411DE2" w:rsidP="00D61297">
            <w:pPr>
              <w:numPr>
                <w:ilvl w:val="0"/>
                <w:numId w:val="52"/>
              </w:numPr>
              <w:tabs>
                <w:tab w:val="clear" w:pos="1440"/>
              </w:tabs>
              <w:spacing w:after="200"/>
              <w:ind w:left="707"/>
              <w:rPr>
                <w:szCs w:val="24"/>
              </w:rPr>
            </w:pPr>
            <w:r w:rsidRPr="00A37237">
              <w:rPr>
                <w:szCs w:val="24"/>
              </w:rPr>
              <w:t xml:space="preserve">the projected operating and maintenance costs during the life of the equipment; </w:t>
            </w:r>
            <w:r w:rsidRPr="00A37237">
              <w:rPr>
                <w:i/>
                <w:iCs/>
                <w:szCs w:val="24"/>
              </w:rPr>
              <w:t>None</w:t>
            </w:r>
          </w:p>
          <w:p w:rsidR="00411DE2" w:rsidRPr="00A37237" w:rsidRDefault="00411DE2" w:rsidP="00D61297">
            <w:pPr>
              <w:numPr>
                <w:ilvl w:val="0"/>
                <w:numId w:val="52"/>
              </w:numPr>
              <w:tabs>
                <w:tab w:val="clear" w:pos="1440"/>
              </w:tabs>
              <w:spacing w:after="200"/>
              <w:ind w:left="707"/>
              <w:rPr>
                <w:szCs w:val="24"/>
              </w:rPr>
            </w:pPr>
            <w:r w:rsidRPr="00A37237">
              <w:rPr>
                <w:szCs w:val="24"/>
              </w:rPr>
              <w:t xml:space="preserve">the performance and productivity of the equipment offered; </w:t>
            </w:r>
            <w:r w:rsidRPr="00A37237">
              <w:rPr>
                <w:i/>
                <w:iCs/>
                <w:szCs w:val="24"/>
              </w:rPr>
              <w:t>None</w:t>
            </w:r>
          </w:p>
        </w:tc>
      </w:tr>
      <w:tr w:rsidR="00411DE2" w:rsidRPr="00A37237" w:rsidTr="002F2936">
        <w:tblPrEx>
          <w:tblBorders>
            <w:insideH w:val="single" w:sz="8" w:space="0" w:color="000000"/>
          </w:tblBorders>
          <w:tblCellMar>
            <w:left w:w="103" w:type="dxa"/>
            <w:right w:w="103" w:type="dxa"/>
          </w:tblCellMar>
        </w:tblPrEx>
        <w:tc>
          <w:tcPr>
            <w:tcW w:w="1418" w:type="dxa"/>
          </w:tcPr>
          <w:p w:rsidR="00411DE2" w:rsidRPr="00A37237" w:rsidRDefault="00411DE2" w:rsidP="002F2936">
            <w:pPr>
              <w:spacing w:before="120"/>
              <w:rPr>
                <w:b/>
                <w:bCs/>
                <w:szCs w:val="24"/>
              </w:rPr>
            </w:pPr>
            <w:r w:rsidRPr="00A37237">
              <w:rPr>
                <w:b/>
                <w:bCs/>
                <w:szCs w:val="24"/>
              </w:rPr>
              <w:t>ITB 34.6</w:t>
            </w:r>
          </w:p>
        </w:tc>
        <w:tc>
          <w:tcPr>
            <w:tcW w:w="9072" w:type="dxa"/>
          </w:tcPr>
          <w:p w:rsidR="00411DE2" w:rsidRPr="00A37237" w:rsidRDefault="00411DE2" w:rsidP="002F2936">
            <w:pPr>
              <w:pStyle w:val="i"/>
              <w:tabs>
                <w:tab w:val="right" w:pos="7254"/>
              </w:tabs>
              <w:suppressAutoHyphens w:val="0"/>
              <w:spacing w:before="120" w:after="120"/>
              <w:rPr>
                <w:rFonts w:ascii="Times New Roman" w:hAnsi="Times New Roman"/>
                <w:szCs w:val="24"/>
              </w:rPr>
            </w:pPr>
            <w:r w:rsidRPr="00A37237">
              <w:rPr>
                <w:rFonts w:ascii="Times New Roman" w:hAnsi="Times New Roman"/>
                <w:szCs w:val="24"/>
              </w:rPr>
              <w:t xml:space="preserve">Bidders </w:t>
            </w:r>
            <w:r w:rsidRPr="00A37237">
              <w:rPr>
                <w:rFonts w:ascii="Times New Roman" w:hAnsi="Times New Roman"/>
                <w:i/>
                <w:iCs/>
                <w:szCs w:val="24"/>
              </w:rPr>
              <w:t>shall not</w:t>
            </w:r>
            <w:r w:rsidRPr="00A37237">
              <w:rPr>
                <w:rFonts w:ascii="Times New Roman" w:hAnsi="Times New Roman"/>
                <w:szCs w:val="24"/>
              </w:rPr>
              <w:t xml:space="preserve"> be allowed to quote separate prices for one or more lots. </w:t>
            </w:r>
          </w:p>
        </w:tc>
      </w:tr>
      <w:tr w:rsidR="00411DE2" w:rsidRPr="00A37237" w:rsidTr="002F2936">
        <w:tblPrEx>
          <w:tblBorders>
            <w:insideH w:val="single" w:sz="8" w:space="0" w:color="000000"/>
          </w:tblBorders>
          <w:tblCellMar>
            <w:left w:w="103" w:type="dxa"/>
            <w:right w:w="103" w:type="dxa"/>
          </w:tblCellMar>
        </w:tblPrEx>
        <w:tc>
          <w:tcPr>
            <w:tcW w:w="1418" w:type="dxa"/>
          </w:tcPr>
          <w:p w:rsidR="00411DE2" w:rsidRPr="00A37237" w:rsidRDefault="00411DE2" w:rsidP="002F2936">
            <w:pPr>
              <w:spacing w:before="120"/>
              <w:rPr>
                <w:b/>
                <w:bCs/>
                <w:szCs w:val="24"/>
              </w:rPr>
            </w:pPr>
          </w:p>
        </w:tc>
        <w:tc>
          <w:tcPr>
            <w:tcW w:w="9072" w:type="dxa"/>
          </w:tcPr>
          <w:p w:rsidR="00411DE2" w:rsidRPr="00A37237" w:rsidRDefault="00411DE2" w:rsidP="00D61297">
            <w:pPr>
              <w:pStyle w:val="Heading3"/>
              <w:numPr>
                <w:ilvl w:val="4"/>
                <w:numId w:val="53"/>
              </w:numPr>
              <w:rPr>
                <w:b/>
                <w:szCs w:val="24"/>
                <w:lang w:val="en-US" w:eastAsia="en-US"/>
              </w:rPr>
            </w:pPr>
            <w:bookmarkStart w:id="659" w:name="_Toc505659534"/>
            <w:bookmarkStart w:id="660" w:name="_Toc506185682"/>
            <w:bookmarkStart w:id="661" w:name="_Toc175470073"/>
            <w:bookmarkStart w:id="662" w:name="_Toc175470356"/>
            <w:bookmarkStart w:id="663" w:name="_Toc175470822"/>
            <w:bookmarkStart w:id="664" w:name="_Toc220216290"/>
            <w:bookmarkStart w:id="665" w:name="_Toc220819520"/>
            <w:bookmarkStart w:id="666" w:name="_Toc221328015"/>
            <w:r w:rsidRPr="00A37237">
              <w:rPr>
                <w:b/>
                <w:szCs w:val="24"/>
                <w:lang w:val="en-US" w:eastAsia="en-US"/>
              </w:rPr>
              <w:t>Award of Contract</w:t>
            </w:r>
            <w:bookmarkEnd w:id="659"/>
            <w:bookmarkEnd w:id="660"/>
            <w:bookmarkEnd w:id="661"/>
            <w:bookmarkEnd w:id="662"/>
            <w:bookmarkEnd w:id="663"/>
            <w:bookmarkEnd w:id="664"/>
            <w:bookmarkEnd w:id="665"/>
            <w:bookmarkEnd w:id="666"/>
          </w:p>
        </w:tc>
      </w:tr>
      <w:tr w:rsidR="00411DE2" w:rsidRPr="00A37237" w:rsidTr="002F2936">
        <w:tblPrEx>
          <w:tblBorders>
            <w:insideH w:val="single" w:sz="8" w:space="0" w:color="000000"/>
          </w:tblBorders>
          <w:tblCellMar>
            <w:left w:w="103" w:type="dxa"/>
            <w:right w:w="103" w:type="dxa"/>
          </w:tblCellMar>
        </w:tblPrEx>
        <w:tc>
          <w:tcPr>
            <w:tcW w:w="1418" w:type="dxa"/>
          </w:tcPr>
          <w:p w:rsidR="00411DE2" w:rsidRPr="00A37237" w:rsidRDefault="00411DE2" w:rsidP="002F2936">
            <w:pPr>
              <w:spacing w:before="120"/>
              <w:rPr>
                <w:b/>
                <w:bCs/>
                <w:szCs w:val="24"/>
              </w:rPr>
            </w:pPr>
            <w:r w:rsidRPr="00A37237">
              <w:rPr>
                <w:b/>
                <w:bCs/>
                <w:szCs w:val="24"/>
              </w:rPr>
              <w:t>ITB 39.1</w:t>
            </w:r>
          </w:p>
        </w:tc>
        <w:tc>
          <w:tcPr>
            <w:tcW w:w="9072" w:type="dxa"/>
          </w:tcPr>
          <w:p w:rsidR="00411DE2" w:rsidRPr="00A37237" w:rsidRDefault="00411DE2" w:rsidP="002F2936">
            <w:pPr>
              <w:tabs>
                <w:tab w:val="right" w:pos="7254"/>
              </w:tabs>
              <w:spacing w:before="120" w:after="120"/>
              <w:rPr>
                <w:szCs w:val="24"/>
              </w:rPr>
            </w:pPr>
            <w:r w:rsidRPr="00A37237">
              <w:rPr>
                <w:szCs w:val="24"/>
              </w:rPr>
              <w:t xml:space="preserve">The maximum percentage by which quantities may be increased or decreased is: </w:t>
            </w:r>
            <w:r w:rsidR="00D3662B" w:rsidRPr="00A37237">
              <w:rPr>
                <w:i/>
                <w:iCs/>
                <w:szCs w:val="24"/>
              </w:rPr>
              <w:t>exceeding 5</w:t>
            </w:r>
            <w:r w:rsidRPr="00A37237">
              <w:rPr>
                <w:i/>
                <w:iCs/>
                <w:szCs w:val="24"/>
              </w:rPr>
              <w:t>%</w:t>
            </w:r>
          </w:p>
        </w:tc>
      </w:tr>
      <w:tr w:rsidR="00411DE2" w:rsidRPr="00A37237" w:rsidTr="002F2936">
        <w:tblPrEx>
          <w:tblBorders>
            <w:insideH w:val="single" w:sz="8" w:space="0" w:color="000000"/>
          </w:tblBorders>
          <w:tblCellMar>
            <w:left w:w="103" w:type="dxa"/>
            <w:right w:w="103" w:type="dxa"/>
          </w:tblCellMar>
        </w:tblPrEx>
        <w:tc>
          <w:tcPr>
            <w:tcW w:w="1418" w:type="dxa"/>
          </w:tcPr>
          <w:p w:rsidR="00411DE2" w:rsidRPr="00A37237" w:rsidRDefault="00411DE2" w:rsidP="002F2936">
            <w:pPr>
              <w:spacing w:before="120"/>
              <w:rPr>
                <w:b/>
                <w:bCs/>
                <w:szCs w:val="24"/>
              </w:rPr>
            </w:pPr>
            <w:r w:rsidRPr="00A37237">
              <w:rPr>
                <w:b/>
                <w:bCs/>
                <w:szCs w:val="24"/>
              </w:rPr>
              <w:t>ITB 39.1</w:t>
            </w:r>
          </w:p>
        </w:tc>
        <w:tc>
          <w:tcPr>
            <w:tcW w:w="9072" w:type="dxa"/>
          </w:tcPr>
          <w:p w:rsidR="00411DE2" w:rsidRPr="00A37237" w:rsidRDefault="00411DE2" w:rsidP="002F2936">
            <w:pPr>
              <w:tabs>
                <w:tab w:val="right" w:pos="7254"/>
              </w:tabs>
              <w:spacing w:before="120" w:after="120"/>
              <w:rPr>
                <w:szCs w:val="24"/>
              </w:rPr>
            </w:pPr>
            <w:r w:rsidRPr="00A37237">
              <w:rPr>
                <w:szCs w:val="24"/>
              </w:rPr>
              <w:t>The performance guarantee</w:t>
            </w:r>
            <w:r w:rsidR="005B704B" w:rsidRPr="00A37237">
              <w:rPr>
                <w:szCs w:val="24"/>
              </w:rPr>
              <w:t xml:space="preserve">: </w:t>
            </w:r>
            <w:r w:rsidR="00D00F39" w:rsidRPr="00A37237">
              <w:rPr>
                <w:szCs w:val="24"/>
              </w:rPr>
              <w:t xml:space="preserve">Not </w:t>
            </w:r>
            <w:r w:rsidR="00DE5984" w:rsidRPr="00A37237">
              <w:rPr>
                <w:b/>
                <w:szCs w:val="24"/>
              </w:rPr>
              <w:t xml:space="preserve">Applicable </w:t>
            </w:r>
          </w:p>
        </w:tc>
      </w:tr>
    </w:tbl>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B91065" w:rsidRPr="00A37237" w:rsidRDefault="00B91065"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pStyle w:val="Heading2"/>
        <w:rPr>
          <w:rFonts w:ascii="Times New Roman" w:hAnsi="Times New Roman"/>
          <w:sz w:val="24"/>
          <w:szCs w:val="24"/>
          <w:lang w:val="en-US"/>
        </w:rPr>
      </w:pPr>
      <w:bookmarkStart w:id="667" w:name="_Toc175470074"/>
      <w:bookmarkStart w:id="668" w:name="_Toc175470357"/>
      <w:bookmarkStart w:id="669" w:name="_Toc175470823"/>
      <w:bookmarkStart w:id="670" w:name="_Toc220216291"/>
      <w:bookmarkStart w:id="671" w:name="_Toc220819521"/>
      <w:bookmarkStart w:id="672" w:name="_Toc221328016"/>
      <w:r w:rsidRPr="00A37237">
        <w:rPr>
          <w:rFonts w:ascii="Times New Roman" w:hAnsi="Times New Roman"/>
          <w:sz w:val="24"/>
          <w:szCs w:val="24"/>
          <w:lang w:val="en-US"/>
        </w:rPr>
        <w:t>Section III.  Evaluation and Qualification Criteria</w:t>
      </w:r>
      <w:bookmarkEnd w:id="667"/>
      <w:bookmarkEnd w:id="668"/>
      <w:bookmarkEnd w:id="669"/>
      <w:bookmarkEnd w:id="670"/>
      <w:bookmarkEnd w:id="671"/>
      <w:bookmarkEnd w:id="672"/>
    </w:p>
    <w:p w:rsidR="00411DE2" w:rsidRPr="00A37237" w:rsidRDefault="00411DE2" w:rsidP="00411DE2">
      <w:pPr>
        <w:rPr>
          <w:szCs w:val="24"/>
        </w:rPr>
      </w:pPr>
    </w:p>
    <w:p w:rsidR="00411DE2" w:rsidRPr="00A37237" w:rsidRDefault="00411DE2" w:rsidP="00411DE2">
      <w:pPr>
        <w:pStyle w:val="BodyText3"/>
        <w:rPr>
          <w:szCs w:val="24"/>
          <w:lang w:val="en-US"/>
        </w:rPr>
      </w:pPr>
      <w:bookmarkStart w:id="673" w:name="_Toc487942150"/>
      <w:r w:rsidRPr="00A37237">
        <w:rPr>
          <w:szCs w:val="24"/>
          <w:lang w:val="en-US"/>
        </w:rPr>
        <w:t>This Section complements the Instructions to Bidders. It contains the criteria that the Procuring Entity may use to evaluate a bid and determine whether a Bidder has the required qualifications. No other criteria shall be used.</w:t>
      </w:r>
      <w:bookmarkEnd w:id="673"/>
      <w:r w:rsidRPr="00A37237">
        <w:rPr>
          <w:szCs w:val="24"/>
          <w:lang w:val="en-US"/>
        </w:rPr>
        <w:t xml:space="preserve"> </w:t>
      </w:r>
    </w:p>
    <w:p w:rsidR="00411DE2" w:rsidRPr="00A37237" w:rsidRDefault="00411DE2" w:rsidP="00411DE2">
      <w:pPr>
        <w:pStyle w:val="BodyText3"/>
        <w:rPr>
          <w:szCs w:val="24"/>
          <w:lang w:val="en-US"/>
        </w:rPr>
      </w:pPr>
    </w:p>
    <w:p w:rsidR="00411DE2" w:rsidRPr="00A37237" w:rsidRDefault="00411DE2" w:rsidP="00411DE2">
      <w:pPr>
        <w:pStyle w:val="BodyText3"/>
        <w:rPr>
          <w:b/>
          <w:bCs/>
          <w:szCs w:val="24"/>
          <w:lang w:val="en-US"/>
        </w:rPr>
      </w:pPr>
      <w:r w:rsidRPr="00A37237">
        <w:rPr>
          <w:b/>
          <w:bCs/>
          <w:szCs w:val="24"/>
          <w:lang w:val="en-US"/>
        </w:rPr>
        <w:t>[The Procuring Entity shall select the criteria deemed appropriate for the procurement process, insert the appropriate wording using the samples below or other acceptable wording, and delete the text in italics]</w:t>
      </w:r>
    </w:p>
    <w:p w:rsidR="00411DE2" w:rsidRPr="00A37237" w:rsidRDefault="00411DE2" w:rsidP="00411DE2">
      <w:pPr>
        <w:rPr>
          <w:b/>
          <w:bCs/>
          <w:szCs w:val="24"/>
        </w:rPr>
      </w:pPr>
    </w:p>
    <w:p w:rsidR="00411DE2" w:rsidRPr="00A37237" w:rsidRDefault="00411DE2" w:rsidP="00411DE2">
      <w:pPr>
        <w:jc w:val="center"/>
        <w:rPr>
          <w:b/>
          <w:szCs w:val="24"/>
        </w:rPr>
      </w:pPr>
    </w:p>
    <w:p w:rsidR="00411DE2" w:rsidRPr="00A37237" w:rsidRDefault="00411DE2" w:rsidP="00411DE2">
      <w:pPr>
        <w:jc w:val="center"/>
        <w:rPr>
          <w:b/>
          <w:szCs w:val="24"/>
        </w:rPr>
      </w:pPr>
      <w:r w:rsidRPr="00A37237">
        <w:rPr>
          <w:b/>
          <w:szCs w:val="24"/>
        </w:rPr>
        <w:t>Contents</w:t>
      </w:r>
    </w:p>
    <w:p w:rsidR="00411DE2" w:rsidRPr="00A37237" w:rsidRDefault="00411DE2" w:rsidP="00411DE2">
      <w:pPr>
        <w:pStyle w:val="TOC2"/>
        <w:rPr>
          <w:b w:val="0"/>
          <w:bCs w:val="0"/>
          <w:sz w:val="24"/>
          <w:szCs w:val="24"/>
          <w:lang w:bidi="he-IL"/>
        </w:rPr>
      </w:pPr>
      <w:r w:rsidRPr="00A37237">
        <w:rPr>
          <w:b w:val="0"/>
          <w:bCs w:val="0"/>
          <w:caps/>
          <w:sz w:val="24"/>
          <w:szCs w:val="24"/>
        </w:rPr>
        <w:fldChar w:fldCharType="begin"/>
      </w:r>
      <w:r w:rsidRPr="00A37237">
        <w:rPr>
          <w:b w:val="0"/>
          <w:bCs w:val="0"/>
          <w:caps/>
          <w:sz w:val="24"/>
          <w:szCs w:val="24"/>
        </w:rPr>
        <w:instrText xml:space="preserve"> TOC \o </w:instrText>
      </w:r>
      <w:r w:rsidRPr="00A37237">
        <w:rPr>
          <w:b w:val="0"/>
          <w:bCs w:val="0"/>
          <w:caps/>
          <w:sz w:val="24"/>
          <w:szCs w:val="24"/>
        </w:rPr>
        <w:fldChar w:fldCharType="separate"/>
      </w:r>
      <w:r w:rsidRPr="00A37237">
        <w:rPr>
          <w:b w:val="0"/>
          <w:bCs w:val="0"/>
          <w:sz w:val="24"/>
          <w:szCs w:val="24"/>
          <w:lang w:bidi="he-IL"/>
        </w:rPr>
        <w:t xml:space="preserve"> </w:t>
      </w:r>
    </w:p>
    <w:p w:rsidR="00411DE2" w:rsidRPr="00A37237" w:rsidRDefault="00411DE2" w:rsidP="00411DE2">
      <w:pPr>
        <w:pStyle w:val="TOC2"/>
        <w:rPr>
          <w:b w:val="0"/>
          <w:bCs w:val="0"/>
          <w:sz w:val="24"/>
          <w:szCs w:val="24"/>
          <w:lang w:bidi="he-IL"/>
        </w:rPr>
      </w:pPr>
      <w:r w:rsidRPr="00A37237">
        <w:rPr>
          <w:sz w:val="24"/>
          <w:szCs w:val="24"/>
        </w:rPr>
        <w:t>1. Domestic Preference (ITB 33)</w:t>
      </w:r>
      <w:r w:rsidRPr="00A37237">
        <w:rPr>
          <w:sz w:val="24"/>
          <w:szCs w:val="24"/>
        </w:rPr>
        <w:tab/>
      </w:r>
      <w:r w:rsidRPr="00A37237">
        <w:rPr>
          <w:sz w:val="24"/>
          <w:szCs w:val="24"/>
        </w:rPr>
        <w:fldChar w:fldCharType="begin"/>
      </w:r>
      <w:r w:rsidRPr="00A37237">
        <w:rPr>
          <w:sz w:val="24"/>
          <w:szCs w:val="24"/>
        </w:rPr>
        <w:instrText xml:space="preserve"> PAGEREF _Toc220819522 \h </w:instrText>
      </w:r>
      <w:r w:rsidRPr="00A37237">
        <w:rPr>
          <w:sz w:val="24"/>
          <w:szCs w:val="24"/>
        </w:rPr>
      </w:r>
      <w:r w:rsidRPr="00A37237">
        <w:rPr>
          <w:sz w:val="24"/>
          <w:szCs w:val="24"/>
        </w:rPr>
        <w:fldChar w:fldCharType="separate"/>
      </w:r>
      <w:r w:rsidR="00034D37" w:rsidRPr="00A37237">
        <w:rPr>
          <w:sz w:val="24"/>
          <w:szCs w:val="24"/>
        </w:rPr>
        <w:t>32</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2. Evaluation Criteria (ITB 34.3 (d))</w:t>
      </w:r>
      <w:r w:rsidRPr="00A37237">
        <w:rPr>
          <w:sz w:val="24"/>
          <w:szCs w:val="24"/>
        </w:rPr>
        <w:tab/>
      </w:r>
      <w:r w:rsidRPr="00A37237">
        <w:rPr>
          <w:sz w:val="24"/>
          <w:szCs w:val="24"/>
        </w:rPr>
        <w:fldChar w:fldCharType="begin"/>
      </w:r>
      <w:r w:rsidRPr="00A37237">
        <w:rPr>
          <w:sz w:val="24"/>
          <w:szCs w:val="24"/>
        </w:rPr>
        <w:instrText xml:space="preserve"> PAGEREF _Toc220819523 \h </w:instrText>
      </w:r>
      <w:r w:rsidRPr="00A37237">
        <w:rPr>
          <w:sz w:val="24"/>
          <w:szCs w:val="24"/>
        </w:rPr>
      </w:r>
      <w:r w:rsidRPr="00A37237">
        <w:rPr>
          <w:sz w:val="24"/>
          <w:szCs w:val="24"/>
        </w:rPr>
        <w:fldChar w:fldCharType="separate"/>
      </w:r>
      <w:r w:rsidR="00034D37" w:rsidRPr="00A37237">
        <w:rPr>
          <w:sz w:val="24"/>
          <w:szCs w:val="24"/>
        </w:rPr>
        <w:t>32</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3. Multiple Contracts (ITB 34.6)</w:t>
      </w:r>
      <w:r w:rsidRPr="00A37237">
        <w:rPr>
          <w:sz w:val="24"/>
          <w:szCs w:val="24"/>
        </w:rPr>
        <w:tab/>
      </w:r>
      <w:r w:rsidRPr="00A37237">
        <w:rPr>
          <w:sz w:val="24"/>
          <w:szCs w:val="24"/>
        </w:rPr>
        <w:fldChar w:fldCharType="begin"/>
      </w:r>
      <w:r w:rsidRPr="00A37237">
        <w:rPr>
          <w:sz w:val="24"/>
          <w:szCs w:val="24"/>
        </w:rPr>
        <w:instrText xml:space="preserve"> PAGEREF _Toc220819524 \h </w:instrText>
      </w:r>
      <w:r w:rsidRPr="00A37237">
        <w:rPr>
          <w:sz w:val="24"/>
          <w:szCs w:val="24"/>
        </w:rPr>
      </w:r>
      <w:r w:rsidRPr="00A37237">
        <w:rPr>
          <w:sz w:val="24"/>
          <w:szCs w:val="24"/>
        </w:rPr>
        <w:fldChar w:fldCharType="separate"/>
      </w:r>
      <w:r w:rsidR="00034D37" w:rsidRPr="00A37237">
        <w:rPr>
          <w:sz w:val="24"/>
          <w:szCs w:val="24"/>
        </w:rPr>
        <w:t>34</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4. Postqualification Requirements (ITB 36.2)</w:t>
      </w:r>
      <w:r w:rsidRPr="00A37237">
        <w:rPr>
          <w:sz w:val="24"/>
          <w:szCs w:val="24"/>
        </w:rPr>
        <w:tab/>
      </w:r>
      <w:r w:rsidRPr="00A37237">
        <w:rPr>
          <w:sz w:val="24"/>
          <w:szCs w:val="24"/>
        </w:rPr>
        <w:fldChar w:fldCharType="begin"/>
      </w:r>
      <w:r w:rsidRPr="00A37237">
        <w:rPr>
          <w:sz w:val="24"/>
          <w:szCs w:val="24"/>
        </w:rPr>
        <w:instrText xml:space="preserve"> PAGEREF _Toc220819525 \h </w:instrText>
      </w:r>
      <w:r w:rsidRPr="00A37237">
        <w:rPr>
          <w:sz w:val="24"/>
          <w:szCs w:val="24"/>
        </w:rPr>
      </w:r>
      <w:r w:rsidRPr="00A37237">
        <w:rPr>
          <w:sz w:val="24"/>
          <w:szCs w:val="24"/>
        </w:rPr>
        <w:fldChar w:fldCharType="separate"/>
      </w:r>
      <w:r w:rsidR="00034D37" w:rsidRPr="00A37237">
        <w:rPr>
          <w:sz w:val="24"/>
          <w:szCs w:val="24"/>
        </w:rPr>
        <w:t>34</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b w:val="0"/>
          <w:bCs w:val="0"/>
          <w:sz w:val="24"/>
          <w:szCs w:val="24"/>
          <w:lang w:bidi="he-IL"/>
        </w:rPr>
        <w:t xml:space="preserve"> </w:t>
      </w:r>
    </w:p>
    <w:p w:rsidR="00411DE2" w:rsidRPr="00A37237" w:rsidRDefault="00411DE2" w:rsidP="00411DE2">
      <w:pPr>
        <w:pStyle w:val="Heading2"/>
        <w:jc w:val="left"/>
        <w:rPr>
          <w:rFonts w:ascii="Times New Roman" w:hAnsi="Times New Roman"/>
          <w:sz w:val="24"/>
          <w:szCs w:val="24"/>
          <w:lang w:val="en-US"/>
        </w:rPr>
      </w:pPr>
      <w:r w:rsidRPr="00A37237">
        <w:rPr>
          <w:rFonts w:ascii="Times New Roman" w:hAnsi="Times New Roman"/>
          <w:b w:val="0"/>
          <w:bCs/>
          <w:caps/>
          <w:noProof/>
          <w:sz w:val="24"/>
          <w:szCs w:val="24"/>
          <w:lang w:val="en-US"/>
        </w:rPr>
        <w:fldChar w:fldCharType="end"/>
      </w:r>
      <w:r w:rsidRPr="00A37237">
        <w:rPr>
          <w:rFonts w:ascii="Times New Roman" w:hAnsi="Times New Roman"/>
          <w:b w:val="0"/>
          <w:sz w:val="24"/>
          <w:szCs w:val="24"/>
          <w:lang w:val="en-US"/>
        </w:rPr>
        <w:br w:type="page"/>
      </w:r>
      <w:bookmarkStart w:id="674" w:name="_Toc175470828"/>
      <w:bookmarkStart w:id="675" w:name="_Toc220216292"/>
      <w:bookmarkStart w:id="676" w:name="_Toc220216293"/>
      <w:bookmarkStart w:id="677" w:name="_Toc220819522"/>
      <w:bookmarkStart w:id="678" w:name="_Toc221328017"/>
      <w:r w:rsidRPr="00A37237">
        <w:rPr>
          <w:rFonts w:ascii="Times New Roman" w:hAnsi="Times New Roman"/>
          <w:sz w:val="24"/>
          <w:szCs w:val="24"/>
          <w:lang w:val="en-US"/>
        </w:rPr>
        <w:lastRenderedPageBreak/>
        <w:t>1. Domestic Preference (ITB 33)</w:t>
      </w:r>
      <w:bookmarkEnd w:id="674"/>
      <w:bookmarkEnd w:id="675"/>
      <w:bookmarkEnd w:id="676"/>
      <w:bookmarkEnd w:id="677"/>
      <w:bookmarkEnd w:id="678"/>
    </w:p>
    <w:p w:rsidR="00411DE2" w:rsidRPr="00A37237" w:rsidRDefault="00411DE2" w:rsidP="00411DE2">
      <w:pPr>
        <w:suppressAutoHyphens/>
        <w:spacing w:after="200"/>
        <w:ind w:right="-72"/>
        <w:jc w:val="both"/>
        <w:rPr>
          <w:szCs w:val="24"/>
        </w:rPr>
      </w:pPr>
      <w:r w:rsidRPr="00A37237">
        <w:rPr>
          <w:szCs w:val="24"/>
        </w:rPr>
        <w:t xml:space="preserve">If the </w:t>
      </w:r>
      <w:r w:rsidRPr="00A37237">
        <w:rPr>
          <w:bCs/>
          <w:szCs w:val="24"/>
        </w:rPr>
        <w:t>Bidding Data Sheet</w:t>
      </w:r>
      <w:r w:rsidRPr="00A37237">
        <w:rPr>
          <w:szCs w:val="24"/>
        </w:rPr>
        <w:t xml:space="preserve"> so specifies, the Procuring Entity will grant a margin of preference to goods manufactured in Rwanda for the purpose of bid comparison, in accordance with the procedures outlined in subsequent paragraphs.</w:t>
      </w:r>
    </w:p>
    <w:p w:rsidR="00411DE2" w:rsidRPr="00A37237" w:rsidRDefault="00411DE2" w:rsidP="00411DE2">
      <w:pPr>
        <w:tabs>
          <w:tab w:val="left" w:pos="540"/>
        </w:tabs>
        <w:suppressAutoHyphens/>
        <w:spacing w:after="200"/>
        <w:ind w:left="547" w:right="-72" w:hanging="547"/>
        <w:jc w:val="both"/>
        <w:rPr>
          <w:i/>
          <w:iCs/>
          <w:szCs w:val="24"/>
        </w:rPr>
      </w:pPr>
      <w:r w:rsidRPr="00A37237">
        <w:rPr>
          <w:szCs w:val="24"/>
        </w:rPr>
        <w:t>Bids will be classified in one of three groups, as follows</w:t>
      </w:r>
      <w:r w:rsidRPr="00A37237">
        <w:rPr>
          <w:i/>
          <w:iCs/>
          <w:szCs w:val="24"/>
        </w:rPr>
        <w:t>:</w:t>
      </w:r>
    </w:p>
    <w:p w:rsidR="00411DE2" w:rsidRPr="00A37237" w:rsidRDefault="00411DE2" w:rsidP="00411DE2">
      <w:pPr>
        <w:tabs>
          <w:tab w:val="left" w:pos="1080"/>
        </w:tabs>
        <w:suppressAutoHyphens/>
        <w:spacing w:after="200"/>
        <w:ind w:left="1080" w:right="-72" w:hanging="475"/>
        <w:jc w:val="both"/>
        <w:rPr>
          <w:spacing w:val="-4"/>
          <w:szCs w:val="24"/>
        </w:rPr>
      </w:pPr>
      <w:r w:rsidRPr="00A37237">
        <w:rPr>
          <w:bCs/>
          <w:spacing w:val="-4"/>
          <w:szCs w:val="24"/>
        </w:rPr>
        <w:t>(a)</w:t>
      </w:r>
      <w:r w:rsidRPr="00A37237">
        <w:rPr>
          <w:b/>
          <w:spacing w:val="-4"/>
          <w:szCs w:val="24"/>
        </w:rPr>
        <w:tab/>
        <w:t>Group A:</w:t>
      </w:r>
      <w:r w:rsidRPr="00A37237">
        <w:rPr>
          <w:spacing w:val="-4"/>
          <w:szCs w:val="24"/>
        </w:rPr>
        <w:t xml:space="preserve">  Bids offering goods manufactured in Rwanda, for which (</w:t>
      </w:r>
      <w:proofErr w:type="spellStart"/>
      <w:r w:rsidRPr="00A37237">
        <w:rPr>
          <w:spacing w:val="-4"/>
          <w:szCs w:val="24"/>
        </w:rPr>
        <w:t>i</w:t>
      </w:r>
      <w:proofErr w:type="spellEnd"/>
      <w:r w:rsidRPr="00A37237">
        <w:rPr>
          <w:spacing w:val="-4"/>
          <w:szCs w:val="24"/>
        </w:rPr>
        <w:t>) labor, raw materials, and components from within Rwanda account for more than thirty (30) percent of the EXW price; and (ii) the production facility in which they will be manufactured or assembled has been engaged in manufacturing or assembling such goods at least since the date of bid submission.</w:t>
      </w:r>
    </w:p>
    <w:p w:rsidR="00411DE2" w:rsidRPr="00A37237" w:rsidRDefault="00411DE2" w:rsidP="00411DE2">
      <w:pPr>
        <w:tabs>
          <w:tab w:val="left" w:pos="1080"/>
        </w:tabs>
        <w:suppressAutoHyphens/>
        <w:spacing w:after="200"/>
        <w:ind w:left="1080" w:right="-72" w:hanging="547"/>
        <w:jc w:val="both"/>
        <w:rPr>
          <w:szCs w:val="24"/>
        </w:rPr>
      </w:pPr>
      <w:r w:rsidRPr="00A37237">
        <w:rPr>
          <w:szCs w:val="24"/>
        </w:rPr>
        <w:t>(b)</w:t>
      </w:r>
      <w:r w:rsidRPr="00A37237">
        <w:rPr>
          <w:szCs w:val="24"/>
        </w:rPr>
        <w:tab/>
      </w:r>
      <w:r w:rsidRPr="00A37237">
        <w:rPr>
          <w:b/>
          <w:szCs w:val="24"/>
        </w:rPr>
        <w:t xml:space="preserve">Group B:  </w:t>
      </w:r>
      <w:r w:rsidRPr="00A37237">
        <w:rPr>
          <w:szCs w:val="24"/>
        </w:rPr>
        <w:t>All other bids offering Goods manufactured in Rwanda.</w:t>
      </w:r>
    </w:p>
    <w:p w:rsidR="00411DE2" w:rsidRPr="00A37237" w:rsidRDefault="00411DE2" w:rsidP="00411DE2">
      <w:pPr>
        <w:tabs>
          <w:tab w:val="left" w:pos="1080"/>
        </w:tabs>
        <w:suppressAutoHyphens/>
        <w:spacing w:after="200"/>
        <w:ind w:left="1080" w:right="-72" w:hanging="547"/>
        <w:jc w:val="both"/>
        <w:rPr>
          <w:i/>
          <w:iCs/>
          <w:szCs w:val="24"/>
        </w:rPr>
      </w:pPr>
      <w:r w:rsidRPr="00A37237">
        <w:rPr>
          <w:szCs w:val="24"/>
        </w:rPr>
        <w:t>(c)</w:t>
      </w:r>
      <w:r w:rsidRPr="00A37237">
        <w:rPr>
          <w:szCs w:val="24"/>
        </w:rPr>
        <w:tab/>
      </w:r>
      <w:r w:rsidRPr="00A37237">
        <w:rPr>
          <w:b/>
          <w:szCs w:val="24"/>
        </w:rPr>
        <w:t xml:space="preserve">Group C:  </w:t>
      </w:r>
      <w:r w:rsidRPr="00A37237">
        <w:rPr>
          <w:szCs w:val="24"/>
        </w:rPr>
        <w:t>Bids offering Goods manufactured outside Rwanda that have been already imported or that will be imported</w:t>
      </w:r>
      <w:r w:rsidRPr="00A37237">
        <w:rPr>
          <w:i/>
          <w:iCs/>
          <w:szCs w:val="24"/>
        </w:rPr>
        <w:t>.</w:t>
      </w:r>
    </w:p>
    <w:p w:rsidR="00411DE2" w:rsidRPr="00A37237" w:rsidRDefault="00411DE2" w:rsidP="00411DE2">
      <w:pPr>
        <w:spacing w:after="200"/>
        <w:jc w:val="both"/>
        <w:rPr>
          <w:szCs w:val="24"/>
        </w:rPr>
      </w:pPr>
      <w:r w:rsidRPr="00A37237">
        <w:rPr>
          <w:szCs w:val="24"/>
        </w:rPr>
        <w:t>To facilitate this classification by the Procuring Entity, the Bidder shall complete whichever version of the Price Schedule furnished in the Bidding Documents is appropriate provided, however, that the completion of an incorrect version of the Price Schedule by the Bidder shall not result in rejection of its bid, but merely in the Procuring Entity’s reclassification of the bid into its appropriate bid group.</w:t>
      </w:r>
    </w:p>
    <w:p w:rsidR="00411DE2" w:rsidRPr="00A37237" w:rsidRDefault="00411DE2" w:rsidP="00411DE2">
      <w:pPr>
        <w:suppressAutoHyphens/>
        <w:spacing w:after="200"/>
        <w:ind w:right="-72"/>
        <w:jc w:val="both"/>
        <w:rPr>
          <w:szCs w:val="24"/>
        </w:rPr>
      </w:pPr>
      <w:r w:rsidRPr="00A37237">
        <w:rPr>
          <w:szCs w:val="24"/>
        </w:rPr>
        <w:t>The Procuring Entity will first review the bids to confirm the appropriateness of, and to modify as necessary, the bid group classification to which bidders assigned their bids in preparing their Bid Forms and Price Schedules.</w:t>
      </w:r>
    </w:p>
    <w:p w:rsidR="00411DE2" w:rsidRPr="00A37237" w:rsidRDefault="00411DE2" w:rsidP="00411DE2">
      <w:pPr>
        <w:suppressAutoHyphens/>
        <w:spacing w:after="200"/>
        <w:ind w:right="-72"/>
        <w:jc w:val="both"/>
        <w:rPr>
          <w:szCs w:val="24"/>
        </w:rPr>
      </w:pPr>
      <w:r w:rsidRPr="00A37237">
        <w:rPr>
          <w:szCs w:val="24"/>
        </w:rPr>
        <w:t>All evaluated bids in each group will then be compared to determine the lowest evaluated bid of each group.  Such lowest evaluated bids shall be compared with each other and if as a result of this comparison a bid from Group A or Group B is the lowest, it shall be selected for the award.</w:t>
      </w:r>
    </w:p>
    <w:p w:rsidR="00411DE2" w:rsidRPr="00A37237" w:rsidRDefault="00411DE2" w:rsidP="00411DE2">
      <w:pPr>
        <w:suppressAutoHyphens/>
        <w:spacing w:after="200"/>
        <w:ind w:right="-72"/>
        <w:jc w:val="both"/>
        <w:rPr>
          <w:b/>
          <w:szCs w:val="24"/>
        </w:rPr>
      </w:pPr>
      <w:r w:rsidRPr="00A37237">
        <w:rPr>
          <w:szCs w:val="24"/>
        </w:rPr>
        <w:t xml:space="preserve">If, as a result of the preceding comparison, the lowest evaluated bid is from Group C, </w:t>
      </w:r>
      <w:r w:rsidRPr="00A37237">
        <w:rPr>
          <w:szCs w:val="24"/>
          <w:u w:val="single"/>
        </w:rPr>
        <w:t>the lowest evaluated bid from</w:t>
      </w:r>
      <w:r w:rsidRPr="00A37237">
        <w:rPr>
          <w:szCs w:val="24"/>
        </w:rPr>
        <w:t xml:space="preserve"> Group C bids will then be further compared with the lowest evaluated bid from Group A, after adding to the evaluated bid price of goods offered in the bid for Group C, for the purpose of further comparison only an amount equal to ten (10) percent of the CIP (named place of destination) bid price. The lowest-evaluated bid determined from this last comparison shall be selected for the award.”</w:t>
      </w:r>
    </w:p>
    <w:p w:rsidR="00411DE2" w:rsidRPr="00A37237" w:rsidRDefault="00411DE2" w:rsidP="00411DE2">
      <w:pPr>
        <w:pStyle w:val="Heading2"/>
        <w:rPr>
          <w:rFonts w:ascii="Times New Roman" w:hAnsi="Times New Roman"/>
          <w:sz w:val="24"/>
          <w:szCs w:val="24"/>
          <w:lang w:val="en-US"/>
        </w:rPr>
      </w:pPr>
      <w:bookmarkStart w:id="679" w:name="_Toc175470829"/>
      <w:bookmarkStart w:id="680" w:name="_Toc220216294"/>
      <w:bookmarkStart w:id="681" w:name="_Toc220819523"/>
      <w:bookmarkStart w:id="682" w:name="_Toc221328018"/>
      <w:r w:rsidRPr="00A37237">
        <w:rPr>
          <w:rFonts w:ascii="Times New Roman" w:hAnsi="Times New Roman"/>
          <w:sz w:val="24"/>
          <w:szCs w:val="24"/>
          <w:lang w:val="en-US"/>
        </w:rPr>
        <w:t>2. Evaluation Criteria (ITB 34.3 (d))</w:t>
      </w:r>
      <w:bookmarkEnd w:id="679"/>
      <w:bookmarkEnd w:id="680"/>
      <w:bookmarkEnd w:id="681"/>
      <w:bookmarkEnd w:id="682"/>
    </w:p>
    <w:p w:rsidR="00411DE2" w:rsidRPr="00A37237" w:rsidRDefault="00411DE2" w:rsidP="00411DE2">
      <w:pPr>
        <w:tabs>
          <w:tab w:val="left" w:pos="540"/>
        </w:tabs>
        <w:suppressAutoHyphens/>
        <w:spacing w:after="200"/>
        <w:ind w:right="-72"/>
        <w:jc w:val="both"/>
        <w:rPr>
          <w:szCs w:val="24"/>
        </w:rPr>
      </w:pPr>
      <w:r w:rsidRPr="00A37237">
        <w:rPr>
          <w:i/>
          <w:iCs/>
          <w:szCs w:val="24"/>
        </w:rPr>
        <w:tab/>
      </w:r>
      <w:r w:rsidRPr="00A37237">
        <w:rPr>
          <w:szCs w:val="24"/>
        </w:rPr>
        <w:t>The Procuring Entity’s evaluation of a bid may take into account, in addition to the Bid Price quoted in accordance with ITB Clause 14.6, one or more of the following factors as specified in ITB</w:t>
      </w:r>
      <w:r w:rsidRPr="00A37237">
        <w:rPr>
          <w:bCs/>
          <w:szCs w:val="24"/>
        </w:rPr>
        <w:t xml:space="preserve"> Sub-Clause 34.3(d) and in BDS referring to </w:t>
      </w:r>
      <w:r w:rsidRPr="00A37237">
        <w:rPr>
          <w:szCs w:val="24"/>
        </w:rPr>
        <w:t>ITB</w:t>
      </w:r>
      <w:r w:rsidRPr="00A37237">
        <w:rPr>
          <w:bCs/>
          <w:szCs w:val="24"/>
        </w:rPr>
        <w:t xml:space="preserve"> 34.3(d)</w:t>
      </w:r>
      <w:r w:rsidRPr="00A37237">
        <w:rPr>
          <w:b/>
          <w:szCs w:val="24"/>
        </w:rPr>
        <w:t>,</w:t>
      </w:r>
      <w:r w:rsidRPr="00A37237">
        <w:rPr>
          <w:szCs w:val="24"/>
        </w:rPr>
        <w:t xml:space="preserve"> using</w:t>
      </w:r>
      <w:r w:rsidRPr="00A37237">
        <w:rPr>
          <w:i/>
          <w:iCs/>
          <w:szCs w:val="24"/>
        </w:rPr>
        <w:t xml:space="preserve"> </w:t>
      </w:r>
      <w:r w:rsidRPr="00A37237">
        <w:rPr>
          <w:szCs w:val="24"/>
        </w:rPr>
        <w:t xml:space="preserve">the following criteria and methodologies. </w:t>
      </w:r>
    </w:p>
    <w:p w:rsidR="00411DE2" w:rsidRPr="00A37237" w:rsidRDefault="00411DE2" w:rsidP="00411DE2">
      <w:pPr>
        <w:tabs>
          <w:tab w:val="left" w:pos="540"/>
        </w:tabs>
        <w:suppressAutoHyphens/>
        <w:spacing w:after="200"/>
        <w:ind w:right="-72"/>
        <w:jc w:val="both"/>
        <w:rPr>
          <w:szCs w:val="24"/>
        </w:rPr>
      </w:pPr>
    </w:p>
    <w:p w:rsidR="00411DE2" w:rsidRPr="00A37237" w:rsidRDefault="00411DE2" w:rsidP="00411DE2">
      <w:pPr>
        <w:pStyle w:val="BlockText"/>
        <w:tabs>
          <w:tab w:val="clear" w:pos="1440"/>
          <w:tab w:val="clear" w:pos="1800"/>
          <w:tab w:val="left" w:pos="1080"/>
        </w:tabs>
        <w:spacing w:after="200"/>
        <w:rPr>
          <w:szCs w:val="24"/>
        </w:rPr>
      </w:pPr>
      <w:r w:rsidRPr="00A37237">
        <w:rPr>
          <w:szCs w:val="24"/>
        </w:rPr>
        <w:lastRenderedPageBreak/>
        <w:t>(a)</w:t>
      </w:r>
      <w:r w:rsidRPr="00A37237">
        <w:rPr>
          <w:szCs w:val="24"/>
        </w:rPr>
        <w:tab/>
        <w:t>Delivery schedule. (as per INCOTERMS specified in the BDS)</w:t>
      </w:r>
    </w:p>
    <w:p w:rsidR="00411DE2" w:rsidRPr="00A37237" w:rsidRDefault="00411DE2" w:rsidP="00411DE2">
      <w:pPr>
        <w:suppressAutoHyphens/>
        <w:spacing w:after="200"/>
        <w:ind w:left="1080" w:right="-72"/>
        <w:jc w:val="both"/>
        <w:rPr>
          <w:i/>
          <w:iCs/>
          <w:szCs w:val="24"/>
        </w:rPr>
      </w:pPr>
      <w:r w:rsidRPr="00A37237">
        <w:rPr>
          <w:i/>
          <w:iCs/>
          <w:szCs w:val="24"/>
        </w:rPr>
        <w:t xml:space="preserve">The Goods specified in the List of Goods are required to be delivered within the acceptable time range (after the earliest and before the final date, both dates inclusive) specified in Section VI, Delivery Schedule.  No credit will be given to deliveries before the earliest date, and bids offering delivery after the final date shall be treated as </w:t>
      </w:r>
      <w:proofErr w:type="spellStart"/>
      <w:r w:rsidRPr="00A37237">
        <w:rPr>
          <w:i/>
          <w:iCs/>
          <w:szCs w:val="24"/>
        </w:rPr>
        <w:t>non responsive</w:t>
      </w:r>
      <w:proofErr w:type="spellEnd"/>
      <w:r w:rsidRPr="00A37237">
        <w:rPr>
          <w:i/>
          <w:iCs/>
          <w:szCs w:val="24"/>
        </w:rPr>
        <w:t xml:space="preserve">.  Within this acceptable period, an adjustment, as specified in BDS </w:t>
      </w:r>
      <w:r w:rsidRPr="00A37237">
        <w:rPr>
          <w:bCs/>
          <w:i/>
          <w:iCs/>
          <w:szCs w:val="24"/>
        </w:rPr>
        <w:t>Sub-Clause 34.3(d)</w:t>
      </w:r>
      <w:r w:rsidRPr="00A37237">
        <w:rPr>
          <w:i/>
          <w:iCs/>
          <w:szCs w:val="24"/>
        </w:rPr>
        <w:t>, will be added, for evaluation purposes only, to the bid price of bids offering deliveries later than the “Earliest Delivery Date” specified in Section VI , Delivery Schedule.</w:t>
      </w:r>
    </w:p>
    <w:p w:rsidR="00411DE2" w:rsidRPr="00A37237" w:rsidRDefault="00411DE2" w:rsidP="00411DE2">
      <w:pPr>
        <w:tabs>
          <w:tab w:val="left" w:pos="1080"/>
        </w:tabs>
        <w:suppressAutoHyphens/>
        <w:spacing w:after="200"/>
        <w:ind w:left="1080" w:right="-72" w:hanging="540"/>
        <w:jc w:val="both"/>
        <w:rPr>
          <w:szCs w:val="24"/>
        </w:rPr>
      </w:pPr>
      <w:r w:rsidRPr="00A37237">
        <w:rPr>
          <w:szCs w:val="24"/>
        </w:rPr>
        <w:t>(b)</w:t>
      </w:r>
      <w:r w:rsidRPr="00A37237">
        <w:rPr>
          <w:szCs w:val="24"/>
        </w:rPr>
        <w:tab/>
        <w:t>Deviation in payment schedule:</w:t>
      </w:r>
    </w:p>
    <w:p w:rsidR="00411DE2" w:rsidRPr="00A37237" w:rsidRDefault="00411DE2" w:rsidP="00411DE2">
      <w:pPr>
        <w:suppressAutoHyphens/>
        <w:spacing w:after="200"/>
        <w:ind w:left="1620" w:right="-72" w:hanging="540"/>
        <w:jc w:val="both"/>
        <w:rPr>
          <w:szCs w:val="24"/>
        </w:rPr>
      </w:pPr>
      <w:r w:rsidRPr="00A37237">
        <w:rPr>
          <w:szCs w:val="24"/>
        </w:rPr>
        <w:t>(</w:t>
      </w:r>
      <w:proofErr w:type="spellStart"/>
      <w:r w:rsidRPr="00A37237">
        <w:rPr>
          <w:szCs w:val="24"/>
        </w:rPr>
        <w:t>i</w:t>
      </w:r>
      <w:proofErr w:type="spellEnd"/>
      <w:r w:rsidRPr="00A37237">
        <w:rPr>
          <w:szCs w:val="24"/>
        </w:rPr>
        <w:t>)</w:t>
      </w:r>
      <w:r w:rsidRPr="00A37237">
        <w:rPr>
          <w:szCs w:val="24"/>
        </w:rPr>
        <w:tab/>
      </w:r>
      <w:r w:rsidRPr="00A37237">
        <w:rPr>
          <w:i/>
          <w:iCs/>
          <w:szCs w:val="24"/>
        </w:rPr>
        <w:t>Bidders shall state their bid price for the payment schedule outlined in the SCC.  Bids shall be evaluated on the basis of this base price.  Bidders are, however, permitted to state an alternative payment schedule and indicate the reduction in bid price they wish to offer for such alternative payment schedule. The Procuring Entity may consider the alternative payment schedule and the reduced bid price offered by the Bidder selected on the basis of the base price for the payment schedule outlined in the SCC.</w:t>
      </w:r>
      <w:r w:rsidRPr="00A37237">
        <w:rPr>
          <w:szCs w:val="24"/>
        </w:rPr>
        <w:t xml:space="preserve"> </w:t>
      </w:r>
    </w:p>
    <w:p w:rsidR="00411DE2" w:rsidRPr="00A37237" w:rsidRDefault="00411DE2" w:rsidP="00411DE2">
      <w:pPr>
        <w:tabs>
          <w:tab w:val="left" w:pos="1080"/>
        </w:tabs>
        <w:suppressAutoHyphens/>
        <w:spacing w:after="200"/>
        <w:ind w:left="1080" w:right="-72" w:hanging="540"/>
        <w:jc w:val="both"/>
        <w:rPr>
          <w:szCs w:val="24"/>
        </w:rPr>
      </w:pPr>
      <w:r w:rsidRPr="00A37237">
        <w:rPr>
          <w:szCs w:val="24"/>
        </w:rPr>
        <w:t xml:space="preserve"> (c)</w:t>
      </w:r>
      <w:r w:rsidRPr="00A37237">
        <w:rPr>
          <w:szCs w:val="24"/>
        </w:rPr>
        <w:tab/>
        <w:t xml:space="preserve">Cost of major replacement components, mandatory spare parts, and service. </w:t>
      </w:r>
    </w:p>
    <w:p w:rsidR="00411DE2" w:rsidRPr="00A37237" w:rsidRDefault="00411DE2" w:rsidP="00411DE2">
      <w:pPr>
        <w:suppressAutoHyphens/>
        <w:spacing w:after="200"/>
        <w:ind w:left="1620" w:right="-72" w:hanging="540"/>
        <w:jc w:val="both"/>
        <w:rPr>
          <w:i/>
          <w:iCs/>
          <w:szCs w:val="24"/>
        </w:rPr>
      </w:pPr>
      <w:r w:rsidRPr="00A37237">
        <w:rPr>
          <w:szCs w:val="24"/>
        </w:rPr>
        <w:t>(</w:t>
      </w:r>
      <w:proofErr w:type="spellStart"/>
      <w:r w:rsidRPr="00A37237">
        <w:rPr>
          <w:szCs w:val="24"/>
        </w:rPr>
        <w:t>i</w:t>
      </w:r>
      <w:proofErr w:type="spellEnd"/>
      <w:r w:rsidRPr="00A37237">
        <w:rPr>
          <w:szCs w:val="24"/>
        </w:rPr>
        <w:t>)</w:t>
      </w:r>
      <w:r w:rsidRPr="00A37237">
        <w:rPr>
          <w:szCs w:val="24"/>
        </w:rPr>
        <w:tab/>
      </w:r>
      <w:r w:rsidRPr="00A37237">
        <w:rPr>
          <w:i/>
          <w:iCs/>
          <w:szCs w:val="24"/>
        </w:rPr>
        <w:t xml:space="preserve">The list of items and quantities of major assemblies, components, and selected spare parts, likely to be required during the initial period of operation specified in the </w:t>
      </w:r>
      <w:r w:rsidRPr="00A37237">
        <w:rPr>
          <w:bCs/>
          <w:i/>
          <w:iCs/>
          <w:szCs w:val="24"/>
        </w:rPr>
        <w:t xml:space="preserve">BDS Sub-Clause 16.3, </w:t>
      </w:r>
      <w:r w:rsidRPr="00A37237">
        <w:rPr>
          <w:i/>
          <w:iCs/>
          <w:szCs w:val="24"/>
        </w:rPr>
        <w:t>is in the List of Goods.  An adjustment equal to the total cost of these items, at the unit prices quoted in each bid, shall be added to the bid price, for evaluation purposes only.</w:t>
      </w:r>
    </w:p>
    <w:p w:rsidR="00411DE2" w:rsidRPr="00A37237" w:rsidRDefault="00411DE2" w:rsidP="00411DE2">
      <w:pPr>
        <w:tabs>
          <w:tab w:val="left" w:pos="1080"/>
        </w:tabs>
        <w:suppressAutoHyphens/>
        <w:spacing w:after="200"/>
        <w:ind w:left="1080" w:right="-72" w:hanging="540"/>
        <w:jc w:val="both"/>
        <w:rPr>
          <w:i/>
          <w:iCs/>
          <w:szCs w:val="24"/>
        </w:rPr>
      </w:pPr>
      <w:r w:rsidRPr="00A37237">
        <w:rPr>
          <w:szCs w:val="24"/>
        </w:rPr>
        <w:t xml:space="preserve"> (d)</w:t>
      </w:r>
      <w:r w:rsidRPr="00A37237">
        <w:rPr>
          <w:szCs w:val="24"/>
        </w:rPr>
        <w:tab/>
        <w:t>Availability in Rwanda of spare parts and after sale services for equipment offered in the bid</w:t>
      </w:r>
      <w:r w:rsidRPr="00A37237">
        <w:rPr>
          <w:i/>
          <w:iCs/>
          <w:szCs w:val="24"/>
        </w:rPr>
        <w:t>.</w:t>
      </w:r>
    </w:p>
    <w:p w:rsidR="00411DE2" w:rsidRPr="00A37237" w:rsidRDefault="00411DE2" w:rsidP="00411DE2">
      <w:pPr>
        <w:suppressAutoHyphens/>
        <w:spacing w:after="200"/>
        <w:ind w:left="1080" w:right="-72"/>
        <w:jc w:val="both"/>
        <w:rPr>
          <w:i/>
          <w:iCs/>
          <w:szCs w:val="24"/>
        </w:rPr>
      </w:pPr>
      <w:r w:rsidRPr="00A37237">
        <w:rPr>
          <w:szCs w:val="24"/>
        </w:rPr>
        <w:t xml:space="preserve">An adjustment equal to the cost to the Procuring Entity of establishing the minimum service facilities and parts inventories, as outlined in BDS </w:t>
      </w:r>
      <w:r w:rsidRPr="00A37237">
        <w:rPr>
          <w:bCs/>
          <w:szCs w:val="24"/>
        </w:rPr>
        <w:t>Sub-Clause 34.3(d)</w:t>
      </w:r>
      <w:r w:rsidRPr="00A37237">
        <w:rPr>
          <w:szCs w:val="24"/>
        </w:rPr>
        <w:t>, if quoted separately, shall be added to the bid price, for evaluation purposes only</w:t>
      </w:r>
      <w:r w:rsidRPr="00A37237">
        <w:rPr>
          <w:i/>
          <w:iCs/>
          <w:szCs w:val="24"/>
        </w:rPr>
        <w:t>.</w:t>
      </w:r>
    </w:p>
    <w:p w:rsidR="00411DE2" w:rsidRPr="00A37237" w:rsidRDefault="00411DE2" w:rsidP="00411DE2">
      <w:pPr>
        <w:keepNext/>
        <w:keepLines/>
        <w:tabs>
          <w:tab w:val="left" w:pos="1080"/>
        </w:tabs>
        <w:suppressAutoHyphens/>
        <w:spacing w:after="200"/>
        <w:ind w:left="1094" w:right="-72" w:hanging="547"/>
        <w:jc w:val="both"/>
        <w:rPr>
          <w:szCs w:val="24"/>
        </w:rPr>
      </w:pPr>
      <w:r w:rsidRPr="00A37237">
        <w:rPr>
          <w:szCs w:val="24"/>
        </w:rPr>
        <w:t>(e)</w:t>
      </w:r>
      <w:r w:rsidRPr="00A37237">
        <w:rPr>
          <w:szCs w:val="24"/>
        </w:rPr>
        <w:tab/>
        <w:t>Projected operating and maintenance costs.</w:t>
      </w:r>
    </w:p>
    <w:p w:rsidR="00411DE2" w:rsidRPr="00A37237" w:rsidRDefault="00411DE2" w:rsidP="00411DE2">
      <w:pPr>
        <w:suppressAutoHyphens/>
        <w:spacing w:after="200"/>
        <w:ind w:left="1080" w:right="-72"/>
        <w:jc w:val="both"/>
        <w:rPr>
          <w:i/>
          <w:iCs/>
          <w:szCs w:val="24"/>
        </w:rPr>
      </w:pPr>
      <w:r w:rsidRPr="00A37237">
        <w:rPr>
          <w:szCs w:val="24"/>
        </w:rPr>
        <w:t>Operating and maintenance costs.</w:t>
      </w:r>
      <w:r w:rsidRPr="00A37237">
        <w:rPr>
          <w:i/>
          <w:iCs/>
          <w:szCs w:val="24"/>
        </w:rPr>
        <w:t xml:space="preserve"> </w:t>
      </w:r>
      <w:r w:rsidRPr="00A37237">
        <w:rPr>
          <w:szCs w:val="24"/>
        </w:rPr>
        <w:t xml:space="preserve">An adjustment to take into account the operating and maintenance costs of the Goods will be added to the bid price, for evaluation purposes only, if specified in BDS </w:t>
      </w:r>
      <w:r w:rsidRPr="00A37237">
        <w:rPr>
          <w:bCs/>
          <w:szCs w:val="24"/>
        </w:rPr>
        <w:t>Sub-Clause 34.3(d)</w:t>
      </w:r>
      <w:r w:rsidRPr="00A37237">
        <w:rPr>
          <w:szCs w:val="24"/>
        </w:rPr>
        <w:t xml:space="preserve">. The adjustment will be evaluated in accordance with the methodology specified in the </w:t>
      </w:r>
      <w:r w:rsidRPr="00A37237">
        <w:rPr>
          <w:bCs/>
          <w:szCs w:val="24"/>
        </w:rPr>
        <w:t>BDS</w:t>
      </w:r>
      <w:r w:rsidRPr="00A37237">
        <w:rPr>
          <w:szCs w:val="24"/>
        </w:rPr>
        <w:t xml:space="preserve"> </w:t>
      </w:r>
      <w:r w:rsidRPr="00A37237">
        <w:rPr>
          <w:bCs/>
          <w:szCs w:val="24"/>
        </w:rPr>
        <w:t>Sub-Clause 34.3(d)</w:t>
      </w:r>
      <w:r w:rsidRPr="00A37237">
        <w:rPr>
          <w:szCs w:val="24"/>
        </w:rPr>
        <w:t>.</w:t>
      </w:r>
    </w:p>
    <w:p w:rsidR="00411DE2" w:rsidRPr="00A37237" w:rsidRDefault="00411DE2" w:rsidP="00411DE2">
      <w:pPr>
        <w:pStyle w:val="BlockText"/>
        <w:tabs>
          <w:tab w:val="clear" w:pos="1440"/>
          <w:tab w:val="clear" w:pos="1800"/>
          <w:tab w:val="left" w:pos="1080"/>
        </w:tabs>
        <w:spacing w:after="200"/>
        <w:rPr>
          <w:szCs w:val="24"/>
        </w:rPr>
      </w:pPr>
      <w:r w:rsidRPr="00A37237">
        <w:rPr>
          <w:szCs w:val="24"/>
        </w:rPr>
        <w:t>(f)</w:t>
      </w:r>
      <w:r w:rsidRPr="00A37237">
        <w:rPr>
          <w:szCs w:val="24"/>
        </w:rPr>
        <w:tab/>
        <w:t xml:space="preserve">Performance and productivity of the equipment. </w:t>
      </w:r>
    </w:p>
    <w:p w:rsidR="00411DE2" w:rsidRPr="00A37237" w:rsidRDefault="00411DE2" w:rsidP="00411DE2">
      <w:pPr>
        <w:suppressAutoHyphens/>
        <w:spacing w:after="200"/>
        <w:ind w:left="1620" w:right="-72" w:hanging="540"/>
        <w:jc w:val="both"/>
        <w:rPr>
          <w:bCs/>
          <w:i/>
          <w:iCs/>
          <w:szCs w:val="24"/>
        </w:rPr>
      </w:pPr>
      <w:r w:rsidRPr="00A37237">
        <w:rPr>
          <w:szCs w:val="24"/>
        </w:rPr>
        <w:t>(</w:t>
      </w:r>
      <w:proofErr w:type="spellStart"/>
      <w:r w:rsidRPr="00A37237">
        <w:rPr>
          <w:szCs w:val="24"/>
        </w:rPr>
        <w:t>i</w:t>
      </w:r>
      <w:proofErr w:type="spellEnd"/>
      <w:r w:rsidRPr="00A37237">
        <w:rPr>
          <w:szCs w:val="24"/>
        </w:rPr>
        <w:t>)</w:t>
      </w:r>
      <w:r w:rsidRPr="00A37237">
        <w:rPr>
          <w:i/>
          <w:iCs/>
          <w:szCs w:val="24"/>
        </w:rPr>
        <w:tab/>
        <w:t xml:space="preserve"> </w:t>
      </w:r>
      <w:r w:rsidRPr="00A37237">
        <w:rPr>
          <w:i/>
          <w:szCs w:val="24"/>
        </w:rPr>
        <w:t>Performance and productivity of the equipment.</w:t>
      </w:r>
      <w:r w:rsidRPr="00A37237">
        <w:rPr>
          <w:i/>
          <w:iCs/>
          <w:szCs w:val="24"/>
        </w:rPr>
        <w:t xml:space="preserve"> </w:t>
      </w:r>
      <w:r w:rsidRPr="00A37237">
        <w:rPr>
          <w:i/>
          <w:szCs w:val="24"/>
        </w:rPr>
        <w:t xml:space="preserve">An adjustment representing the capitalized cost of additional operating costs over the life of the plant will be added to the bid price, for evaluation purposes if specified in the BDS </w:t>
      </w:r>
      <w:r w:rsidRPr="00A37237">
        <w:rPr>
          <w:bCs/>
          <w:i/>
          <w:szCs w:val="24"/>
        </w:rPr>
        <w:t>Sub-</w:t>
      </w:r>
      <w:r w:rsidRPr="00A37237">
        <w:rPr>
          <w:bCs/>
          <w:i/>
          <w:szCs w:val="24"/>
        </w:rPr>
        <w:lastRenderedPageBreak/>
        <w:t>Clause 34.3(d)</w:t>
      </w:r>
      <w:r w:rsidRPr="00A37237">
        <w:rPr>
          <w:i/>
          <w:szCs w:val="24"/>
        </w:rPr>
        <w:t xml:space="preserve">.  The adjustment will be evaluated based on the drop in the guaranteed performance or efficiency offered in the bid below the norm of 100, using the methodology specified in BDS </w:t>
      </w:r>
      <w:r w:rsidRPr="00A37237">
        <w:rPr>
          <w:bCs/>
          <w:i/>
          <w:szCs w:val="24"/>
        </w:rPr>
        <w:t>Sub-Clause 34.3(d)</w:t>
      </w:r>
      <w:r w:rsidRPr="00A37237">
        <w:rPr>
          <w:i/>
          <w:szCs w:val="24"/>
        </w:rPr>
        <w:t>.</w:t>
      </w:r>
    </w:p>
    <w:p w:rsidR="00411DE2" w:rsidRPr="00A37237" w:rsidRDefault="00411DE2" w:rsidP="00411DE2">
      <w:pPr>
        <w:keepNext/>
        <w:keepLines/>
        <w:tabs>
          <w:tab w:val="left" w:pos="1080"/>
        </w:tabs>
        <w:suppressAutoHyphens/>
        <w:spacing w:after="200"/>
        <w:ind w:left="1080" w:right="-72" w:hanging="540"/>
        <w:jc w:val="both"/>
        <w:rPr>
          <w:b/>
          <w:szCs w:val="24"/>
        </w:rPr>
      </w:pPr>
      <w:r w:rsidRPr="00A37237">
        <w:rPr>
          <w:szCs w:val="24"/>
        </w:rPr>
        <w:t xml:space="preserve"> </w:t>
      </w:r>
    </w:p>
    <w:p w:rsidR="00411DE2" w:rsidRPr="00A37237" w:rsidRDefault="00411DE2" w:rsidP="00411DE2">
      <w:pPr>
        <w:pStyle w:val="Heading2"/>
        <w:jc w:val="left"/>
        <w:rPr>
          <w:rFonts w:ascii="Times New Roman" w:hAnsi="Times New Roman"/>
          <w:sz w:val="24"/>
          <w:szCs w:val="24"/>
          <w:lang w:val="en-US"/>
        </w:rPr>
      </w:pPr>
      <w:bookmarkStart w:id="683" w:name="_Toc175470830"/>
      <w:bookmarkStart w:id="684" w:name="_Toc220216295"/>
      <w:bookmarkStart w:id="685" w:name="_Toc220819524"/>
      <w:bookmarkStart w:id="686" w:name="_Toc221328019"/>
      <w:r w:rsidRPr="00A37237">
        <w:rPr>
          <w:rFonts w:ascii="Times New Roman" w:hAnsi="Times New Roman"/>
          <w:sz w:val="24"/>
          <w:szCs w:val="24"/>
          <w:lang w:val="en-US"/>
        </w:rPr>
        <w:t>3. Multiple Contracts (ITB 34.6)</w:t>
      </w:r>
      <w:bookmarkEnd w:id="683"/>
      <w:bookmarkEnd w:id="684"/>
      <w:bookmarkEnd w:id="685"/>
      <w:bookmarkEnd w:id="686"/>
    </w:p>
    <w:p w:rsidR="00411DE2" w:rsidRPr="00A37237" w:rsidRDefault="00411DE2" w:rsidP="00411DE2">
      <w:pPr>
        <w:spacing w:after="200"/>
        <w:jc w:val="both"/>
        <w:rPr>
          <w:bCs/>
          <w:szCs w:val="24"/>
        </w:rPr>
      </w:pPr>
      <w:r w:rsidRPr="00A37237">
        <w:rPr>
          <w:bCs/>
          <w:szCs w:val="24"/>
        </w:rPr>
        <w:t xml:space="preserve">The Procuring Entity shall award multiple contracts to the Bidder that offers the lowest evaluated combination of bids (one contract per bid) and meets the </w:t>
      </w:r>
      <w:r w:rsidRPr="00A37237">
        <w:rPr>
          <w:szCs w:val="24"/>
        </w:rPr>
        <w:t>post-qualification criteria (this Section III, Sub-Section ITB 36.2 Post-Qualification Requirements)</w:t>
      </w:r>
    </w:p>
    <w:p w:rsidR="00411DE2" w:rsidRPr="00A37237" w:rsidRDefault="00411DE2" w:rsidP="00411DE2">
      <w:pPr>
        <w:tabs>
          <w:tab w:val="left" w:pos="1080"/>
        </w:tabs>
        <w:suppressAutoHyphens/>
        <w:spacing w:after="200"/>
        <w:ind w:left="1080" w:right="-72" w:hanging="1080"/>
        <w:jc w:val="both"/>
        <w:rPr>
          <w:szCs w:val="24"/>
        </w:rPr>
      </w:pPr>
      <w:r w:rsidRPr="00A37237">
        <w:rPr>
          <w:szCs w:val="24"/>
        </w:rPr>
        <w:t>The Procuring Entity shall:</w:t>
      </w:r>
    </w:p>
    <w:p w:rsidR="00411DE2" w:rsidRPr="00A37237" w:rsidRDefault="00411DE2" w:rsidP="00411DE2">
      <w:pPr>
        <w:tabs>
          <w:tab w:val="left" w:pos="1080"/>
        </w:tabs>
        <w:suppressAutoHyphens/>
        <w:spacing w:after="200"/>
        <w:ind w:left="1080" w:right="-72" w:hanging="540"/>
        <w:jc w:val="both"/>
        <w:rPr>
          <w:bCs/>
          <w:szCs w:val="24"/>
        </w:rPr>
      </w:pPr>
      <w:r w:rsidRPr="00A37237">
        <w:rPr>
          <w:szCs w:val="24"/>
        </w:rPr>
        <w:t>(a)</w:t>
      </w:r>
      <w:r w:rsidRPr="00A37237">
        <w:rPr>
          <w:szCs w:val="24"/>
        </w:rPr>
        <w:tab/>
        <w:t xml:space="preserve">Evaluate only lots or contracts that include at least the percentages of items per lot and quantity per item as specified in ITB Sub Clause 14.8 </w:t>
      </w:r>
    </w:p>
    <w:p w:rsidR="00411DE2" w:rsidRPr="00A37237" w:rsidRDefault="00411DE2" w:rsidP="00411DE2">
      <w:pPr>
        <w:pStyle w:val="Outline"/>
        <w:spacing w:before="0" w:after="200"/>
        <w:rPr>
          <w:szCs w:val="24"/>
        </w:rPr>
      </w:pPr>
      <w:r w:rsidRPr="00A37237">
        <w:rPr>
          <w:bCs/>
          <w:kern w:val="0"/>
          <w:szCs w:val="24"/>
        </w:rPr>
        <w:tab/>
      </w:r>
      <w:r w:rsidRPr="00A37237">
        <w:rPr>
          <w:szCs w:val="24"/>
        </w:rPr>
        <w:t>(b)</w:t>
      </w:r>
      <w:r w:rsidRPr="00A37237">
        <w:rPr>
          <w:szCs w:val="24"/>
        </w:rPr>
        <w:tab/>
        <w:t>take into account: the lowest-evaluated bid for each lot and</w:t>
      </w:r>
    </w:p>
    <w:p w:rsidR="00411DE2" w:rsidRPr="00A37237" w:rsidRDefault="00411DE2" w:rsidP="00411DE2">
      <w:pPr>
        <w:tabs>
          <w:tab w:val="left" w:pos="1620"/>
        </w:tabs>
        <w:suppressAutoHyphens/>
        <w:spacing w:after="200"/>
        <w:ind w:left="1620" w:right="-72" w:hanging="540"/>
        <w:jc w:val="both"/>
        <w:rPr>
          <w:szCs w:val="24"/>
        </w:rPr>
      </w:pPr>
      <w:r w:rsidRPr="00A37237">
        <w:rPr>
          <w:szCs w:val="24"/>
        </w:rPr>
        <w:t>(ii)</w:t>
      </w:r>
      <w:r w:rsidRPr="00A37237">
        <w:rPr>
          <w:szCs w:val="24"/>
        </w:rPr>
        <w:tab/>
        <w:t>The price reduction per lot and the methodology for its application as offered by the Bidder in its bid”</w:t>
      </w:r>
    </w:p>
    <w:p w:rsidR="00411DE2" w:rsidRPr="00A37237" w:rsidRDefault="00411DE2" w:rsidP="00411DE2">
      <w:pPr>
        <w:pStyle w:val="Heading2"/>
        <w:jc w:val="left"/>
        <w:rPr>
          <w:rFonts w:ascii="Times New Roman" w:hAnsi="Times New Roman"/>
          <w:sz w:val="24"/>
          <w:szCs w:val="24"/>
          <w:lang w:val="en-US"/>
        </w:rPr>
      </w:pPr>
      <w:bookmarkStart w:id="687" w:name="_Toc175470831"/>
      <w:bookmarkStart w:id="688" w:name="_Toc220216296"/>
      <w:bookmarkStart w:id="689" w:name="_Toc220819525"/>
      <w:bookmarkStart w:id="690" w:name="_Toc221328020"/>
      <w:r w:rsidRPr="00A37237">
        <w:rPr>
          <w:rFonts w:ascii="Times New Roman" w:hAnsi="Times New Roman"/>
          <w:sz w:val="24"/>
          <w:szCs w:val="24"/>
          <w:lang w:val="en-US"/>
        </w:rPr>
        <w:t xml:space="preserve">4. </w:t>
      </w:r>
      <w:r w:rsidR="00BC7664" w:rsidRPr="00A37237">
        <w:rPr>
          <w:rFonts w:ascii="Times New Roman" w:hAnsi="Times New Roman"/>
          <w:sz w:val="24"/>
          <w:szCs w:val="24"/>
          <w:lang w:val="en-US"/>
        </w:rPr>
        <w:t>Post qualification</w:t>
      </w:r>
      <w:r w:rsidRPr="00A37237">
        <w:rPr>
          <w:rFonts w:ascii="Times New Roman" w:hAnsi="Times New Roman"/>
          <w:sz w:val="24"/>
          <w:szCs w:val="24"/>
          <w:lang w:val="en-US"/>
        </w:rPr>
        <w:t xml:space="preserve"> Requirements (ITB 36.2)</w:t>
      </w:r>
      <w:bookmarkEnd w:id="687"/>
      <w:bookmarkEnd w:id="688"/>
      <w:bookmarkEnd w:id="689"/>
      <w:bookmarkEnd w:id="690"/>
    </w:p>
    <w:p w:rsidR="00411DE2" w:rsidRPr="00A37237" w:rsidRDefault="00411DE2" w:rsidP="00411DE2">
      <w:pPr>
        <w:pStyle w:val="BankNormal"/>
        <w:spacing w:after="200"/>
        <w:jc w:val="both"/>
        <w:rPr>
          <w:szCs w:val="24"/>
        </w:rPr>
      </w:pPr>
      <w:r w:rsidRPr="00A37237">
        <w:rPr>
          <w:szCs w:val="24"/>
        </w:rPr>
        <w:t xml:space="preserve">After determining the lowest-evaluated bid in accordance with ITB Sub-Clause 35.1, the Procuring Entity shall carry out the </w:t>
      </w:r>
      <w:r w:rsidR="00BC7664" w:rsidRPr="00A37237">
        <w:rPr>
          <w:szCs w:val="24"/>
        </w:rPr>
        <w:t>post qualification</w:t>
      </w:r>
      <w:r w:rsidRPr="00A37237">
        <w:rPr>
          <w:szCs w:val="24"/>
        </w:rPr>
        <w:t xml:space="preserve"> of the Bidder in accordance with ITB Clause 36, using only the requirements specified.  Requirements not included in the text below shall not be used in the evaluation of the Bidder’s qualifications.  </w:t>
      </w:r>
    </w:p>
    <w:p w:rsidR="00411DE2" w:rsidRPr="00A37237" w:rsidRDefault="00411DE2" w:rsidP="00411DE2">
      <w:pPr>
        <w:pStyle w:val="BankNormal"/>
        <w:spacing w:after="200"/>
        <w:ind w:left="1080" w:hanging="540"/>
        <w:jc w:val="both"/>
        <w:rPr>
          <w:szCs w:val="24"/>
        </w:rPr>
      </w:pPr>
      <w:r w:rsidRPr="00A37237">
        <w:rPr>
          <w:szCs w:val="24"/>
        </w:rPr>
        <w:t xml:space="preserve">(a) </w:t>
      </w:r>
      <w:r w:rsidRPr="00A37237">
        <w:rPr>
          <w:szCs w:val="24"/>
        </w:rPr>
        <w:tab/>
        <w:t>Financial Capability</w:t>
      </w:r>
    </w:p>
    <w:p w:rsidR="00411DE2" w:rsidRPr="00A37237" w:rsidRDefault="00411DE2" w:rsidP="00411DE2">
      <w:pPr>
        <w:pStyle w:val="BankNormal"/>
        <w:spacing w:after="200"/>
        <w:ind w:left="1080"/>
        <w:jc w:val="both"/>
        <w:rPr>
          <w:szCs w:val="24"/>
        </w:rPr>
      </w:pPr>
      <w:r w:rsidRPr="00A37237">
        <w:rPr>
          <w:szCs w:val="24"/>
        </w:rPr>
        <w:t xml:space="preserve">The Bidder shall furnish documentary evidence that it meets the following financial requirement(s): </w:t>
      </w:r>
    </w:p>
    <w:p w:rsidR="00411DE2" w:rsidRPr="00A37237" w:rsidRDefault="00411DE2" w:rsidP="00411DE2">
      <w:pPr>
        <w:pStyle w:val="BankNormal"/>
        <w:spacing w:after="200"/>
        <w:ind w:left="1080" w:hanging="540"/>
        <w:jc w:val="both"/>
        <w:rPr>
          <w:szCs w:val="24"/>
        </w:rPr>
      </w:pPr>
      <w:r w:rsidRPr="00A37237">
        <w:rPr>
          <w:szCs w:val="24"/>
        </w:rPr>
        <w:t>(b)</w:t>
      </w:r>
      <w:r w:rsidRPr="00A37237">
        <w:rPr>
          <w:szCs w:val="24"/>
        </w:rPr>
        <w:tab/>
        <w:t>Experience and Technical Capacity</w:t>
      </w:r>
    </w:p>
    <w:p w:rsidR="00411DE2" w:rsidRPr="00A37237" w:rsidRDefault="00411DE2" w:rsidP="00411DE2">
      <w:pPr>
        <w:pStyle w:val="BankNormal"/>
        <w:spacing w:after="200"/>
        <w:ind w:left="1080"/>
        <w:jc w:val="both"/>
        <w:rPr>
          <w:szCs w:val="24"/>
        </w:rPr>
      </w:pPr>
      <w:r w:rsidRPr="00A37237">
        <w:rPr>
          <w:szCs w:val="24"/>
        </w:rPr>
        <w:t xml:space="preserve">The Bidder shall furnish documentary evidence to demonstrate that it meets the following experience requirement(s): </w:t>
      </w:r>
    </w:p>
    <w:p w:rsidR="00411DE2" w:rsidRPr="00A37237" w:rsidRDefault="00411DE2" w:rsidP="00411DE2">
      <w:pPr>
        <w:pStyle w:val="BankNormal"/>
        <w:spacing w:after="200"/>
        <w:ind w:left="1080" w:hanging="540"/>
        <w:jc w:val="both"/>
        <w:rPr>
          <w:i/>
          <w:iCs/>
          <w:szCs w:val="24"/>
        </w:rPr>
      </w:pPr>
      <w:r w:rsidRPr="00A37237">
        <w:rPr>
          <w:szCs w:val="24"/>
        </w:rPr>
        <w:t>(c)</w:t>
      </w:r>
      <w:r w:rsidRPr="00A37237">
        <w:rPr>
          <w:szCs w:val="24"/>
        </w:rPr>
        <w:tab/>
        <w:t xml:space="preserve">The Bidder shall furnish documentary evidence to demonstrate that the Goods it offers meet the following usage requirement: </w:t>
      </w:r>
    </w:p>
    <w:p w:rsidR="00411DE2" w:rsidRPr="00A37237" w:rsidRDefault="00411DE2" w:rsidP="00411DE2">
      <w:pPr>
        <w:spacing w:before="120"/>
        <w:rPr>
          <w:szCs w:val="24"/>
        </w:rPr>
      </w:pPr>
    </w:p>
    <w:p w:rsidR="00411DE2" w:rsidRPr="00A37237" w:rsidRDefault="00411DE2" w:rsidP="00411DE2">
      <w:pPr>
        <w:pStyle w:val="BankNormal"/>
        <w:spacing w:after="0"/>
        <w:jc w:val="both"/>
        <w:rPr>
          <w:szCs w:val="24"/>
        </w:rPr>
      </w:pPr>
    </w:p>
    <w:p w:rsidR="00411DE2" w:rsidRPr="00A37237" w:rsidRDefault="00411DE2" w:rsidP="00411DE2">
      <w:pPr>
        <w:pStyle w:val="BankNormal"/>
        <w:spacing w:after="0"/>
        <w:jc w:val="both"/>
        <w:rPr>
          <w:szCs w:val="24"/>
        </w:rPr>
      </w:pPr>
    </w:p>
    <w:p w:rsidR="00411DE2" w:rsidRPr="00A37237" w:rsidRDefault="00411DE2" w:rsidP="00411DE2">
      <w:pPr>
        <w:pStyle w:val="BankNormal"/>
        <w:spacing w:after="0"/>
        <w:jc w:val="both"/>
        <w:rPr>
          <w:szCs w:val="24"/>
        </w:rPr>
      </w:pPr>
    </w:p>
    <w:p w:rsidR="00411DE2" w:rsidRPr="00A37237" w:rsidRDefault="00411DE2" w:rsidP="00411DE2">
      <w:pPr>
        <w:pStyle w:val="BankNormal"/>
        <w:spacing w:after="0"/>
        <w:jc w:val="both"/>
        <w:rPr>
          <w:szCs w:val="24"/>
        </w:rPr>
      </w:pPr>
    </w:p>
    <w:p w:rsidR="00411DE2" w:rsidRPr="00A37237" w:rsidRDefault="00411DE2" w:rsidP="00411DE2">
      <w:pPr>
        <w:pStyle w:val="BankNormal"/>
        <w:spacing w:after="0"/>
        <w:jc w:val="both"/>
        <w:rPr>
          <w:szCs w:val="24"/>
        </w:rPr>
      </w:pPr>
    </w:p>
    <w:p w:rsidR="00411DE2" w:rsidRPr="00A37237" w:rsidRDefault="00411DE2" w:rsidP="00411DE2">
      <w:pPr>
        <w:pStyle w:val="BankNormal"/>
        <w:spacing w:after="0"/>
        <w:jc w:val="both"/>
        <w:rPr>
          <w:szCs w:val="24"/>
        </w:rPr>
      </w:pPr>
    </w:p>
    <w:tbl>
      <w:tblPr>
        <w:tblW w:w="0" w:type="auto"/>
        <w:tblLayout w:type="fixed"/>
        <w:tblLook w:val="0000" w:firstRow="0" w:lastRow="0" w:firstColumn="0" w:lastColumn="0" w:noHBand="0" w:noVBand="0"/>
      </w:tblPr>
      <w:tblGrid>
        <w:gridCol w:w="9198"/>
      </w:tblGrid>
      <w:tr w:rsidR="00411DE2" w:rsidRPr="00A37237" w:rsidTr="002F2936">
        <w:trPr>
          <w:trHeight w:val="1100"/>
        </w:trPr>
        <w:tc>
          <w:tcPr>
            <w:tcW w:w="9198" w:type="dxa"/>
            <w:vAlign w:val="center"/>
          </w:tcPr>
          <w:p w:rsidR="00411DE2" w:rsidRPr="00A37237" w:rsidRDefault="00411DE2" w:rsidP="002F2936">
            <w:pPr>
              <w:pStyle w:val="Heading2"/>
              <w:rPr>
                <w:rFonts w:ascii="Times New Roman" w:hAnsi="Times New Roman"/>
                <w:sz w:val="24"/>
                <w:szCs w:val="24"/>
                <w:lang w:val="en-US" w:eastAsia="en-US"/>
              </w:rPr>
            </w:pPr>
            <w:bookmarkStart w:id="691" w:name="_Toc438266927"/>
            <w:bookmarkStart w:id="692" w:name="_Toc438267901"/>
            <w:bookmarkStart w:id="693" w:name="_Toc438366667"/>
            <w:bookmarkStart w:id="694" w:name="_Toc438954445"/>
            <w:bookmarkStart w:id="695" w:name="_Toc175470832"/>
            <w:bookmarkStart w:id="696" w:name="_Toc220216297"/>
            <w:bookmarkStart w:id="697" w:name="_Toc220819526"/>
            <w:bookmarkStart w:id="698" w:name="_Toc221328021"/>
            <w:r w:rsidRPr="00A37237">
              <w:rPr>
                <w:rFonts w:ascii="Times New Roman" w:hAnsi="Times New Roman"/>
                <w:sz w:val="24"/>
                <w:szCs w:val="24"/>
                <w:lang w:val="en-US" w:eastAsia="en-US"/>
              </w:rPr>
              <w:lastRenderedPageBreak/>
              <w:t>Section IV.  Bidding Forms</w:t>
            </w:r>
            <w:bookmarkEnd w:id="691"/>
            <w:bookmarkEnd w:id="692"/>
            <w:bookmarkEnd w:id="693"/>
            <w:bookmarkEnd w:id="694"/>
            <w:bookmarkEnd w:id="695"/>
            <w:bookmarkEnd w:id="696"/>
            <w:bookmarkEnd w:id="697"/>
            <w:bookmarkEnd w:id="698"/>
          </w:p>
        </w:tc>
      </w:tr>
    </w:tbl>
    <w:p w:rsidR="00411DE2" w:rsidRPr="00A37237" w:rsidRDefault="00411DE2" w:rsidP="00411DE2">
      <w:pPr>
        <w:rPr>
          <w:szCs w:val="24"/>
          <w:u w:val="single"/>
        </w:rPr>
      </w:pPr>
    </w:p>
    <w:p w:rsidR="00411DE2" w:rsidRPr="00A37237" w:rsidRDefault="00411DE2" w:rsidP="00411DE2">
      <w:pPr>
        <w:jc w:val="center"/>
        <w:rPr>
          <w:b/>
          <w:szCs w:val="24"/>
        </w:rPr>
      </w:pPr>
      <w:r w:rsidRPr="00A37237">
        <w:rPr>
          <w:b/>
          <w:szCs w:val="24"/>
        </w:rPr>
        <w:t>Table of Forms</w:t>
      </w:r>
    </w:p>
    <w:p w:rsidR="00411DE2" w:rsidRPr="00A37237" w:rsidRDefault="00411DE2" w:rsidP="00411DE2">
      <w:pPr>
        <w:pStyle w:val="TOC3"/>
        <w:tabs>
          <w:tab w:val="left" w:pos="720"/>
          <w:tab w:val="right" w:leader="dot" w:pos="8990"/>
        </w:tabs>
        <w:rPr>
          <w:noProof/>
          <w:sz w:val="24"/>
          <w:szCs w:val="24"/>
          <w:lang w:bidi="he-IL"/>
        </w:rPr>
      </w:pPr>
      <w:r w:rsidRPr="00A37237">
        <w:rPr>
          <w:sz w:val="24"/>
          <w:szCs w:val="24"/>
        </w:rPr>
        <w:fldChar w:fldCharType="begin"/>
      </w:r>
      <w:r w:rsidRPr="00A37237">
        <w:rPr>
          <w:sz w:val="24"/>
          <w:szCs w:val="24"/>
        </w:rPr>
        <w:instrText xml:space="preserve"> TOC \o </w:instrText>
      </w:r>
      <w:r w:rsidRPr="00A37237">
        <w:rPr>
          <w:sz w:val="24"/>
          <w:szCs w:val="24"/>
        </w:rPr>
        <w:fldChar w:fldCharType="separate"/>
      </w:r>
    </w:p>
    <w:p w:rsidR="00411DE2" w:rsidRPr="00A37237" w:rsidRDefault="00411DE2" w:rsidP="00411DE2">
      <w:pPr>
        <w:pStyle w:val="TOC2"/>
        <w:rPr>
          <w:b w:val="0"/>
          <w:bCs w:val="0"/>
          <w:sz w:val="24"/>
          <w:szCs w:val="24"/>
          <w:lang w:bidi="he-IL"/>
        </w:rPr>
      </w:pPr>
      <w:r w:rsidRPr="00A37237">
        <w:rPr>
          <w:sz w:val="24"/>
          <w:szCs w:val="24"/>
        </w:rPr>
        <w:t>Bidder Information Form</w:t>
      </w:r>
      <w:r w:rsidRPr="00A37237">
        <w:rPr>
          <w:sz w:val="24"/>
          <w:szCs w:val="24"/>
        </w:rPr>
        <w:tab/>
      </w:r>
      <w:r w:rsidRPr="00A37237">
        <w:rPr>
          <w:sz w:val="24"/>
          <w:szCs w:val="24"/>
        </w:rPr>
        <w:fldChar w:fldCharType="begin"/>
      </w:r>
      <w:r w:rsidRPr="00A37237">
        <w:rPr>
          <w:sz w:val="24"/>
          <w:szCs w:val="24"/>
        </w:rPr>
        <w:instrText xml:space="preserve"> PAGEREF _Toc221328022 \h </w:instrText>
      </w:r>
      <w:r w:rsidRPr="00A37237">
        <w:rPr>
          <w:sz w:val="24"/>
          <w:szCs w:val="24"/>
        </w:rPr>
      </w:r>
      <w:r w:rsidRPr="00A37237">
        <w:rPr>
          <w:sz w:val="24"/>
          <w:szCs w:val="24"/>
        </w:rPr>
        <w:fldChar w:fldCharType="separate"/>
      </w:r>
      <w:r w:rsidR="00034D37" w:rsidRPr="00A37237">
        <w:rPr>
          <w:sz w:val="24"/>
          <w:szCs w:val="24"/>
        </w:rPr>
        <w:t>36</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Joint Venture (JV) Partner Information Form</w:t>
      </w:r>
      <w:r w:rsidRPr="00A37237">
        <w:rPr>
          <w:sz w:val="24"/>
          <w:szCs w:val="24"/>
        </w:rPr>
        <w:tab/>
      </w:r>
      <w:r w:rsidRPr="00A37237">
        <w:rPr>
          <w:sz w:val="24"/>
          <w:szCs w:val="24"/>
        </w:rPr>
        <w:fldChar w:fldCharType="begin"/>
      </w:r>
      <w:r w:rsidRPr="00A37237">
        <w:rPr>
          <w:sz w:val="24"/>
          <w:szCs w:val="24"/>
        </w:rPr>
        <w:instrText xml:space="preserve"> PAGEREF _Toc221328023 \h </w:instrText>
      </w:r>
      <w:r w:rsidRPr="00A37237">
        <w:rPr>
          <w:sz w:val="24"/>
          <w:szCs w:val="24"/>
        </w:rPr>
      </w:r>
      <w:r w:rsidRPr="00A37237">
        <w:rPr>
          <w:sz w:val="24"/>
          <w:szCs w:val="24"/>
        </w:rPr>
        <w:fldChar w:fldCharType="separate"/>
      </w:r>
      <w:r w:rsidR="00034D37" w:rsidRPr="00A37237">
        <w:rPr>
          <w:sz w:val="24"/>
          <w:szCs w:val="24"/>
        </w:rPr>
        <w:t>37</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Bid Submission Form</w:t>
      </w:r>
      <w:r w:rsidRPr="00A37237">
        <w:rPr>
          <w:sz w:val="24"/>
          <w:szCs w:val="24"/>
        </w:rPr>
        <w:tab/>
      </w:r>
      <w:r w:rsidRPr="00A37237">
        <w:rPr>
          <w:sz w:val="24"/>
          <w:szCs w:val="24"/>
        </w:rPr>
        <w:fldChar w:fldCharType="begin"/>
      </w:r>
      <w:r w:rsidRPr="00A37237">
        <w:rPr>
          <w:sz w:val="24"/>
          <w:szCs w:val="24"/>
        </w:rPr>
        <w:instrText xml:space="preserve"> PAGEREF _Toc221328024 \h </w:instrText>
      </w:r>
      <w:r w:rsidRPr="00A37237">
        <w:rPr>
          <w:sz w:val="24"/>
          <w:szCs w:val="24"/>
        </w:rPr>
      </w:r>
      <w:r w:rsidRPr="00A37237">
        <w:rPr>
          <w:sz w:val="24"/>
          <w:szCs w:val="24"/>
        </w:rPr>
        <w:fldChar w:fldCharType="separate"/>
      </w:r>
      <w:r w:rsidR="00034D37" w:rsidRPr="00A37237">
        <w:rPr>
          <w:sz w:val="24"/>
          <w:szCs w:val="24"/>
        </w:rPr>
        <w:t>38</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Price Schedule Forms</w:t>
      </w:r>
      <w:r w:rsidRPr="00A37237">
        <w:rPr>
          <w:sz w:val="24"/>
          <w:szCs w:val="24"/>
        </w:rPr>
        <w:tab/>
      </w:r>
      <w:r w:rsidRPr="00A37237">
        <w:rPr>
          <w:sz w:val="24"/>
          <w:szCs w:val="24"/>
        </w:rPr>
        <w:fldChar w:fldCharType="begin"/>
      </w:r>
      <w:r w:rsidRPr="00A37237">
        <w:rPr>
          <w:sz w:val="24"/>
          <w:szCs w:val="24"/>
        </w:rPr>
        <w:instrText xml:space="preserve"> PAGEREF _Toc221328025 \h </w:instrText>
      </w:r>
      <w:r w:rsidRPr="00A37237">
        <w:rPr>
          <w:sz w:val="24"/>
          <w:szCs w:val="24"/>
        </w:rPr>
      </w:r>
      <w:r w:rsidRPr="00A37237">
        <w:rPr>
          <w:sz w:val="24"/>
          <w:szCs w:val="24"/>
        </w:rPr>
        <w:fldChar w:fldCharType="separate"/>
      </w:r>
      <w:r w:rsidR="00034D37" w:rsidRPr="00A37237">
        <w:rPr>
          <w:sz w:val="24"/>
          <w:szCs w:val="24"/>
        </w:rPr>
        <w:t>39</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Price Schedule: Goods Manufactured Outside Rwanda, to be imported</w:t>
      </w:r>
      <w:r w:rsidRPr="00A37237">
        <w:rPr>
          <w:sz w:val="24"/>
          <w:szCs w:val="24"/>
        </w:rPr>
        <w:tab/>
      </w:r>
      <w:r w:rsidRPr="00A37237">
        <w:rPr>
          <w:sz w:val="24"/>
          <w:szCs w:val="24"/>
        </w:rPr>
        <w:fldChar w:fldCharType="begin"/>
      </w:r>
      <w:r w:rsidRPr="00A37237">
        <w:rPr>
          <w:sz w:val="24"/>
          <w:szCs w:val="24"/>
        </w:rPr>
        <w:instrText xml:space="preserve"> PAGEREF _Toc221328026 \h </w:instrText>
      </w:r>
      <w:r w:rsidRPr="00A37237">
        <w:rPr>
          <w:sz w:val="24"/>
          <w:szCs w:val="24"/>
        </w:rPr>
      </w:r>
      <w:r w:rsidRPr="00A37237">
        <w:rPr>
          <w:sz w:val="24"/>
          <w:szCs w:val="24"/>
        </w:rPr>
        <w:fldChar w:fldCharType="separate"/>
      </w:r>
      <w:r w:rsidR="00034D37" w:rsidRPr="00A37237">
        <w:rPr>
          <w:sz w:val="24"/>
          <w:szCs w:val="24"/>
        </w:rPr>
        <w:t>40</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Price Schedule: Goods Manufactured Outside Rwanda, already imported</w:t>
      </w:r>
      <w:r w:rsidRPr="00A37237">
        <w:rPr>
          <w:sz w:val="24"/>
          <w:szCs w:val="24"/>
        </w:rPr>
        <w:tab/>
      </w:r>
      <w:r w:rsidRPr="00A37237">
        <w:rPr>
          <w:sz w:val="24"/>
          <w:szCs w:val="24"/>
        </w:rPr>
        <w:fldChar w:fldCharType="begin"/>
      </w:r>
      <w:r w:rsidRPr="00A37237">
        <w:rPr>
          <w:sz w:val="24"/>
          <w:szCs w:val="24"/>
        </w:rPr>
        <w:instrText xml:space="preserve"> PAGEREF _Toc221328027 \h </w:instrText>
      </w:r>
      <w:r w:rsidRPr="00A37237">
        <w:rPr>
          <w:sz w:val="24"/>
          <w:szCs w:val="24"/>
        </w:rPr>
      </w:r>
      <w:r w:rsidRPr="00A37237">
        <w:rPr>
          <w:sz w:val="24"/>
          <w:szCs w:val="24"/>
        </w:rPr>
        <w:fldChar w:fldCharType="separate"/>
      </w:r>
      <w:r w:rsidR="00034D37" w:rsidRPr="00A37237">
        <w:rPr>
          <w:sz w:val="24"/>
          <w:szCs w:val="24"/>
        </w:rPr>
        <w:t>41</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Price Schedule: Goods Manufactured in Rwanda</w:t>
      </w:r>
      <w:r w:rsidRPr="00A37237">
        <w:rPr>
          <w:sz w:val="24"/>
          <w:szCs w:val="24"/>
        </w:rPr>
        <w:tab/>
      </w:r>
      <w:r w:rsidRPr="00A37237">
        <w:rPr>
          <w:sz w:val="24"/>
          <w:szCs w:val="24"/>
        </w:rPr>
        <w:fldChar w:fldCharType="begin"/>
      </w:r>
      <w:r w:rsidRPr="00A37237">
        <w:rPr>
          <w:sz w:val="24"/>
          <w:szCs w:val="24"/>
        </w:rPr>
        <w:instrText xml:space="preserve"> PAGEREF _Toc221328028 \h </w:instrText>
      </w:r>
      <w:r w:rsidRPr="00A37237">
        <w:rPr>
          <w:sz w:val="24"/>
          <w:szCs w:val="24"/>
        </w:rPr>
      </w:r>
      <w:r w:rsidRPr="00A37237">
        <w:rPr>
          <w:sz w:val="24"/>
          <w:szCs w:val="24"/>
        </w:rPr>
        <w:fldChar w:fldCharType="separate"/>
      </w:r>
      <w:r w:rsidR="00034D37" w:rsidRPr="00A37237">
        <w:rPr>
          <w:sz w:val="24"/>
          <w:szCs w:val="24"/>
        </w:rPr>
        <w:t>43</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Price and Completion Schedule - Related Services</w:t>
      </w:r>
      <w:r w:rsidRPr="00A37237">
        <w:rPr>
          <w:sz w:val="24"/>
          <w:szCs w:val="24"/>
        </w:rPr>
        <w:tab/>
      </w:r>
      <w:r w:rsidRPr="00A37237">
        <w:rPr>
          <w:sz w:val="24"/>
          <w:szCs w:val="24"/>
        </w:rPr>
        <w:fldChar w:fldCharType="begin"/>
      </w:r>
      <w:r w:rsidRPr="00A37237">
        <w:rPr>
          <w:sz w:val="24"/>
          <w:szCs w:val="24"/>
        </w:rPr>
        <w:instrText xml:space="preserve"> PAGEREF _Toc221328029 \h </w:instrText>
      </w:r>
      <w:r w:rsidRPr="00A37237">
        <w:rPr>
          <w:sz w:val="24"/>
          <w:szCs w:val="24"/>
        </w:rPr>
      </w:r>
      <w:r w:rsidRPr="00A37237">
        <w:rPr>
          <w:sz w:val="24"/>
          <w:szCs w:val="24"/>
        </w:rPr>
        <w:fldChar w:fldCharType="separate"/>
      </w:r>
      <w:r w:rsidR="00034D37" w:rsidRPr="00A37237">
        <w:rPr>
          <w:sz w:val="24"/>
          <w:szCs w:val="24"/>
        </w:rPr>
        <w:t>44</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Bid Security (Bank Guarantee)</w:t>
      </w:r>
      <w:r w:rsidRPr="00A37237">
        <w:rPr>
          <w:sz w:val="24"/>
          <w:szCs w:val="24"/>
        </w:rPr>
        <w:tab/>
      </w:r>
      <w:r w:rsidRPr="00A37237">
        <w:rPr>
          <w:sz w:val="24"/>
          <w:szCs w:val="24"/>
        </w:rPr>
        <w:fldChar w:fldCharType="begin"/>
      </w:r>
      <w:r w:rsidRPr="00A37237">
        <w:rPr>
          <w:sz w:val="24"/>
          <w:szCs w:val="24"/>
        </w:rPr>
        <w:instrText xml:space="preserve"> PAGEREF _Toc221328030 \h </w:instrText>
      </w:r>
      <w:r w:rsidRPr="00A37237">
        <w:rPr>
          <w:sz w:val="24"/>
          <w:szCs w:val="24"/>
        </w:rPr>
      </w:r>
      <w:r w:rsidRPr="00A37237">
        <w:rPr>
          <w:sz w:val="24"/>
          <w:szCs w:val="24"/>
        </w:rPr>
        <w:fldChar w:fldCharType="separate"/>
      </w:r>
      <w:r w:rsidR="00034D37" w:rsidRPr="00A37237">
        <w:rPr>
          <w:sz w:val="24"/>
          <w:szCs w:val="24"/>
        </w:rPr>
        <w:t>46</w:t>
      </w:r>
      <w:r w:rsidRPr="00A37237">
        <w:rPr>
          <w:sz w:val="24"/>
          <w:szCs w:val="24"/>
        </w:rPr>
        <w:fldChar w:fldCharType="end"/>
      </w:r>
    </w:p>
    <w:p w:rsidR="00411DE2" w:rsidRPr="00A37237" w:rsidRDefault="00411DE2" w:rsidP="00411DE2">
      <w:pPr>
        <w:pStyle w:val="TOC2"/>
        <w:rPr>
          <w:b w:val="0"/>
          <w:bCs w:val="0"/>
          <w:sz w:val="24"/>
          <w:szCs w:val="24"/>
          <w:lang w:bidi="he-IL"/>
        </w:rPr>
      </w:pPr>
      <w:r w:rsidRPr="00A37237">
        <w:rPr>
          <w:sz w:val="24"/>
          <w:szCs w:val="24"/>
        </w:rPr>
        <w:t>Manufacturer’s Authorization</w:t>
      </w:r>
      <w:r w:rsidRPr="00A37237">
        <w:rPr>
          <w:sz w:val="24"/>
          <w:szCs w:val="24"/>
        </w:rPr>
        <w:tab/>
      </w:r>
      <w:r w:rsidRPr="00A37237">
        <w:rPr>
          <w:sz w:val="24"/>
          <w:szCs w:val="24"/>
        </w:rPr>
        <w:fldChar w:fldCharType="begin"/>
      </w:r>
      <w:r w:rsidRPr="00A37237">
        <w:rPr>
          <w:sz w:val="24"/>
          <w:szCs w:val="24"/>
        </w:rPr>
        <w:instrText xml:space="preserve"> PAGEREF _Toc221328031 \h </w:instrText>
      </w:r>
      <w:r w:rsidRPr="00A37237">
        <w:rPr>
          <w:sz w:val="24"/>
          <w:szCs w:val="24"/>
        </w:rPr>
      </w:r>
      <w:r w:rsidRPr="00A37237">
        <w:rPr>
          <w:sz w:val="24"/>
          <w:szCs w:val="24"/>
        </w:rPr>
        <w:fldChar w:fldCharType="separate"/>
      </w:r>
      <w:r w:rsidR="00034D37" w:rsidRPr="00A37237">
        <w:rPr>
          <w:sz w:val="24"/>
          <w:szCs w:val="24"/>
        </w:rPr>
        <w:t>47</w:t>
      </w:r>
      <w:r w:rsidRPr="00A37237">
        <w:rPr>
          <w:sz w:val="24"/>
          <w:szCs w:val="24"/>
        </w:rPr>
        <w:fldChar w:fldCharType="end"/>
      </w:r>
    </w:p>
    <w:p w:rsidR="00411DE2" w:rsidRPr="00A37237" w:rsidRDefault="00411DE2" w:rsidP="00411DE2">
      <w:pPr>
        <w:pStyle w:val="TOC2"/>
        <w:rPr>
          <w:b w:val="0"/>
          <w:bCs w:val="0"/>
          <w:sz w:val="24"/>
          <w:szCs w:val="24"/>
          <w:lang w:bidi="he-IL"/>
        </w:rPr>
      </w:pPr>
    </w:p>
    <w:p w:rsidR="00411DE2" w:rsidRPr="00A37237" w:rsidRDefault="00411DE2" w:rsidP="00411DE2">
      <w:pPr>
        <w:rPr>
          <w:b/>
          <w:bCs/>
          <w:caps/>
          <w:noProof/>
          <w:szCs w:val="24"/>
        </w:rPr>
      </w:pPr>
      <w:r w:rsidRPr="00A37237">
        <w:rPr>
          <w:b/>
          <w:bCs/>
          <w:caps/>
          <w:noProof/>
          <w:szCs w:val="24"/>
        </w:rPr>
        <w:fldChar w:fldCharType="end"/>
      </w:r>
    </w:p>
    <w:p w:rsidR="00411DE2" w:rsidRPr="00A37237" w:rsidRDefault="00411DE2" w:rsidP="00411DE2">
      <w:pPr>
        <w:rPr>
          <w:b/>
          <w:bCs/>
          <w:caps/>
          <w:noProof/>
          <w:szCs w:val="24"/>
        </w:rPr>
      </w:pPr>
    </w:p>
    <w:p w:rsidR="00411DE2" w:rsidRPr="00A37237" w:rsidRDefault="00411DE2" w:rsidP="00411DE2">
      <w:pPr>
        <w:rPr>
          <w:b/>
          <w:bCs/>
          <w:caps/>
          <w:noProof/>
          <w:szCs w:val="24"/>
        </w:rPr>
      </w:pPr>
    </w:p>
    <w:p w:rsidR="00411DE2" w:rsidRPr="00A37237" w:rsidRDefault="00411DE2" w:rsidP="00411DE2">
      <w:pPr>
        <w:rPr>
          <w:b/>
          <w:bCs/>
          <w:caps/>
          <w:noProof/>
          <w:szCs w:val="24"/>
        </w:rPr>
      </w:pPr>
    </w:p>
    <w:p w:rsidR="00411DE2" w:rsidRPr="00A37237" w:rsidRDefault="00411DE2" w:rsidP="00411DE2">
      <w:pPr>
        <w:rPr>
          <w:b/>
          <w:bCs/>
          <w:caps/>
          <w:noProof/>
          <w:szCs w:val="24"/>
        </w:rPr>
      </w:pPr>
    </w:p>
    <w:p w:rsidR="00411DE2" w:rsidRPr="00A37237" w:rsidRDefault="00411DE2" w:rsidP="00411DE2">
      <w:pPr>
        <w:rPr>
          <w:b/>
          <w:bCs/>
          <w:caps/>
          <w:noProof/>
          <w:szCs w:val="24"/>
        </w:rPr>
      </w:pPr>
    </w:p>
    <w:p w:rsidR="00411DE2" w:rsidRPr="00A37237" w:rsidRDefault="00411DE2" w:rsidP="00411DE2">
      <w:pPr>
        <w:rPr>
          <w:b/>
          <w:bCs/>
          <w:caps/>
          <w:noProof/>
          <w:szCs w:val="24"/>
        </w:rPr>
      </w:pPr>
    </w:p>
    <w:p w:rsidR="00411DE2" w:rsidRPr="00A37237" w:rsidRDefault="00411DE2" w:rsidP="00411DE2">
      <w:pPr>
        <w:rPr>
          <w:b/>
          <w:bCs/>
          <w:caps/>
          <w:noProof/>
          <w:szCs w:val="24"/>
        </w:rPr>
      </w:pPr>
    </w:p>
    <w:p w:rsidR="00411DE2" w:rsidRPr="00A37237" w:rsidRDefault="00411DE2" w:rsidP="00411DE2">
      <w:pPr>
        <w:rPr>
          <w:b/>
          <w:bCs/>
          <w:caps/>
          <w:noProof/>
          <w:szCs w:val="24"/>
        </w:rPr>
      </w:pPr>
    </w:p>
    <w:p w:rsidR="00411DE2" w:rsidRPr="00A37237" w:rsidRDefault="00411DE2" w:rsidP="00411DE2">
      <w:pPr>
        <w:rPr>
          <w:b/>
          <w:bCs/>
          <w:caps/>
          <w:noProof/>
          <w:szCs w:val="24"/>
        </w:rPr>
      </w:pPr>
    </w:p>
    <w:p w:rsidR="00411DE2" w:rsidRPr="00A37237" w:rsidRDefault="00411DE2" w:rsidP="00411DE2">
      <w:pPr>
        <w:rPr>
          <w:b/>
          <w:bCs/>
          <w:caps/>
          <w:noProof/>
          <w:szCs w:val="24"/>
        </w:rPr>
      </w:pPr>
    </w:p>
    <w:p w:rsidR="00411DE2" w:rsidRPr="00A37237" w:rsidRDefault="00411DE2" w:rsidP="00411DE2">
      <w:pPr>
        <w:rPr>
          <w:b/>
          <w:bCs/>
          <w:caps/>
          <w:noProof/>
          <w:szCs w:val="24"/>
        </w:rPr>
      </w:pPr>
    </w:p>
    <w:p w:rsidR="00411DE2" w:rsidRPr="00A37237" w:rsidRDefault="00411DE2" w:rsidP="00411DE2">
      <w:pPr>
        <w:rPr>
          <w:b/>
          <w:bCs/>
          <w:caps/>
          <w:noProof/>
          <w:szCs w:val="24"/>
        </w:rPr>
      </w:pPr>
    </w:p>
    <w:p w:rsidR="00411DE2" w:rsidRPr="00A37237" w:rsidRDefault="00411DE2" w:rsidP="00411DE2">
      <w:pPr>
        <w:rPr>
          <w:b/>
          <w:bCs/>
          <w:caps/>
          <w:noProof/>
          <w:szCs w:val="24"/>
        </w:rPr>
      </w:pPr>
    </w:p>
    <w:p w:rsidR="00411DE2" w:rsidRPr="00A37237" w:rsidRDefault="00411DE2" w:rsidP="00411DE2">
      <w:pPr>
        <w:rPr>
          <w:b/>
          <w:bCs/>
          <w:caps/>
          <w:noProof/>
          <w:szCs w:val="24"/>
        </w:rPr>
      </w:pPr>
    </w:p>
    <w:p w:rsidR="00411DE2" w:rsidRPr="00A37237" w:rsidRDefault="00411DE2" w:rsidP="00411DE2">
      <w:pPr>
        <w:rPr>
          <w:b/>
          <w:bCs/>
          <w:caps/>
          <w:noProof/>
          <w:szCs w:val="24"/>
        </w:rPr>
      </w:pPr>
    </w:p>
    <w:p w:rsidR="00411DE2" w:rsidRPr="00A37237" w:rsidRDefault="00411DE2" w:rsidP="00411DE2">
      <w:pPr>
        <w:rPr>
          <w:b/>
          <w:bCs/>
          <w:caps/>
          <w:noProof/>
          <w:szCs w:val="24"/>
        </w:rPr>
      </w:pPr>
    </w:p>
    <w:p w:rsidR="00411DE2" w:rsidRPr="00A37237" w:rsidRDefault="00411DE2" w:rsidP="00411DE2">
      <w:pPr>
        <w:rPr>
          <w:b/>
          <w:bCs/>
          <w:caps/>
          <w:noProof/>
          <w:szCs w:val="24"/>
        </w:rPr>
      </w:pPr>
    </w:p>
    <w:p w:rsidR="00411DE2" w:rsidRPr="00A37237" w:rsidRDefault="00411DE2" w:rsidP="00411DE2">
      <w:pPr>
        <w:rPr>
          <w:szCs w:val="24"/>
        </w:rPr>
      </w:pPr>
    </w:p>
    <w:p w:rsidR="00411DE2" w:rsidRPr="00A37237" w:rsidRDefault="00411DE2" w:rsidP="00411DE2">
      <w:pPr>
        <w:pStyle w:val="Heading2"/>
        <w:rPr>
          <w:rFonts w:ascii="Times New Roman" w:hAnsi="Times New Roman"/>
          <w:sz w:val="24"/>
          <w:szCs w:val="24"/>
          <w:lang w:val="en-US"/>
        </w:rPr>
      </w:pPr>
      <w:bookmarkStart w:id="699" w:name="_Toc175470833"/>
      <w:bookmarkStart w:id="700" w:name="_Toc220216298"/>
      <w:bookmarkStart w:id="701" w:name="_Toc220819527"/>
      <w:bookmarkStart w:id="702" w:name="_Toc221328022"/>
      <w:r w:rsidRPr="00A37237">
        <w:rPr>
          <w:rFonts w:ascii="Times New Roman" w:hAnsi="Times New Roman"/>
          <w:sz w:val="24"/>
          <w:szCs w:val="24"/>
          <w:lang w:val="en-US"/>
        </w:rPr>
        <w:lastRenderedPageBreak/>
        <w:t>Bidder Information Form</w:t>
      </w:r>
      <w:bookmarkEnd w:id="699"/>
      <w:bookmarkEnd w:id="700"/>
      <w:bookmarkEnd w:id="701"/>
      <w:bookmarkEnd w:id="702"/>
    </w:p>
    <w:p w:rsidR="00411DE2" w:rsidRPr="00A37237" w:rsidRDefault="00411DE2" w:rsidP="00411DE2">
      <w:pPr>
        <w:jc w:val="center"/>
        <w:rPr>
          <w:b/>
          <w:szCs w:val="24"/>
        </w:rPr>
      </w:pPr>
    </w:p>
    <w:p w:rsidR="00411DE2" w:rsidRPr="00A37237" w:rsidRDefault="00411DE2" w:rsidP="00411DE2">
      <w:pPr>
        <w:pStyle w:val="BankNormal"/>
        <w:jc w:val="both"/>
        <w:rPr>
          <w:i/>
          <w:iCs/>
          <w:szCs w:val="24"/>
        </w:rPr>
      </w:pPr>
      <w:r w:rsidRPr="00A37237">
        <w:rPr>
          <w:i/>
          <w:iCs/>
          <w:szCs w:val="24"/>
        </w:rPr>
        <w:t>[The Bidder shall fill in this Form in accordance with the instructions indicated below. No alterations to its format shall be permitted and no substitutions shall be accepted.]</w:t>
      </w:r>
    </w:p>
    <w:p w:rsidR="00411DE2" w:rsidRPr="00A37237" w:rsidRDefault="00411DE2" w:rsidP="00411DE2">
      <w:pPr>
        <w:ind w:left="720" w:hanging="720"/>
        <w:jc w:val="right"/>
        <w:rPr>
          <w:szCs w:val="24"/>
        </w:rPr>
      </w:pPr>
      <w:r w:rsidRPr="00A37237">
        <w:rPr>
          <w:szCs w:val="24"/>
        </w:rPr>
        <w:t xml:space="preserve">Date: </w:t>
      </w:r>
      <w:r w:rsidRPr="00A37237">
        <w:rPr>
          <w:i/>
          <w:szCs w:val="24"/>
        </w:rPr>
        <w:t>[insert date (as day, month and year) of Bid Submission</w:t>
      </w:r>
      <w:r w:rsidRPr="00A37237">
        <w:rPr>
          <w:szCs w:val="24"/>
        </w:rPr>
        <w:t xml:space="preserve">] </w:t>
      </w:r>
    </w:p>
    <w:p w:rsidR="00411DE2" w:rsidRPr="00A37237" w:rsidRDefault="00411DE2" w:rsidP="00411DE2">
      <w:pPr>
        <w:tabs>
          <w:tab w:val="right" w:pos="9360"/>
        </w:tabs>
        <w:ind w:left="720" w:hanging="720"/>
        <w:jc w:val="right"/>
        <w:rPr>
          <w:szCs w:val="24"/>
        </w:rPr>
      </w:pPr>
      <w:r w:rsidRPr="00A37237">
        <w:rPr>
          <w:szCs w:val="24"/>
        </w:rPr>
        <w:t xml:space="preserve">Tender No.: </w:t>
      </w:r>
      <w:r w:rsidRPr="00A37237">
        <w:rPr>
          <w:i/>
          <w:szCs w:val="24"/>
        </w:rPr>
        <w:t>[insert number of tender notice]</w:t>
      </w:r>
    </w:p>
    <w:p w:rsidR="00411DE2" w:rsidRPr="00A37237" w:rsidRDefault="00411DE2" w:rsidP="00411DE2">
      <w:pPr>
        <w:ind w:left="720" w:hanging="720"/>
        <w:jc w:val="right"/>
        <w:rPr>
          <w:szCs w:val="24"/>
        </w:rPr>
      </w:pPr>
    </w:p>
    <w:p w:rsidR="00411DE2" w:rsidRPr="00A37237" w:rsidRDefault="00411DE2" w:rsidP="00411DE2">
      <w:pPr>
        <w:ind w:left="720" w:hanging="720"/>
        <w:jc w:val="right"/>
        <w:rPr>
          <w:szCs w:val="24"/>
        </w:rPr>
      </w:pPr>
      <w:r w:rsidRPr="00A37237">
        <w:rPr>
          <w:szCs w:val="24"/>
        </w:rPr>
        <w:t>Page ________ of_ ______ pages</w:t>
      </w:r>
    </w:p>
    <w:p w:rsidR="00411DE2" w:rsidRPr="00A37237" w:rsidRDefault="00411DE2" w:rsidP="00411DE2">
      <w:pPr>
        <w:ind w:right="72"/>
        <w:jc w:val="right"/>
        <w:rPr>
          <w:szCs w:val="24"/>
        </w:rPr>
      </w:pPr>
    </w:p>
    <w:p w:rsidR="00411DE2" w:rsidRPr="00A37237" w:rsidRDefault="00411DE2" w:rsidP="00411DE2">
      <w:pPr>
        <w:suppressAutoHyphens/>
        <w:rPr>
          <w:spacing w:val="-2"/>
          <w:szCs w:val="24"/>
        </w:rPr>
      </w:pPr>
    </w:p>
    <w:tbl>
      <w:tblPr>
        <w:tblW w:w="981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10"/>
      </w:tblGrid>
      <w:tr w:rsidR="00411DE2" w:rsidRPr="00A37237" w:rsidTr="002F2936">
        <w:trPr>
          <w:cantSplit/>
          <w:trHeight w:val="440"/>
        </w:trPr>
        <w:tc>
          <w:tcPr>
            <w:tcW w:w="9810" w:type="dxa"/>
            <w:tcBorders>
              <w:bottom w:val="nil"/>
            </w:tcBorders>
          </w:tcPr>
          <w:p w:rsidR="00411DE2" w:rsidRPr="00A37237" w:rsidRDefault="00411DE2" w:rsidP="002F2936">
            <w:pPr>
              <w:suppressAutoHyphens/>
              <w:spacing w:after="200"/>
              <w:ind w:left="360" w:hanging="360"/>
              <w:rPr>
                <w:szCs w:val="24"/>
              </w:rPr>
            </w:pPr>
            <w:r w:rsidRPr="00A37237">
              <w:rPr>
                <w:spacing w:val="-2"/>
                <w:szCs w:val="24"/>
              </w:rPr>
              <w:t>1.  Bidder’s</w:t>
            </w:r>
            <w:r w:rsidRPr="00A37237">
              <w:rPr>
                <w:szCs w:val="24"/>
              </w:rPr>
              <w:t xml:space="preserve"> Legal Name  </w:t>
            </w:r>
            <w:r w:rsidRPr="00A37237">
              <w:rPr>
                <w:bCs/>
                <w:i/>
                <w:iCs/>
                <w:szCs w:val="24"/>
              </w:rPr>
              <w:t>[insert Bidder’s legal name]</w:t>
            </w:r>
          </w:p>
        </w:tc>
      </w:tr>
      <w:tr w:rsidR="00411DE2" w:rsidRPr="00A37237" w:rsidTr="002F2936">
        <w:trPr>
          <w:cantSplit/>
          <w:trHeight w:val="674"/>
        </w:trPr>
        <w:tc>
          <w:tcPr>
            <w:tcW w:w="9810" w:type="dxa"/>
            <w:tcBorders>
              <w:left w:val="single" w:sz="4" w:space="0" w:color="auto"/>
            </w:tcBorders>
          </w:tcPr>
          <w:p w:rsidR="00411DE2" w:rsidRPr="00A37237" w:rsidRDefault="00411DE2" w:rsidP="002F2936">
            <w:pPr>
              <w:suppressAutoHyphens/>
              <w:spacing w:after="200"/>
              <w:ind w:left="360" w:hanging="360"/>
              <w:rPr>
                <w:spacing w:val="-2"/>
                <w:szCs w:val="24"/>
              </w:rPr>
            </w:pPr>
            <w:r w:rsidRPr="00A37237">
              <w:rPr>
                <w:spacing w:val="-2"/>
                <w:szCs w:val="24"/>
              </w:rPr>
              <w:t xml:space="preserve">2.  In case of Joint Venture (JV), legal name of each party: </w:t>
            </w:r>
            <w:r w:rsidRPr="00A37237">
              <w:rPr>
                <w:bCs/>
                <w:i/>
                <w:iCs/>
                <w:spacing w:val="-2"/>
                <w:szCs w:val="24"/>
              </w:rPr>
              <w:t>[insert legal name of each party in JV]</w:t>
            </w:r>
          </w:p>
        </w:tc>
      </w:tr>
      <w:tr w:rsidR="00411DE2" w:rsidRPr="00A37237" w:rsidTr="002F2936">
        <w:trPr>
          <w:cantSplit/>
          <w:trHeight w:val="674"/>
        </w:trPr>
        <w:tc>
          <w:tcPr>
            <w:tcW w:w="9810" w:type="dxa"/>
            <w:tcBorders>
              <w:left w:val="single" w:sz="4" w:space="0" w:color="auto"/>
            </w:tcBorders>
          </w:tcPr>
          <w:p w:rsidR="00411DE2" w:rsidRPr="00A37237" w:rsidRDefault="00411DE2" w:rsidP="002F2936">
            <w:pPr>
              <w:suppressAutoHyphens/>
              <w:spacing w:after="200"/>
              <w:rPr>
                <w:b/>
                <w:szCs w:val="24"/>
              </w:rPr>
            </w:pPr>
            <w:r w:rsidRPr="00A37237">
              <w:rPr>
                <w:szCs w:val="24"/>
              </w:rPr>
              <w:t>3.  Bidder’s</w:t>
            </w:r>
            <w:r w:rsidRPr="00A37237">
              <w:rPr>
                <w:spacing w:val="-2"/>
                <w:szCs w:val="24"/>
              </w:rPr>
              <w:t xml:space="preserve"> actual or intended Country of Registration: </w:t>
            </w:r>
            <w:r w:rsidRPr="00A37237">
              <w:rPr>
                <w:bCs/>
                <w:i/>
                <w:iCs/>
                <w:spacing w:val="-2"/>
                <w:szCs w:val="24"/>
              </w:rPr>
              <w:t>[insert actual or intended Country of Registration]</w:t>
            </w:r>
          </w:p>
        </w:tc>
      </w:tr>
      <w:tr w:rsidR="00411DE2" w:rsidRPr="00A37237" w:rsidTr="002F2936">
        <w:trPr>
          <w:cantSplit/>
          <w:trHeight w:val="674"/>
        </w:trPr>
        <w:tc>
          <w:tcPr>
            <w:tcW w:w="9810" w:type="dxa"/>
            <w:tcBorders>
              <w:left w:val="single" w:sz="4" w:space="0" w:color="auto"/>
            </w:tcBorders>
          </w:tcPr>
          <w:p w:rsidR="00411DE2" w:rsidRPr="00A37237" w:rsidRDefault="00411DE2" w:rsidP="002F2936">
            <w:pPr>
              <w:suppressAutoHyphens/>
              <w:spacing w:after="200"/>
              <w:rPr>
                <w:b/>
                <w:spacing w:val="-2"/>
                <w:szCs w:val="24"/>
              </w:rPr>
            </w:pPr>
            <w:r w:rsidRPr="00A37237">
              <w:rPr>
                <w:spacing w:val="-2"/>
                <w:szCs w:val="24"/>
              </w:rPr>
              <w:t xml:space="preserve">4.  Bidder’s Year of Registration: </w:t>
            </w:r>
            <w:r w:rsidRPr="00A37237">
              <w:rPr>
                <w:bCs/>
                <w:i/>
                <w:iCs/>
                <w:spacing w:val="-2"/>
                <w:szCs w:val="24"/>
              </w:rPr>
              <w:t>[insert Bidder’s year of registration]</w:t>
            </w:r>
          </w:p>
        </w:tc>
      </w:tr>
      <w:tr w:rsidR="00411DE2" w:rsidRPr="00A37237" w:rsidTr="002F2936">
        <w:trPr>
          <w:cantSplit/>
        </w:trPr>
        <w:tc>
          <w:tcPr>
            <w:tcW w:w="9810" w:type="dxa"/>
            <w:tcBorders>
              <w:left w:val="single" w:sz="4" w:space="0" w:color="auto"/>
            </w:tcBorders>
          </w:tcPr>
          <w:p w:rsidR="00411DE2" w:rsidRPr="00A37237" w:rsidRDefault="00411DE2" w:rsidP="002F2936">
            <w:pPr>
              <w:suppressAutoHyphens/>
              <w:spacing w:after="200"/>
              <w:rPr>
                <w:spacing w:val="-2"/>
                <w:szCs w:val="24"/>
              </w:rPr>
            </w:pPr>
            <w:r w:rsidRPr="00A37237">
              <w:rPr>
                <w:spacing w:val="-2"/>
                <w:szCs w:val="24"/>
              </w:rPr>
              <w:t xml:space="preserve">5.  Bidder’s Legal Address in Country of Registration: </w:t>
            </w:r>
            <w:r w:rsidRPr="00A37237">
              <w:rPr>
                <w:bCs/>
                <w:i/>
                <w:iCs/>
                <w:spacing w:val="-2"/>
                <w:szCs w:val="24"/>
              </w:rPr>
              <w:t>[insert Bidder’s legal address in country of registration]</w:t>
            </w:r>
          </w:p>
        </w:tc>
      </w:tr>
      <w:tr w:rsidR="00411DE2" w:rsidRPr="00A37237" w:rsidTr="002F2936">
        <w:trPr>
          <w:cantSplit/>
        </w:trPr>
        <w:tc>
          <w:tcPr>
            <w:tcW w:w="9810" w:type="dxa"/>
          </w:tcPr>
          <w:p w:rsidR="00411DE2" w:rsidRPr="00A37237" w:rsidRDefault="00411DE2" w:rsidP="002F2936">
            <w:pPr>
              <w:pStyle w:val="Outline"/>
              <w:suppressAutoHyphens/>
              <w:spacing w:before="0" w:after="200"/>
              <w:rPr>
                <w:spacing w:val="-2"/>
                <w:kern w:val="0"/>
                <w:szCs w:val="24"/>
              </w:rPr>
            </w:pPr>
            <w:r w:rsidRPr="00A37237">
              <w:rPr>
                <w:spacing w:val="-2"/>
                <w:kern w:val="0"/>
                <w:szCs w:val="24"/>
              </w:rPr>
              <w:t>6.  Bidder’s Authorized Representative Information</w:t>
            </w:r>
          </w:p>
          <w:p w:rsidR="00411DE2" w:rsidRPr="00A37237" w:rsidRDefault="00411DE2" w:rsidP="002F2936">
            <w:pPr>
              <w:pStyle w:val="Outline1"/>
              <w:keepNext w:val="0"/>
              <w:numPr>
                <w:ilvl w:val="0"/>
                <w:numId w:val="0"/>
              </w:numPr>
              <w:suppressAutoHyphens/>
              <w:spacing w:before="0" w:after="120"/>
              <w:ind w:left="360" w:hanging="360"/>
              <w:rPr>
                <w:b/>
                <w:spacing w:val="-2"/>
                <w:kern w:val="0"/>
                <w:szCs w:val="24"/>
              </w:rPr>
            </w:pPr>
            <w:r w:rsidRPr="00A37237">
              <w:rPr>
                <w:spacing w:val="-2"/>
                <w:kern w:val="0"/>
                <w:szCs w:val="24"/>
              </w:rPr>
              <w:t xml:space="preserve">     Name: </w:t>
            </w:r>
            <w:r w:rsidRPr="00A37237">
              <w:rPr>
                <w:i/>
                <w:spacing w:val="-2"/>
                <w:kern w:val="0"/>
                <w:szCs w:val="24"/>
              </w:rPr>
              <w:t>[insert Authorized Representative’s name]</w:t>
            </w:r>
          </w:p>
          <w:p w:rsidR="00411DE2" w:rsidRPr="00A37237" w:rsidRDefault="00411DE2" w:rsidP="002F2936">
            <w:pPr>
              <w:suppressAutoHyphens/>
              <w:spacing w:after="120"/>
              <w:rPr>
                <w:b/>
                <w:spacing w:val="-2"/>
                <w:szCs w:val="24"/>
              </w:rPr>
            </w:pPr>
            <w:r w:rsidRPr="00A37237">
              <w:rPr>
                <w:spacing w:val="-2"/>
                <w:szCs w:val="24"/>
              </w:rPr>
              <w:t xml:space="preserve">     Address: </w:t>
            </w:r>
            <w:r w:rsidRPr="00A37237">
              <w:rPr>
                <w:i/>
                <w:spacing w:val="-2"/>
                <w:szCs w:val="24"/>
              </w:rPr>
              <w:t>[insert Authorized Representative’s Address]</w:t>
            </w:r>
          </w:p>
          <w:p w:rsidR="00411DE2" w:rsidRPr="00A37237" w:rsidRDefault="00411DE2" w:rsidP="002F2936">
            <w:pPr>
              <w:suppressAutoHyphens/>
              <w:spacing w:after="120"/>
              <w:rPr>
                <w:b/>
                <w:spacing w:val="-2"/>
                <w:szCs w:val="24"/>
              </w:rPr>
            </w:pPr>
            <w:r w:rsidRPr="00A37237">
              <w:rPr>
                <w:spacing w:val="-2"/>
                <w:szCs w:val="24"/>
              </w:rPr>
              <w:t xml:space="preserve">     Telephone/Fax numbers: </w:t>
            </w:r>
            <w:r w:rsidRPr="00A37237">
              <w:rPr>
                <w:i/>
                <w:spacing w:val="-2"/>
                <w:szCs w:val="24"/>
              </w:rPr>
              <w:t>[insert Authorized Representative’s telephone/fax numbers]</w:t>
            </w:r>
          </w:p>
          <w:p w:rsidR="00411DE2" w:rsidRPr="00A37237" w:rsidRDefault="00411DE2" w:rsidP="002F2936">
            <w:pPr>
              <w:suppressAutoHyphens/>
              <w:spacing w:after="200"/>
              <w:rPr>
                <w:spacing w:val="-2"/>
                <w:szCs w:val="24"/>
              </w:rPr>
            </w:pPr>
            <w:r w:rsidRPr="00A37237">
              <w:rPr>
                <w:spacing w:val="-2"/>
                <w:szCs w:val="24"/>
              </w:rPr>
              <w:t xml:space="preserve">     Email Address: </w:t>
            </w:r>
            <w:r w:rsidRPr="00A37237">
              <w:rPr>
                <w:i/>
                <w:spacing w:val="-2"/>
                <w:szCs w:val="24"/>
              </w:rPr>
              <w:t>[insert Authorized Representative’s email address]</w:t>
            </w:r>
          </w:p>
        </w:tc>
      </w:tr>
    </w:tbl>
    <w:p w:rsidR="00411DE2" w:rsidRPr="00A37237" w:rsidRDefault="00411DE2" w:rsidP="00411DE2">
      <w:pPr>
        <w:pStyle w:val="Heading2"/>
        <w:rPr>
          <w:rFonts w:ascii="Times New Roman" w:hAnsi="Times New Roman"/>
          <w:sz w:val="24"/>
          <w:szCs w:val="24"/>
          <w:lang w:val="en-US"/>
        </w:rPr>
      </w:pPr>
      <w:r w:rsidRPr="00A37237">
        <w:rPr>
          <w:rFonts w:ascii="Times New Roman" w:hAnsi="Times New Roman"/>
          <w:sz w:val="24"/>
          <w:szCs w:val="24"/>
          <w:lang w:val="en-US"/>
        </w:rPr>
        <w:br w:type="page"/>
      </w:r>
      <w:bookmarkStart w:id="703" w:name="_Toc175470834"/>
      <w:bookmarkStart w:id="704" w:name="_Toc220216299"/>
      <w:bookmarkStart w:id="705" w:name="_Toc220819528"/>
      <w:bookmarkStart w:id="706" w:name="_Toc221328023"/>
      <w:r w:rsidRPr="00A37237">
        <w:rPr>
          <w:rFonts w:ascii="Times New Roman" w:hAnsi="Times New Roman"/>
          <w:sz w:val="24"/>
          <w:szCs w:val="24"/>
          <w:lang w:val="en-US"/>
        </w:rPr>
        <w:lastRenderedPageBreak/>
        <w:t>Joint Venture (JV) Partner Information Form</w:t>
      </w:r>
      <w:bookmarkEnd w:id="703"/>
      <w:bookmarkEnd w:id="704"/>
      <w:bookmarkEnd w:id="705"/>
      <w:bookmarkEnd w:id="706"/>
    </w:p>
    <w:p w:rsidR="00411DE2" w:rsidRPr="00A37237" w:rsidRDefault="00411DE2" w:rsidP="00411DE2">
      <w:pPr>
        <w:rPr>
          <w:szCs w:val="24"/>
        </w:rPr>
      </w:pPr>
    </w:p>
    <w:p w:rsidR="00411DE2" w:rsidRPr="00A37237" w:rsidRDefault="00411DE2" w:rsidP="00411DE2">
      <w:pPr>
        <w:jc w:val="center"/>
        <w:rPr>
          <w:szCs w:val="24"/>
        </w:rPr>
      </w:pPr>
      <w:r w:rsidRPr="00A37237">
        <w:rPr>
          <w:i/>
          <w:iCs/>
          <w:szCs w:val="24"/>
        </w:rPr>
        <w:t>[The Bidder shall fill in this Form in accordance with the instructions indicated below].</w:t>
      </w:r>
    </w:p>
    <w:p w:rsidR="00411DE2" w:rsidRPr="00A37237" w:rsidRDefault="00411DE2" w:rsidP="00411DE2">
      <w:pPr>
        <w:ind w:left="720" w:hanging="720"/>
        <w:jc w:val="right"/>
        <w:rPr>
          <w:szCs w:val="24"/>
        </w:rPr>
      </w:pPr>
      <w:r w:rsidRPr="00A37237">
        <w:rPr>
          <w:szCs w:val="24"/>
        </w:rPr>
        <w:t xml:space="preserve">Date: </w:t>
      </w:r>
      <w:r w:rsidRPr="00A37237">
        <w:rPr>
          <w:i/>
          <w:szCs w:val="24"/>
        </w:rPr>
        <w:t>[insert date (as day, month and year) of Bid Submission</w:t>
      </w:r>
      <w:r w:rsidRPr="00A37237">
        <w:rPr>
          <w:szCs w:val="24"/>
        </w:rPr>
        <w:t xml:space="preserve">] </w:t>
      </w:r>
    </w:p>
    <w:p w:rsidR="00411DE2" w:rsidRPr="00A37237" w:rsidRDefault="00411DE2" w:rsidP="00411DE2">
      <w:pPr>
        <w:tabs>
          <w:tab w:val="right" w:pos="9360"/>
        </w:tabs>
        <w:ind w:left="720" w:hanging="720"/>
        <w:jc w:val="right"/>
        <w:rPr>
          <w:szCs w:val="24"/>
        </w:rPr>
      </w:pPr>
      <w:r w:rsidRPr="00A37237">
        <w:rPr>
          <w:szCs w:val="24"/>
        </w:rPr>
        <w:t xml:space="preserve">Tender No.: </w:t>
      </w:r>
      <w:r w:rsidRPr="00A37237">
        <w:rPr>
          <w:i/>
          <w:szCs w:val="24"/>
        </w:rPr>
        <w:t>[insert number of tender notice]</w:t>
      </w:r>
    </w:p>
    <w:p w:rsidR="00411DE2" w:rsidRPr="00A37237" w:rsidRDefault="00411DE2" w:rsidP="00411DE2">
      <w:pPr>
        <w:ind w:left="720" w:hanging="720"/>
        <w:jc w:val="right"/>
        <w:rPr>
          <w:szCs w:val="24"/>
        </w:rPr>
      </w:pPr>
    </w:p>
    <w:p w:rsidR="00411DE2" w:rsidRPr="00A37237" w:rsidRDefault="00411DE2" w:rsidP="00411DE2">
      <w:pPr>
        <w:ind w:left="720" w:hanging="720"/>
        <w:jc w:val="right"/>
        <w:rPr>
          <w:szCs w:val="24"/>
        </w:rPr>
      </w:pPr>
      <w:r w:rsidRPr="00A37237">
        <w:rPr>
          <w:szCs w:val="24"/>
        </w:rPr>
        <w:t>Page ________ of_ ______ pages</w:t>
      </w:r>
    </w:p>
    <w:p w:rsidR="00411DE2" w:rsidRPr="00A37237" w:rsidRDefault="00411DE2" w:rsidP="00411DE2">
      <w:pPr>
        <w:suppressAutoHyphens/>
        <w:rPr>
          <w:spacing w:val="-2"/>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0"/>
      </w:tblGrid>
      <w:tr w:rsidR="00411DE2" w:rsidRPr="00A37237" w:rsidTr="002F2936">
        <w:trPr>
          <w:cantSplit/>
          <w:trHeight w:val="440"/>
        </w:trPr>
        <w:tc>
          <w:tcPr>
            <w:tcW w:w="9000" w:type="dxa"/>
            <w:tcBorders>
              <w:bottom w:val="nil"/>
            </w:tcBorders>
          </w:tcPr>
          <w:p w:rsidR="00411DE2" w:rsidRPr="00A37237" w:rsidRDefault="00411DE2" w:rsidP="002F2936">
            <w:pPr>
              <w:pStyle w:val="BodyText"/>
              <w:spacing w:before="40" w:after="160"/>
              <w:ind w:left="360" w:hanging="360"/>
              <w:rPr>
                <w:szCs w:val="24"/>
                <w:lang w:val="en-US" w:eastAsia="en-US"/>
              </w:rPr>
            </w:pPr>
            <w:r w:rsidRPr="00A37237">
              <w:rPr>
                <w:szCs w:val="24"/>
                <w:lang w:val="en-US" w:eastAsia="en-US"/>
              </w:rPr>
              <w:t>1.</w:t>
            </w:r>
            <w:r w:rsidRPr="00A37237">
              <w:rPr>
                <w:szCs w:val="24"/>
                <w:lang w:val="en-US" w:eastAsia="en-US"/>
              </w:rPr>
              <w:tab/>
              <w:t xml:space="preserve">Bidder’s Legal Name: </w:t>
            </w:r>
            <w:r w:rsidRPr="00A37237">
              <w:rPr>
                <w:i/>
                <w:szCs w:val="24"/>
                <w:lang w:val="en-US" w:eastAsia="en-US"/>
              </w:rPr>
              <w:t>[insert Bidder’s legal name]</w:t>
            </w:r>
          </w:p>
        </w:tc>
      </w:tr>
      <w:tr w:rsidR="00411DE2" w:rsidRPr="00A37237" w:rsidTr="002F2936">
        <w:trPr>
          <w:cantSplit/>
          <w:trHeight w:val="674"/>
        </w:trPr>
        <w:tc>
          <w:tcPr>
            <w:tcW w:w="9000" w:type="dxa"/>
            <w:tcBorders>
              <w:left w:val="single" w:sz="4" w:space="0" w:color="auto"/>
            </w:tcBorders>
          </w:tcPr>
          <w:p w:rsidR="00411DE2" w:rsidRPr="00A37237" w:rsidRDefault="00411DE2" w:rsidP="002F2936">
            <w:pPr>
              <w:pStyle w:val="BodyText"/>
              <w:spacing w:before="40" w:after="160"/>
              <w:ind w:left="360" w:hanging="360"/>
              <w:rPr>
                <w:b/>
                <w:szCs w:val="24"/>
                <w:lang w:val="en-US" w:eastAsia="en-US"/>
              </w:rPr>
            </w:pPr>
            <w:r w:rsidRPr="00A37237">
              <w:rPr>
                <w:szCs w:val="24"/>
                <w:lang w:val="en-US" w:eastAsia="en-US"/>
              </w:rPr>
              <w:t>2.</w:t>
            </w:r>
            <w:r w:rsidRPr="00A37237">
              <w:rPr>
                <w:szCs w:val="24"/>
                <w:lang w:val="en-US" w:eastAsia="en-US"/>
              </w:rPr>
              <w:tab/>
              <w:t xml:space="preserve">JV’s Party legal name: </w:t>
            </w:r>
            <w:r w:rsidRPr="00A37237">
              <w:rPr>
                <w:i/>
                <w:szCs w:val="24"/>
                <w:lang w:val="en-US" w:eastAsia="en-US"/>
              </w:rPr>
              <w:t>[insert JV’s Party legal name]</w:t>
            </w:r>
          </w:p>
        </w:tc>
      </w:tr>
      <w:tr w:rsidR="00411DE2" w:rsidRPr="00A37237" w:rsidTr="002F2936">
        <w:trPr>
          <w:cantSplit/>
          <w:trHeight w:val="674"/>
        </w:trPr>
        <w:tc>
          <w:tcPr>
            <w:tcW w:w="9000" w:type="dxa"/>
            <w:tcBorders>
              <w:left w:val="single" w:sz="4" w:space="0" w:color="auto"/>
            </w:tcBorders>
          </w:tcPr>
          <w:p w:rsidR="00411DE2" w:rsidRPr="00A37237" w:rsidRDefault="00411DE2" w:rsidP="002F2936">
            <w:pPr>
              <w:pStyle w:val="BodyText"/>
              <w:spacing w:before="40" w:after="160"/>
              <w:ind w:left="360" w:hanging="360"/>
              <w:rPr>
                <w:b/>
                <w:szCs w:val="24"/>
                <w:lang w:val="en-US" w:eastAsia="en-US"/>
              </w:rPr>
            </w:pPr>
            <w:r w:rsidRPr="00A37237">
              <w:rPr>
                <w:szCs w:val="24"/>
                <w:lang w:val="en-US" w:eastAsia="en-US"/>
              </w:rPr>
              <w:t>3.</w:t>
            </w:r>
            <w:r w:rsidRPr="00A37237">
              <w:rPr>
                <w:szCs w:val="24"/>
                <w:lang w:val="en-US" w:eastAsia="en-US"/>
              </w:rPr>
              <w:tab/>
              <w:t xml:space="preserve">JV’s Party Country of Registration: </w:t>
            </w:r>
            <w:r w:rsidRPr="00A37237">
              <w:rPr>
                <w:i/>
                <w:szCs w:val="24"/>
                <w:lang w:val="en-US" w:eastAsia="en-US"/>
              </w:rPr>
              <w:t>[insert JV’s Party country of registration]</w:t>
            </w:r>
          </w:p>
        </w:tc>
      </w:tr>
      <w:tr w:rsidR="00411DE2" w:rsidRPr="00A37237" w:rsidTr="002F2936">
        <w:trPr>
          <w:cantSplit/>
        </w:trPr>
        <w:tc>
          <w:tcPr>
            <w:tcW w:w="9000" w:type="dxa"/>
            <w:tcBorders>
              <w:left w:val="single" w:sz="4" w:space="0" w:color="auto"/>
            </w:tcBorders>
          </w:tcPr>
          <w:p w:rsidR="00411DE2" w:rsidRPr="00A37237" w:rsidRDefault="00411DE2" w:rsidP="002F2936">
            <w:pPr>
              <w:pStyle w:val="BodyText"/>
              <w:spacing w:before="40" w:after="160"/>
              <w:ind w:left="360" w:hanging="360"/>
              <w:rPr>
                <w:szCs w:val="24"/>
                <w:lang w:val="en-US" w:eastAsia="en-US"/>
              </w:rPr>
            </w:pPr>
            <w:r w:rsidRPr="00A37237">
              <w:rPr>
                <w:szCs w:val="24"/>
                <w:lang w:val="en-US" w:eastAsia="en-US"/>
              </w:rPr>
              <w:t>4.</w:t>
            </w:r>
            <w:r w:rsidRPr="00A37237">
              <w:rPr>
                <w:szCs w:val="24"/>
                <w:lang w:val="en-US" w:eastAsia="en-US"/>
              </w:rPr>
              <w:tab/>
              <w:t xml:space="preserve">JV’s Party Year of Registration: </w:t>
            </w:r>
            <w:r w:rsidRPr="00A37237">
              <w:rPr>
                <w:i/>
                <w:szCs w:val="24"/>
                <w:lang w:val="en-US" w:eastAsia="en-US"/>
              </w:rPr>
              <w:t>[insert JV’s Part year of registration]</w:t>
            </w:r>
          </w:p>
        </w:tc>
      </w:tr>
      <w:tr w:rsidR="00411DE2" w:rsidRPr="00A37237" w:rsidTr="002F2936">
        <w:trPr>
          <w:cantSplit/>
        </w:trPr>
        <w:tc>
          <w:tcPr>
            <w:tcW w:w="9000" w:type="dxa"/>
            <w:tcBorders>
              <w:left w:val="single" w:sz="4" w:space="0" w:color="auto"/>
            </w:tcBorders>
          </w:tcPr>
          <w:p w:rsidR="00411DE2" w:rsidRPr="00A37237" w:rsidRDefault="00411DE2" w:rsidP="002F2936">
            <w:pPr>
              <w:pStyle w:val="BodyText"/>
              <w:spacing w:before="40" w:after="160"/>
              <w:ind w:left="360" w:hanging="360"/>
              <w:rPr>
                <w:szCs w:val="24"/>
                <w:lang w:val="en-US" w:eastAsia="en-US"/>
              </w:rPr>
            </w:pPr>
            <w:r w:rsidRPr="00A37237">
              <w:rPr>
                <w:szCs w:val="24"/>
                <w:lang w:val="en-US" w:eastAsia="en-US"/>
              </w:rPr>
              <w:t>5.</w:t>
            </w:r>
            <w:r w:rsidRPr="00A37237">
              <w:rPr>
                <w:szCs w:val="24"/>
                <w:lang w:val="en-US" w:eastAsia="en-US"/>
              </w:rPr>
              <w:tab/>
              <w:t xml:space="preserve">JV’s Party Legal Address in Country of Registration: </w:t>
            </w:r>
            <w:r w:rsidRPr="00A37237">
              <w:rPr>
                <w:i/>
                <w:szCs w:val="24"/>
                <w:lang w:val="en-US" w:eastAsia="en-US"/>
              </w:rPr>
              <w:t>[insert JV’s Party legal address in country of registration]</w:t>
            </w:r>
          </w:p>
        </w:tc>
      </w:tr>
    </w:tbl>
    <w:p w:rsidR="00411DE2" w:rsidRPr="00A37237" w:rsidRDefault="00411DE2" w:rsidP="00411DE2">
      <w:pPr>
        <w:pStyle w:val="Heading2"/>
        <w:rPr>
          <w:rFonts w:ascii="Times New Roman" w:hAnsi="Times New Roman"/>
          <w:sz w:val="24"/>
          <w:szCs w:val="24"/>
          <w:lang w:val="en-US"/>
        </w:rPr>
      </w:pPr>
      <w:r w:rsidRPr="00A37237">
        <w:rPr>
          <w:rFonts w:ascii="Times New Roman" w:hAnsi="Times New Roman"/>
          <w:sz w:val="24"/>
          <w:szCs w:val="24"/>
          <w:lang w:val="en-US"/>
        </w:rPr>
        <w:br w:type="page"/>
      </w:r>
      <w:bookmarkStart w:id="707" w:name="_Toc175470835"/>
      <w:bookmarkStart w:id="708" w:name="_Toc220216300"/>
      <w:bookmarkStart w:id="709" w:name="_Toc220819529"/>
      <w:bookmarkStart w:id="710" w:name="_Toc221328024"/>
      <w:r w:rsidRPr="00A37237">
        <w:rPr>
          <w:rFonts w:ascii="Times New Roman" w:hAnsi="Times New Roman"/>
          <w:sz w:val="24"/>
          <w:szCs w:val="24"/>
          <w:lang w:val="en-US"/>
        </w:rPr>
        <w:lastRenderedPageBreak/>
        <w:t>Bid Submission Form</w:t>
      </w:r>
      <w:bookmarkEnd w:id="707"/>
      <w:bookmarkEnd w:id="708"/>
      <w:bookmarkEnd w:id="709"/>
      <w:bookmarkEnd w:id="710"/>
    </w:p>
    <w:p w:rsidR="00411DE2" w:rsidRPr="00A37237" w:rsidRDefault="00411DE2" w:rsidP="00411DE2">
      <w:pPr>
        <w:pStyle w:val="BankNormal"/>
        <w:jc w:val="both"/>
        <w:rPr>
          <w:i/>
          <w:iCs/>
          <w:szCs w:val="24"/>
        </w:rPr>
      </w:pPr>
      <w:r w:rsidRPr="00A37237">
        <w:rPr>
          <w:i/>
          <w:iCs/>
          <w:szCs w:val="24"/>
        </w:rPr>
        <w:t>[The Bidder shall fill in this Form in accordance with the instructions indicated No alterations to its format shall be permitted and no substitutions shall be accepted.]</w:t>
      </w:r>
    </w:p>
    <w:p w:rsidR="00411DE2" w:rsidRPr="00A37237" w:rsidRDefault="00411DE2" w:rsidP="00411DE2">
      <w:pPr>
        <w:tabs>
          <w:tab w:val="right" w:pos="9360"/>
        </w:tabs>
        <w:ind w:left="720" w:hanging="720"/>
        <w:jc w:val="right"/>
        <w:rPr>
          <w:szCs w:val="24"/>
        </w:rPr>
      </w:pPr>
      <w:r w:rsidRPr="00A37237">
        <w:rPr>
          <w:szCs w:val="24"/>
        </w:rPr>
        <w:t xml:space="preserve">Date: </w:t>
      </w:r>
      <w:r w:rsidRPr="00A37237">
        <w:rPr>
          <w:i/>
          <w:iCs/>
          <w:szCs w:val="24"/>
        </w:rPr>
        <w:t>[insert date (as day, month and year) of Bid Submission]</w:t>
      </w:r>
    </w:p>
    <w:p w:rsidR="00411DE2" w:rsidRPr="00A37237" w:rsidRDefault="00411DE2" w:rsidP="00411DE2">
      <w:pPr>
        <w:tabs>
          <w:tab w:val="right" w:pos="9360"/>
        </w:tabs>
        <w:ind w:left="5040" w:hanging="720"/>
        <w:jc w:val="right"/>
        <w:rPr>
          <w:szCs w:val="24"/>
        </w:rPr>
      </w:pPr>
      <w:r w:rsidRPr="00A37237">
        <w:rPr>
          <w:szCs w:val="24"/>
        </w:rPr>
        <w:t xml:space="preserve">Tender No.: </w:t>
      </w:r>
      <w:r w:rsidRPr="00A37237">
        <w:rPr>
          <w:i/>
          <w:iCs/>
          <w:szCs w:val="24"/>
        </w:rPr>
        <w:t>[insert number of tender notice]</w:t>
      </w:r>
    </w:p>
    <w:p w:rsidR="00411DE2" w:rsidRPr="00A37237" w:rsidRDefault="00411DE2" w:rsidP="00411DE2">
      <w:pPr>
        <w:tabs>
          <w:tab w:val="right" w:pos="9360"/>
        </w:tabs>
        <w:ind w:left="5040" w:hanging="720"/>
        <w:jc w:val="right"/>
        <w:rPr>
          <w:szCs w:val="24"/>
        </w:rPr>
      </w:pPr>
      <w:r w:rsidRPr="00A37237">
        <w:rPr>
          <w:szCs w:val="24"/>
        </w:rPr>
        <w:t xml:space="preserve"> </w:t>
      </w:r>
      <w:r w:rsidRPr="00A37237">
        <w:rPr>
          <w:b/>
          <w:szCs w:val="24"/>
        </w:rPr>
        <w:t xml:space="preserve">Or </w:t>
      </w:r>
      <w:r w:rsidRPr="00A37237">
        <w:rPr>
          <w:szCs w:val="24"/>
        </w:rPr>
        <w:t xml:space="preserve">Invitation for Bid No.: </w:t>
      </w:r>
      <w:r w:rsidRPr="00A37237">
        <w:rPr>
          <w:i/>
          <w:iCs/>
          <w:szCs w:val="24"/>
        </w:rPr>
        <w:t>[insert No of IFB]</w:t>
      </w:r>
    </w:p>
    <w:p w:rsidR="00411DE2" w:rsidRPr="00A37237" w:rsidRDefault="00411DE2" w:rsidP="00411DE2">
      <w:pPr>
        <w:tabs>
          <w:tab w:val="right" w:pos="9360"/>
        </w:tabs>
        <w:ind w:left="720" w:hanging="720"/>
        <w:jc w:val="right"/>
        <w:rPr>
          <w:szCs w:val="24"/>
        </w:rPr>
      </w:pPr>
      <w:r w:rsidRPr="00A37237">
        <w:rPr>
          <w:szCs w:val="24"/>
        </w:rPr>
        <w:t xml:space="preserve">Alternative No.: </w:t>
      </w:r>
      <w:r w:rsidRPr="00A37237">
        <w:rPr>
          <w:i/>
          <w:iCs/>
          <w:szCs w:val="24"/>
        </w:rPr>
        <w:t>[insert identification No if this is a Bid for an alternative]</w:t>
      </w:r>
    </w:p>
    <w:p w:rsidR="00411DE2" w:rsidRPr="00A37237" w:rsidRDefault="00411DE2" w:rsidP="00411DE2">
      <w:pPr>
        <w:rPr>
          <w:szCs w:val="24"/>
        </w:rPr>
      </w:pPr>
    </w:p>
    <w:p w:rsidR="00411DE2" w:rsidRPr="00A37237" w:rsidRDefault="00411DE2" w:rsidP="00411DE2">
      <w:pPr>
        <w:rPr>
          <w:szCs w:val="24"/>
        </w:rPr>
      </w:pPr>
      <w:r w:rsidRPr="00A37237">
        <w:rPr>
          <w:szCs w:val="24"/>
        </w:rPr>
        <w:t xml:space="preserve">To:  </w:t>
      </w:r>
      <w:r w:rsidRPr="00A37237">
        <w:rPr>
          <w:i/>
          <w:szCs w:val="24"/>
        </w:rPr>
        <w:t>[insert complete name of Purchaser]</w:t>
      </w:r>
    </w:p>
    <w:p w:rsidR="00411DE2" w:rsidRPr="00A37237" w:rsidRDefault="00411DE2" w:rsidP="00411DE2">
      <w:pPr>
        <w:ind w:firstLine="420"/>
        <w:rPr>
          <w:szCs w:val="24"/>
        </w:rPr>
      </w:pPr>
    </w:p>
    <w:p w:rsidR="00411DE2" w:rsidRPr="00A37237" w:rsidRDefault="00411DE2" w:rsidP="00411DE2">
      <w:pPr>
        <w:rPr>
          <w:szCs w:val="24"/>
        </w:rPr>
      </w:pPr>
      <w:r w:rsidRPr="00A37237">
        <w:rPr>
          <w:szCs w:val="24"/>
        </w:rPr>
        <w:t xml:space="preserve">We, the undersigned, declare that: </w:t>
      </w:r>
    </w:p>
    <w:p w:rsidR="00411DE2" w:rsidRPr="00A37237" w:rsidRDefault="00411DE2" w:rsidP="00411DE2">
      <w:pPr>
        <w:rPr>
          <w:szCs w:val="24"/>
        </w:rPr>
      </w:pPr>
    </w:p>
    <w:p w:rsidR="00411DE2" w:rsidRPr="00A37237" w:rsidRDefault="00411DE2" w:rsidP="00411DE2">
      <w:pPr>
        <w:numPr>
          <w:ilvl w:val="0"/>
          <w:numId w:val="11"/>
        </w:numPr>
        <w:tabs>
          <w:tab w:val="clear" w:pos="420"/>
          <w:tab w:val="left" w:pos="540"/>
          <w:tab w:val="num" w:pos="720"/>
        </w:tabs>
        <w:ind w:left="540" w:hanging="540"/>
        <w:jc w:val="both"/>
        <w:rPr>
          <w:szCs w:val="24"/>
        </w:rPr>
      </w:pPr>
      <w:r w:rsidRPr="00A37237">
        <w:rPr>
          <w:szCs w:val="24"/>
        </w:rPr>
        <w:t>We have examined and have no reservations to the Bidding Documents, including Addenda No.: ______________</w:t>
      </w:r>
      <w:r w:rsidRPr="00A37237">
        <w:rPr>
          <w:i/>
          <w:szCs w:val="24"/>
        </w:rPr>
        <w:t>[insert the number and issuing date of each Addenda];</w:t>
      </w:r>
      <w:r w:rsidRPr="00A37237">
        <w:rPr>
          <w:szCs w:val="24"/>
        </w:rPr>
        <w:t xml:space="preserve"> </w:t>
      </w:r>
    </w:p>
    <w:p w:rsidR="00411DE2" w:rsidRPr="00A37237" w:rsidRDefault="00411DE2" w:rsidP="00411DE2">
      <w:pPr>
        <w:tabs>
          <w:tab w:val="left" w:pos="540"/>
          <w:tab w:val="num" w:pos="720"/>
        </w:tabs>
        <w:ind w:left="540" w:hanging="540"/>
        <w:jc w:val="both"/>
        <w:rPr>
          <w:szCs w:val="24"/>
        </w:rPr>
      </w:pPr>
    </w:p>
    <w:p w:rsidR="00411DE2" w:rsidRPr="00A37237" w:rsidRDefault="00411DE2" w:rsidP="00411DE2">
      <w:pPr>
        <w:numPr>
          <w:ilvl w:val="0"/>
          <w:numId w:val="11"/>
        </w:numPr>
        <w:tabs>
          <w:tab w:val="clear" w:pos="420"/>
          <w:tab w:val="left" w:pos="540"/>
          <w:tab w:val="num" w:pos="720"/>
        </w:tabs>
        <w:ind w:left="540" w:hanging="540"/>
        <w:jc w:val="both"/>
        <w:rPr>
          <w:szCs w:val="24"/>
        </w:rPr>
      </w:pPr>
      <w:r w:rsidRPr="00A37237">
        <w:rPr>
          <w:szCs w:val="24"/>
        </w:rPr>
        <w:t xml:space="preserve">We offer to supply in conformity with the Bidding Documents and in accordance with the Delivery Schedules specified in the Schedule of Requirements the following Goods and Related Services _______________________ </w:t>
      </w:r>
      <w:r w:rsidRPr="00A37237">
        <w:rPr>
          <w:i/>
          <w:szCs w:val="24"/>
        </w:rPr>
        <w:t>[insert a brief description of the Goods and Related Services];</w:t>
      </w:r>
      <w:r w:rsidRPr="00A37237">
        <w:rPr>
          <w:szCs w:val="24"/>
        </w:rPr>
        <w:t xml:space="preserve"> </w:t>
      </w:r>
    </w:p>
    <w:p w:rsidR="00411DE2" w:rsidRPr="00A37237" w:rsidRDefault="00411DE2" w:rsidP="00411DE2">
      <w:pPr>
        <w:pStyle w:val="BankNormal"/>
        <w:tabs>
          <w:tab w:val="left" w:pos="540"/>
          <w:tab w:val="num" w:pos="720"/>
        </w:tabs>
        <w:spacing w:after="0"/>
        <w:ind w:left="540" w:hanging="540"/>
        <w:jc w:val="both"/>
        <w:rPr>
          <w:szCs w:val="24"/>
        </w:rPr>
      </w:pPr>
    </w:p>
    <w:p w:rsidR="00411DE2" w:rsidRPr="00A37237" w:rsidRDefault="00411DE2" w:rsidP="00411DE2">
      <w:pPr>
        <w:numPr>
          <w:ilvl w:val="0"/>
          <w:numId w:val="11"/>
        </w:numPr>
        <w:tabs>
          <w:tab w:val="clear" w:pos="420"/>
          <w:tab w:val="left" w:pos="540"/>
          <w:tab w:val="num" w:pos="720"/>
          <w:tab w:val="right" w:pos="9072"/>
        </w:tabs>
        <w:ind w:left="540" w:hanging="540"/>
        <w:jc w:val="both"/>
        <w:rPr>
          <w:szCs w:val="24"/>
        </w:rPr>
      </w:pPr>
      <w:r w:rsidRPr="00A37237">
        <w:rPr>
          <w:szCs w:val="24"/>
        </w:rPr>
        <w:t>The total price of our Bid, excluding any discounts offered in item (d) below, is: ______________________________</w:t>
      </w:r>
      <w:r w:rsidRPr="00A37237">
        <w:rPr>
          <w:i/>
          <w:szCs w:val="24"/>
        </w:rPr>
        <w:t>[insert the total bid price in words and figures, indicating the various amounts and the respective currencies];</w:t>
      </w:r>
    </w:p>
    <w:p w:rsidR="00411DE2" w:rsidRPr="00A37237" w:rsidRDefault="00411DE2" w:rsidP="00411DE2">
      <w:pPr>
        <w:tabs>
          <w:tab w:val="left" w:pos="540"/>
          <w:tab w:val="num" w:pos="720"/>
        </w:tabs>
        <w:ind w:left="540" w:hanging="540"/>
        <w:jc w:val="both"/>
        <w:rPr>
          <w:szCs w:val="24"/>
        </w:rPr>
      </w:pPr>
    </w:p>
    <w:p w:rsidR="00411DE2" w:rsidRPr="00A37237" w:rsidRDefault="00411DE2" w:rsidP="00411DE2">
      <w:pPr>
        <w:numPr>
          <w:ilvl w:val="0"/>
          <w:numId w:val="11"/>
        </w:numPr>
        <w:tabs>
          <w:tab w:val="left" w:pos="540"/>
          <w:tab w:val="num" w:pos="720"/>
        </w:tabs>
        <w:ind w:left="540" w:hanging="540"/>
        <w:jc w:val="both"/>
        <w:rPr>
          <w:szCs w:val="24"/>
        </w:rPr>
      </w:pPr>
      <w:r w:rsidRPr="00A37237">
        <w:rPr>
          <w:szCs w:val="24"/>
        </w:rPr>
        <w:t>The discounts offered and the methodology for their application are:</w:t>
      </w:r>
    </w:p>
    <w:p w:rsidR="00411DE2" w:rsidRPr="00A37237" w:rsidRDefault="00411DE2" w:rsidP="00411DE2">
      <w:pPr>
        <w:tabs>
          <w:tab w:val="left" w:pos="540"/>
          <w:tab w:val="num" w:pos="720"/>
        </w:tabs>
        <w:ind w:left="540" w:hanging="540"/>
        <w:jc w:val="both"/>
        <w:rPr>
          <w:szCs w:val="24"/>
        </w:rPr>
      </w:pPr>
    </w:p>
    <w:p w:rsidR="00411DE2" w:rsidRPr="00A37237" w:rsidRDefault="00411DE2" w:rsidP="00411DE2">
      <w:pPr>
        <w:tabs>
          <w:tab w:val="left" w:pos="540"/>
          <w:tab w:val="num" w:pos="720"/>
        </w:tabs>
        <w:ind w:left="540"/>
        <w:jc w:val="both"/>
        <w:rPr>
          <w:szCs w:val="24"/>
        </w:rPr>
      </w:pPr>
      <w:r w:rsidRPr="00A37237">
        <w:rPr>
          <w:b/>
          <w:szCs w:val="24"/>
        </w:rPr>
        <w:t xml:space="preserve">Discounts:  </w:t>
      </w:r>
      <w:r w:rsidRPr="00A37237">
        <w:rPr>
          <w:szCs w:val="24"/>
        </w:rPr>
        <w:t>If our bid is accepted, the following discounts shall apply._______</w:t>
      </w:r>
      <w:r w:rsidRPr="00A37237">
        <w:rPr>
          <w:b/>
          <w:szCs w:val="24"/>
        </w:rPr>
        <w:t xml:space="preserve"> [</w:t>
      </w:r>
      <w:r w:rsidRPr="00A37237">
        <w:rPr>
          <w:i/>
          <w:szCs w:val="24"/>
        </w:rPr>
        <w:t xml:space="preserve">Specify in detail each discount offered and the specific item of the Schedule of Requirements to which it applies.] </w:t>
      </w:r>
    </w:p>
    <w:p w:rsidR="00411DE2" w:rsidRPr="00A37237" w:rsidRDefault="00411DE2" w:rsidP="00411DE2">
      <w:pPr>
        <w:tabs>
          <w:tab w:val="left" w:pos="540"/>
          <w:tab w:val="num" w:pos="720"/>
        </w:tabs>
        <w:ind w:left="540" w:hanging="540"/>
        <w:jc w:val="both"/>
        <w:rPr>
          <w:szCs w:val="24"/>
        </w:rPr>
      </w:pPr>
    </w:p>
    <w:p w:rsidR="00411DE2" w:rsidRPr="00A37237" w:rsidRDefault="00411DE2" w:rsidP="00411DE2">
      <w:pPr>
        <w:tabs>
          <w:tab w:val="left" w:pos="540"/>
          <w:tab w:val="num" w:pos="720"/>
        </w:tabs>
        <w:ind w:left="540" w:hanging="540"/>
        <w:jc w:val="both"/>
        <w:rPr>
          <w:i/>
          <w:szCs w:val="24"/>
        </w:rPr>
      </w:pPr>
      <w:r w:rsidRPr="00A37237">
        <w:rPr>
          <w:b/>
          <w:szCs w:val="24"/>
        </w:rPr>
        <w:tab/>
        <w:t xml:space="preserve">Methodology of Application of the Discounts: </w:t>
      </w:r>
      <w:r w:rsidRPr="00A37237">
        <w:rPr>
          <w:szCs w:val="24"/>
        </w:rPr>
        <w:t xml:space="preserve">The discounts shall be applied using the following method: __________ </w:t>
      </w:r>
      <w:r w:rsidRPr="00A37237">
        <w:rPr>
          <w:i/>
          <w:szCs w:val="24"/>
        </w:rPr>
        <w:t>[Specify in detail the method that shall be used to apply the discounts];</w:t>
      </w:r>
    </w:p>
    <w:p w:rsidR="00411DE2" w:rsidRPr="00A37237" w:rsidRDefault="00411DE2" w:rsidP="00411DE2">
      <w:pPr>
        <w:tabs>
          <w:tab w:val="left" w:pos="540"/>
          <w:tab w:val="num" w:pos="720"/>
        </w:tabs>
        <w:ind w:left="540" w:hanging="540"/>
        <w:rPr>
          <w:szCs w:val="24"/>
        </w:rPr>
      </w:pPr>
    </w:p>
    <w:p w:rsidR="00411DE2" w:rsidRPr="00A37237" w:rsidRDefault="00411DE2" w:rsidP="00411DE2">
      <w:pPr>
        <w:numPr>
          <w:ilvl w:val="0"/>
          <w:numId w:val="11"/>
        </w:numPr>
        <w:tabs>
          <w:tab w:val="clear" w:pos="420"/>
          <w:tab w:val="left" w:pos="540"/>
          <w:tab w:val="num" w:pos="720"/>
        </w:tabs>
        <w:ind w:left="540" w:hanging="540"/>
        <w:jc w:val="both"/>
        <w:rPr>
          <w:szCs w:val="24"/>
        </w:rPr>
      </w:pPr>
      <w:r w:rsidRPr="00A37237">
        <w:rPr>
          <w:szCs w:val="24"/>
        </w:rPr>
        <w:t>Our bid shall be valid for the period of time specified in ITB Sub-Clause 18.1, from the date fixed for the bid submission deadline in accordance with ITB Sub-Clause 22.1, and it shall remain binding upon us and may be accepted at any time before the expiration of that period;</w:t>
      </w:r>
    </w:p>
    <w:p w:rsidR="00411DE2" w:rsidRPr="00A37237" w:rsidRDefault="00411DE2" w:rsidP="00411DE2">
      <w:pPr>
        <w:tabs>
          <w:tab w:val="left" w:pos="540"/>
          <w:tab w:val="num" w:pos="720"/>
        </w:tabs>
        <w:ind w:left="540" w:hanging="540"/>
        <w:jc w:val="both"/>
        <w:rPr>
          <w:szCs w:val="24"/>
        </w:rPr>
      </w:pPr>
    </w:p>
    <w:p w:rsidR="00411DE2" w:rsidRPr="00A37237" w:rsidRDefault="00411DE2" w:rsidP="00411DE2">
      <w:pPr>
        <w:numPr>
          <w:ilvl w:val="0"/>
          <w:numId w:val="11"/>
        </w:numPr>
        <w:tabs>
          <w:tab w:val="clear" w:pos="420"/>
          <w:tab w:val="left" w:pos="540"/>
          <w:tab w:val="num" w:pos="720"/>
        </w:tabs>
        <w:ind w:left="540" w:hanging="540"/>
        <w:jc w:val="both"/>
        <w:rPr>
          <w:szCs w:val="24"/>
        </w:rPr>
      </w:pPr>
      <w:r w:rsidRPr="00A37237">
        <w:rPr>
          <w:szCs w:val="24"/>
        </w:rPr>
        <w:t>If our bid is accepted, we commit to obtain a performance security in accordance with ITB Clause 42 and GCC Clause 18 for the due performance of the Contract;</w:t>
      </w:r>
    </w:p>
    <w:p w:rsidR="00411DE2" w:rsidRPr="00A37237" w:rsidRDefault="00411DE2" w:rsidP="00411DE2">
      <w:pPr>
        <w:pStyle w:val="BankNormal"/>
        <w:tabs>
          <w:tab w:val="num" w:pos="360"/>
        </w:tabs>
        <w:spacing w:after="0"/>
        <w:ind w:left="360" w:hanging="360"/>
        <w:jc w:val="both"/>
        <w:rPr>
          <w:szCs w:val="24"/>
        </w:rPr>
      </w:pPr>
    </w:p>
    <w:p w:rsidR="00411DE2" w:rsidRPr="00A37237" w:rsidRDefault="00411DE2" w:rsidP="00411DE2">
      <w:pPr>
        <w:numPr>
          <w:ilvl w:val="0"/>
          <w:numId w:val="11"/>
        </w:numPr>
        <w:tabs>
          <w:tab w:val="clear" w:pos="420"/>
          <w:tab w:val="num" w:pos="540"/>
        </w:tabs>
        <w:ind w:left="540" w:hanging="540"/>
        <w:jc w:val="both"/>
        <w:rPr>
          <w:szCs w:val="24"/>
        </w:rPr>
      </w:pPr>
      <w:r w:rsidRPr="00A37237">
        <w:rPr>
          <w:szCs w:val="24"/>
        </w:rPr>
        <w:t>We have no conflict of interest in accordance with ITB Sub-Clause 4.2;</w:t>
      </w:r>
    </w:p>
    <w:p w:rsidR="00411DE2" w:rsidRPr="00A37237" w:rsidRDefault="00411DE2" w:rsidP="00411DE2">
      <w:pPr>
        <w:tabs>
          <w:tab w:val="num" w:pos="360"/>
          <w:tab w:val="num" w:pos="540"/>
        </w:tabs>
        <w:ind w:left="540" w:hanging="540"/>
        <w:jc w:val="both"/>
        <w:rPr>
          <w:szCs w:val="24"/>
        </w:rPr>
      </w:pPr>
    </w:p>
    <w:p w:rsidR="00411DE2" w:rsidRPr="00A37237" w:rsidRDefault="00411DE2" w:rsidP="00411DE2">
      <w:pPr>
        <w:numPr>
          <w:ilvl w:val="0"/>
          <w:numId w:val="11"/>
        </w:numPr>
        <w:tabs>
          <w:tab w:val="clear" w:pos="420"/>
          <w:tab w:val="num" w:pos="540"/>
        </w:tabs>
        <w:ind w:left="540" w:hanging="540"/>
        <w:jc w:val="both"/>
        <w:rPr>
          <w:szCs w:val="24"/>
        </w:rPr>
      </w:pPr>
      <w:r w:rsidRPr="00A37237">
        <w:rPr>
          <w:szCs w:val="24"/>
        </w:rPr>
        <w:lastRenderedPageBreak/>
        <w:t>Our firm, its affiliates or subsidiaries—including any subcontractors or suppliers for any part of the contract—has not been declared ineligible by the RPPA, under Rwanda laws or official regulations, in accordance with ITB Sub-Clause 4.3;</w:t>
      </w:r>
    </w:p>
    <w:p w:rsidR="00411DE2" w:rsidRPr="00A37237" w:rsidRDefault="00411DE2" w:rsidP="00411DE2">
      <w:pPr>
        <w:tabs>
          <w:tab w:val="num" w:pos="360"/>
          <w:tab w:val="num" w:pos="540"/>
        </w:tabs>
        <w:ind w:left="540" w:hanging="540"/>
        <w:jc w:val="both"/>
        <w:rPr>
          <w:szCs w:val="24"/>
        </w:rPr>
      </w:pPr>
    </w:p>
    <w:p w:rsidR="00411DE2" w:rsidRPr="00A37237" w:rsidRDefault="00411DE2" w:rsidP="00411DE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szCs w:val="24"/>
        </w:rPr>
      </w:pPr>
    </w:p>
    <w:p w:rsidR="00411DE2" w:rsidRPr="00A37237" w:rsidRDefault="00411DE2" w:rsidP="00411DE2">
      <w:pPr>
        <w:tabs>
          <w:tab w:val="left" w:pos="540"/>
        </w:tabs>
        <w:ind w:left="540" w:hanging="540"/>
        <w:jc w:val="both"/>
        <w:rPr>
          <w:szCs w:val="24"/>
        </w:rPr>
      </w:pPr>
      <w:r w:rsidRPr="00A37237">
        <w:rPr>
          <w:szCs w:val="24"/>
        </w:rPr>
        <w:t>(</w:t>
      </w:r>
      <w:proofErr w:type="spellStart"/>
      <w:r w:rsidRPr="00A37237">
        <w:rPr>
          <w:szCs w:val="24"/>
        </w:rPr>
        <w:t>i</w:t>
      </w:r>
      <w:proofErr w:type="spellEnd"/>
      <w:r w:rsidRPr="00A37237">
        <w:rPr>
          <w:szCs w:val="24"/>
        </w:rPr>
        <w:t>)</w:t>
      </w:r>
      <w:r w:rsidRPr="00A37237">
        <w:rPr>
          <w:szCs w:val="24"/>
        </w:rPr>
        <w:tab/>
        <w:t>We understand that this bid, together with your written acceptance thereof included in your notification of award, shall constitute a binding contract between us, until a formal contract is prepared and executed.</w:t>
      </w:r>
    </w:p>
    <w:p w:rsidR="00411DE2" w:rsidRPr="00A37237" w:rsidRDefault="00411DE2" w:rsidP="00411DE2">
      <w:pPr>
        <w:tabs>
          <w:tab w:val="left" w:pos="540"/>
        </w:tabs>
        <w:ind w:left="540" w:hanging="540"/>
        <w:jc w:val="both"/>
        <w:rPr>
          <w:szCs w:val="24"/>
        </w:rPr>
      </w:pPr>
    </w:p>
    <w:p w:rsidR="00411DE2" w:rsidRPr="00A37237" w:rsidRDefault="00411DE2" w:rsidP="00411DE2">
      <w:pPr>
        <w:tabs>
          <w:tab w:val="left" w:pos="540"/>
        </w:tabs>
        <w:ind w:left="540" w:hanging="540"/>
        <w:jc w:val="both"/>
        <w:rPr>
          <w:szCs w:val="24"/>
        </w:rPr>
      </w:pPr>
      <w:r w:rsidRPr="00A37237">
        <w:rPr>
          <w:szCs w:val="24"/>
        </w:rPr>
        <w:t>(j)</w:t>
      </w:r>
      <w:r w:rsidRPr="00A37237">
        <w:rPr>
          <w:szCs w:val="24"/>
        </w:rPr>
        <w:tab/>
        <w:t>We understand that you are not bound to accept the lowest evaluated bid or any other bid that you may receive.</w:t>
      </w:r>
    </w:p>
    <w:p w:rsidR="00411DE2" w:rsidRPr="00A37237" w:rsidRDefault="00411DE2" w:rsidP="00411DE2">
      <w:pPr>
        <w:jc w:val="both"/>
        <w:rPr>
          <w:szCs w:val="24"/>
        </w:rPr>
      </w:pPr>
    </w:p>
    <w:p w:rsidR="00411DE2" w:rsidRPr="00A37237" w:rsidRDefault="00411DE2" w:rsidP="00411DE2">
      <w:pPr>
        <w:tabs>
          <w:tab w:val="left" w:pos="6120"/>
        </w:tabs>
        <w:jc w:val="both"/>
        <w:rPr>
          <w:szCs w:val="24"/>
        </w:rPr>
      </w:pPr>
      <w:r w:rsidRPr="00A37237">
        <w:rPr>
          <w:szCs w:val="24"/>
        </w:rPr>
        <w:t xml:space="preserve">Signed:_______________ </w:t>
      </w:r>
      <w:r w:rsidRPr="00A37237">
        <w:rPr>
          <w:i/>
          <w:szCs w:val="24"/>
        </w:rPr>
        <w:t>[insert signature and stamp of person whose name and capacity are shown]</w:t>
      </w:r>
      <w:r w:rsidRPr="00A37237">
        <w:rPr>
          <w:szCs w:val="24"/>
        </w:rPr>
        <w:t xml:space="preserve"> </w:t>
      </w:r>
    </w:p>
    <w:p w:rsidR="00411DE2" w:rsidRPr="00A37237" w:rsidRDefault="00411DE2" w:rsidP="00411DE2">
      <w:pPr>
        <w:tabs>
          <w:tab w:val="left" w:pos="6120"/>
        </w:tabs>
        <w:jc w:val="both"/>
        <w:rPr>
          <w:szCs w:val="24"/>
        </w:rPr>
      </w:pPr>
      <w:r w:rsidRPr="00A37237">
        <w:rPr>
          <w:szCs w:val="24"/>
        </w:rPr>
        <w:t>In the capacity of _______</w:t>
      </w:r>
      <w:r w:rsidRPr="00A37237">
        <w:rPr>
          <w:i/>
          <w:szCs w:val="24"/>
        </w:rPr>
        <w:t>[insert legal capacity of person signing the Bid Submission Form]</w:t>
      </w:r>
      <w:r w:rsidRPr="00A37237">
        <w:rPr>
          <w:szCs w:val="24"/>
        </w:rPr>
        <w:t xml:space="preserve"> </w:t>
      </w:r>
    </w:p>
    <w:p w:rsidR="00411DE2" w:rsidRPr="00A37237" w:rsidRDefault="00411DE2" w:rsidP="00411DE2">
      <w:pPr>
        <w:pStyle w:val="BankNormal"/>
        <w:tabs>
          <w:tab w:val="left" w:pos="1188"/>
          <w:tab w:val="left" w:pos="2394"/>
          <w:tab w:val="left" w:pos="4200"/>
          <w:tab w:val="left" w:pos="5238"/>
          <w:tab w:val="left" w:pos="7632"/>
          <w:tab w:val="left" w:pos="7868"/>
          <w:tab w:val="left" w:pos="9468"/>
        </w:tabs>
        <w:spacing w:after="0"/>
        <w:rPr>
          <w:szCs w:val="24"/>
        </w:rPr>
      </w:pPr>
    </w:p>
    <w:p w:rsidR="00411DE2" w:rsidRPr="00A37237" w:rsidRDefault="00411DE2" w:rsidP="00411DE2">
      <w:pPr>
        <w:rPr>
          <w:szCs w:val="24"/>
        </w:rPr>
      </w:pPr>
      <w:r w:rsidRPr="00A37237">
        <w:rPr>
          <w:szCs w:val="24"/>
        </w:rPr>
        <w:t xml:space="preserve"> </w:t>
      </w:r>
    </w:p>
    <w:p w:rsidR="00411DE2" w:rsidRPr="00A37237" w:rsidRDefault="00411DE2" w:rsidP="00411DE2">
      <w:pPr>
        <w:tabs>
          <w:tab w:val="left" w:pos="6120"/>
        </w:tabs>
        <w:rPr>
          <w:szCs w:val="24"/>
        </w:rPr>
      </w:pPr>
      <w:r w:rsidRPr="00A37237">
        <w:rPr>
          <w:szCs w:val="24"/>
        </w:rPr>
        <w:t xml:space="preserve">Name:____________ </w:t>
      </w:r>
      <w:r w:rsidRPr="00A37237">
        <w:rPr>
          <w:i/>
          <w:szCs w:val="24"/>
        </w:rPr>
        <w:t>[insert complete name of person signing the Bid Submission Form]</w:t>
      </w:r>
      <w:r w:rsidRPr="00A37237">
        <w:rPr>
          <w:szCs w:val="24"/>
        </w:rPr>
        <w:tab/>
        <w:t xml:space="preserve"> </w:t>
      </w:r>
    </w:p>
    <w:p w:rsidR="00411DE2" w:rsidRPr="00A37237" w:rsidRDefault="00411DE2" w:rsidP="00411DE2">
      <w:pPr>
        <w:rPr>
          <w:szCs w:val="24"/>
        </w:rPr>
      </w:pPr>
    </w:p>
    <w:p w:rsidR="00411DE2" w:rsidRPr="00A37237" w:rsidRDefault="00411DE2" w:rsidP="00411DE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Cs w:val="24"/>
        </w:rPr>
      </w:pPr>
    </w:p>
    <w:p w:rsidR="00411DE2" w:rsidRPr="00A37237" w:rsidRDefault="00411DE2" w:rsidP="00411DE2">
      <w:pPr>
        <w:tabs>
          <w:tab w:val="left" w:pos="5238"/>
          <w:tab w:val="left" w:pos="5474"/>
          <w:tab w:val="left" w:pos="9468"/>
        </w:tabs>
        <w:rPr>
          <w:szCs w:val="24"/>
        </w:rPr>
      </w:pPr>
      <w:r w:rsidRPr="00A37237">
        <w:rPr>
          <w:szCs w:val="24"/>
        </w:rPr>
        <w:t xml:space="preserve">Duly authorized to sign the bid for and on behalf of:_____ </w:t>
      </w:r>
      <w:r w:rsidRPr="00A37237">
        <w:rPr>
          <w:i/>
          <w:szCs w:val="24"/>
        </w:rPr>
        <w:t>[insert complete name of Bidder]</w:t>
      </w:r>
    </w:p>
    <w:p w:rsidR="00411DE2" w:rsidRPr="00A37237" w:rsidRDefault="00411DE2" w:rsidP="00411DE2">
      <w:pPr>
        <w:tabs>
          <w:tab w:val="left" w:pos="5238"/>
          <w:tab w:val="left" w:pos="5474"/>
          <w:tab w:val="left" w:pos="9468"/>
        </w:tabs>
        <w:rPr>
          <w:szCs w:val="24"/>
        </w:rPr>
      </w:pPr>
    </w:p>
    <w:p w:rsidR="00411DE2" w:rsidRPr="00A37237" w:rsidRDefault="00411DE2" w:rsidP="00411DE2">
      <w:pPr>
        <w:pStyle w:val="BankNormal"/>
        <w:jc w:val="both"/>
        <w:rPr>
          <w:szCs w:val="24"/>
        </w:rPr>
      </w:pPr>
      <w:r w:rsidRPr="00A37237">
        <w:rPr>
          <w:szCs w:val="24"/>
        </w:rPr>
        <w:t xml:space="preserve">Dated on ____________ day of __________________, _______ </w:t>
      </w:r>
      <w:r w:rsidRPr="00A37237">
        <w:rPr>
          <w:i/>
          <w:szCs w:val="24"/>
        </w:rPr>
        <w:t>[insert date of signing]</w:t>
      </w:r>
      <w:bookmarkStart w:id="711" w:name="_Toc175470836"/>
      <w:bookmarkStart w:id="712" w:name="_Toc220216301"/>
      <w:bookmarkStart w:id="713" w:name="_Toc220819530"/>
      <w:bookmarkStart w:id="714" w:name="_Toc221328025"/>
    </w:p>
    <w:p w:rsidR="00411DE2" w:rsidRPr="00A37237" w:rsidRDefault="00411DE2" w:rsidP="00411DE2">
      <w:pPr>
        <w:pStyle w:val="BankNormal"/>
        <w:jc w:val="both"/>
        <w:rPr>
          <w:szCs w:val="24"/>
        </w:rPr>
      </w:pPr>
    </w:p>
    <w:p w:rsidR="00411DE2" w:rsidRPr="00A37237" w:rsidRDefault="00411DE2" w:rsidP="00411DE2">
      <w:pPr>
        <w:pStyle w:val="BankNormal"/>
        <w:jc w:val="both"/>
        <w:rPr>
          <w:szCs w:val="24"/>
        </w:rPr>
      </w:pPr>
    </w:p>
    <w:p w:rsidR="00411DE2" w:rsidRPr="00A37237" w:rsidRDefault="00411DE2" w:rsidP="00411DE2">
      <w:pPr>
        <w:pStyle w:val="BankNormal"/>
        <w:jc w:val="both"/>
        <w:rPr>
          <w:szCs w:val="24"/>
        </w:rPr>
      </w:pPr>
    </w:p>
    <w:p w:rsidR="00411DE2" w:rsidRPr="00A37237" w:rsidRDefault="00411DE2" w:rsidP="00411DE2">
      <w:pPr>
        <w:pStyle w:val="BankNormal"/>
        <w:jc w:val="both"/>
        <w:rPr>
          <w:szCs w:val="24"/>
        </w:rPr>
      </w:pPr>
    </w:p>
    <w:p w:rsidR="00411DE2" w:rsidRPr="00A37237" w:rsidRDefault="00411DE2" w:rsidP="00411DE2">
      <w:pPr>
        <w:pStyle w:val="BankNormal"/>
        <w:jc w:val="both"/>
        <w:rPr>
          <w:szCs w:val="24"/>
        </w:rPr>
      </w:pPr>
      <w:r w:rsidRPr="00A37237">
        <w:rPr>
          <w:szCs w:val="24"/>
        </w:rPr>
        <w:t>Price Schedule Forms</w:t>
      </w:r>
      <w:bookmarkEnd w:id="711"/>
      <w:bookmarkEnd w:id="712"/>
      <w:bookmarkEnd w:id="713"/>
      <w:bookmarkEnd w:id="714"/>
    </w:p>
    <w:p w:rsidR="00411DE2" w:rsidRPr="00A37237" w:rsidRDefault="00411DE2" w:rsidP="00411DE2">
      <w:pPr>
        <w:pStyle w:val="BodyText"/>
        <w:rPr>
          <w:i/>
          <w:iCs/>
          <w:szCs w:val="24"/>
          <w:lang w:val="en-US"/>
        </w:rPr>
      </w:pPr>
      <w:r w:rsidRPr="00A37237">
        <w:rPr>
          <w:i/>
          <w:iCs/>
          <w:szCs w:val="24"/>
          <w:lang w:val="en-US"/>
        </w:rPr>
        <w:t xml:space="preserve">[The Bidder shall fill in these Price Schedule Forms in accordance with the instructions indicated.  The list of line items in column 1 of the </w:t>
      </w:r>
      <w:r w:rsidRPr="00A37237">
        <w:rPr>
          <w:b/>
          <w:i/>
          <w:iCs/>
          <w:szCs w:val="24"/>
          <w:lang w:val="en-US"/>
        </w:rPr>
        <w:t>Price Schedules</w:t>
      </w:r>
      <w:r w:rsidRPr="00A37237">
        <w:rPr>
          <w:i/>
          <w:iCs/>
          <w:szCs w:val="24"/>
          <w:lang w:val="en-US"/>
        </w:rPr>
        <w:t xml:space="preserve"> shall coincide with the List of Goods and Related Services specified by the Procuring Entity in the Schedule of Requirements.]</w:t>
      </w:r>
    </w:p>
    <w:p w:rsidR="00411DE2" w:rsidRPr="00A37237" w:rsidRDefault="00411DE2" w:rsidP="00411DE2">
      <w:pPr>
        <w:pStyle w:val="BodyText"/>
        <w:rPr>
          <w:szCs w:val="24"/>
          <w:lang w:val="en-US"/>
        </w:rPr>
      </w:pPr>
    </w:p>
    <w:p w:rsidR="00411DE2" w:rsidRPr="00A37237" w:rsidRDefault="00411DE2" w:rsidP="00411DE2">
      <w:pPr>
        <w:pStyle w:val="BodyText"/>
        <w:jc w:val="center"/>
        <w:rPr>
          <w:szCs w:val="24"/>
          <w:lang w:val="en-US"/>
        </w:rPr>
      </w:pPr>
    </w:p>
    <w:p w:rsidR="00411DE2" w:rsidRPr="00A37237" w:rsidRDefault="00411DE2" w:rsidP="00411DE2">
      <w:pPr>
        <w:pStyle w:val="BodyText"/>
        <w:jc w:val="center"/>
        <w:rPr>
          <w:szCs w:val="24"/>
          <w:lang w:val="en-US"/>
        </w:rPr>
      </w:pPr>
    </w:p>
    <w:p w:rsidR="00411DE2" w:rsidRPr="00A37237" w:rsidRDefault="00411DE2" w:rsidP="00411DE2">
      <w:pPr>
        <w:pStyle w:val="BodyText"/>
        <w:jc w:val="center"/>
        <w:rPr>
          <w:szCs w:val="24"/>
          <w:lang w:val="en-US"/>
        </w:rPr>
        <w:sectPr w:rsidR="00411DE2" w:rsidRPr="00A37237">
          <w:headerReference w:type="even" r:id="rId26"/>
          <w:headerReference w:type="default" r:id="rId27"/>
          <w:headerReference w:type="first" r:id="rId28"/>
          <w:type w:val="oddPage"/>
          <w:pgSz w:w="12240" w:h="15840" w:code="1"/>
          <w:pgMar w:top="1440" w:right="1440" w:bottom="1440" w:left="1800" w:header="720" w:footer="720" w:gutter="0"/>
          <w:paperSrc w:first="15" w:other="15"/>
          <w:cols w:space="720"/>
          <w:titlePg/>
        </w:sectPr>
      </w:pPr>
    </w:p>
    <w:tbl>
      <w:tblPr>
        <w:tblW w:w="14552" w:type="dxa"/>
        <w:tblInd w:w="-73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376"/>
        <w:gridCol w:w="426"/>
        <w:gridCol w:w="294"/>
        <w:gridCol w:w="681"/>
        <w:gridCol w:w="474"/>
        <w:gridCol w:w="536"/>
        <w:gridCol w:w="425"/>
        <w:gridCol w:w="475"/>
        <w:gridCol w:w="515"/>
        <w:gridCol w:w="475"/>
        <w:gridCol w:w="515"/>
        <w:gridCol w:w="385"/>
        <w:gridCol w:w="875"/>
        <w:gridCol w:w="298"/>
        <w:gridCol w:w="1350"/>
        <w:gridCol w:w="62"/>
        <w:gridCol w:w="1108"/>
        <w:gridCol w:w="422"/>
        <w:gridCol w:w="257"/>
        <w:gridCol w:w="581"/>
        <w:gridCol w:w="1039"/>
        <w:gridCol w:w="13"/>
        <w:gridCol w:w="388"/>
        <w:gridCol w:w="1260"/>
        <w:gridCol w:w="692"/>
        <w:gridCol w:w="630"/>
      </w:tblGrid>
      <w:tr w:rsidR="00411DE2" w:rsidRPr="00A37237" w:rsidTr="002F2936">
        <w:trPr>
          <w:gridBefore w:val="1"/>
          <w:gridAfter w:val="1"/>
          <w:wBefore w:w="376" w:type="dxa"/>
          <w:wAfter w:w="630" w:type="dxa"/>
          <w:cantSplit/>
          <w:trHeight w:val="140"/>
        </w:trPr>
        <w:tc>
          <w:tcPr>
            <w:tcW w:w="13546" w:type="dxa"/>
            <w:gridSpan w:val="24"/>
            <w:tcBorders>
              <w:top w:val="nil"/>
              <w:left w:val="nil"/>
              <w:bottom w:val="nil"/>
              <w:right w:val="nil"/>
            </w:tcBorders>
          </w:tcPr>
          <w:p w:rsidR="00411DE2" w:rsidRPr="00A37237" w:rsidRDefault="00411DE2" w:rsidP="002F2936">
            <w:pPr>
              <w:pStyle w:val="Heading2"/>
              <w:rPr>
                <w:rFonts w:ascii="Times New Roman" w:hAnsi="Times New Roman"/>
                <w:sz w:val="24"/>
                <w:szCs w:val="24"/>
                <w:lang w:val="en-US" w:eastAsia="en-US"/>
              </w:rPr>
            </w:pPr>
            <w:bookmarkStart w:id="715" w:name="_Toc175470837"/>
            <w:bookmarkStart w:id="716" w:name="_Toc220216302"/>
            <w:bookmarkStart w:id="717" w:name="_Toc220819531"/>
            <w:bookmarkStart w:id="718" w:name="_Toc221328026"/>
            <w:r w:rsidRPr="00A37237">
              <w:rPr>
                <w:rFonts w:ascii="Times New Roman" w:hAnsi="Times New Roman"/>
                <w:sz w:val="24"/>
                <w:szCs w:val="24"/>
                <w:lang w:val="en-US" w:eastAsia="en-US"/>
              </w:rPr>
              <w:lastRenderedPageBreak/>
              <w:t xml:space="preserve">Price Schedule: Goods Manufactured Outside Rwanda, to be </w:t>
            </w:r>
            <w:bookmarkEnd w:id="715"/>
            <w:r w:rsidRPr="00A37237">
              <w:rPr>
                <w:rFonts w:ascii="Times New Roman" w:hAnsi="Times New Roman"/>
                <w:sz w:val="24"/>
                <w:szCs w:val="24"/>
                <w:lang w:val="en-US" w:eastAsia="en-US"/>
              </w:rPr>
              <w:t>imported</w:t>
            </w:r>
            <w:bookmarkEnd w:id="716"/>
            <w:bookmarkEnd w:id="717"/>
            <w:bookmarkEnd w:id="718"/>
          </w:p>
        </w:tc>
      </w:tr>
      <w:tr w:rsidR="00411DE2" w:rsidRPr="00A37237" w:rsidTr="002F2936">
        <w:trPr>
          <w:gridBefore w:val="1"/>
          <w:gridAfter w:val="1"/>
          <w:wBefore w:w="376" w:type="dxa"/>
          <w:wAfter w:w="630" w:type="dxa"/>
          <w:cantSplit/>
          <w:trHeight w:val="1251"/>
        </w:trPr>
        <w:tc>
          <w:tcPr>
            <w:tcW w:w="4816" w:type="dxa"/>
            <w:gridSpan w:val="10"/>
            <w:tcBorders>
              <w:top w:val="double" w:sz="6" w:space="0" w:color="auto"/>
              <w:bottom w:val="nil"/>
              <w:right w:val="nil"/>
            </w:tcBorders>
          </w:tcPr>
          <w:p w:rsidR="00411DE2" w:rsidRPr="00A37237" w:rsidRDefault="00411DE2" w:rsidP="002F2936">
            <w:pPr>
              <w:suppressAutoHyphens/>
              <w:jc w:val="center"/>
              <w:rPr>
                <w:szCs w:val="24"/>
              </w:rPr>
            </w:pPr>
          </w:p>
        </w:tc>
        <w:tc>
          <w:tcPr>
            <w:tcW w:w="4757" w:type="dxa"/>
            <w:gridSpan w:val="8"/>
            <w:tcBorders>
              <w:top w:val="double" w:sz="6" w:space="0" w:color="auto"/>
              <w:left w:val="nil"/>
              <w:bottom w:val="nil"/>
              <w:right w:val="nil"/>
            </w:tcBorders>
          </w:tcPr>
          <w:p w:rsidR="00411DE2" w:rsidRPr="00A37237" w:rsidRDefault="00411DE2" w:rsidP="002F2936">
            <w:pPr>
              <w:suppressAutoHyphens/>
              <w:spacing w:before="240"/>
              <w:jc w:val="center"/>
              <w:rPr>
                <w:szCs w:val="24"/>
              </w:rPr>
            </w:pPr>
            <w:r w:rsidRPr="00A37237">
              <w:rPr>
                <w:szCs w:val="24"/>
              </w:rPr>
              <w:t>(Group C bids, goods to be imported)</w:t>
            </w:r>
          </w:p>
          <w:p w:rsidR="00411DE2" w:rsidRPr="00A37237" w:rsidRDefault="00411DE2" w:rsidP="002F2936">
            <w:pPr>
              <w:suppressAutoHyphens/>
              <w:spacing w:before="240"/>
              <w:jc w:val="center"/>
              <w:rPr>
                <w:szCs w:val="24"/>
              </w:rPr>
            </w:pPr>
            <w:r w:rsidRPr="00A37237">
              <w:rPr>
                <w:szCs w:val="24"/>
              </w:rPr>
              <w:t>Currencies in accordance with ITB Sub-Clause 15</w:t>
            </w:r>
          </w:p>
        </w:tc>
        <w:tc>
          <w:tcPr>
            <w:tcW w:w="3973" w:type="dxa"/>
            <w:gridSpan w:val="6"/>
            <w:tcBorders>
              <w:top w:val="double" w:sz="6" w:space="0" w:color="auto"/>
              <w:left w:val="nil"/>
              <w:bottom w:val="nil"/>
            </w:tcBorders>
          </w:tcPr>
          <w:p w:rsidR="00411DE2" w:rsidRPr="00A37237" w:rsidRDefault="00411DE2" w:rsidP="002F2936">
            <w:pPr>
              <w:rPr>
                <w:szCs w:val="24"/>
              </w:rPr>
            </w:pPr>
            <w:r w:rsidRPr="00A37237">
              <w:rPr>
                <w:szCs w:val="24"/>
              </w:rPr>
              <w:t>Date:_________________________</w:t>
            </w:r>
          </w:p>
          <w:p w:rsidR="00411DE2" w:rsidRPr="00A37237" w:rsidRDefault="00411DE2" w:rsidP="002F2936">
            <w:pPr>
              <w:suppressAutoHyphens/>
              <w:rPr>
                <w:szCs w:val="24"/>
              </w:rPr>
            </w:pPr>
            <w:r w:rsidRPr="00A37237">
              <w:rPr>
                <w:szCs w:val="24"/>
              </w:rPr>
              <w:t>Tender No: _____________________</w:t>
            </w:r>
          </w:p>
          <w:p w:rsidR="00411DE2" w:rsidRPr="00A37237" w:rsidRDefault="00411DE2" w:rsidP="002F2936">
            <w:pPr>
              <w:suppressAutoHyphens/>
              <w:rPr>
                <w:szCs w:val="24"/>
              </w:rPr>
            </w:pPr>
          </w:p>
          <w:p w:rsidR="00411DE2" w:rsidRPr="00A37237" w:rsidRDefault="00411DE2" w:rsidP="002F2936">
            <w:pPr>
              <w:suppressAutoHyphens/>
              <w:rPr>
                <w:szCs w:val="24"/>
              </w:rPr>
            </w:pPr>
            <w:r w:rsidRPr="00A37237">
              <w:rPr>
                <w:szCs w:val="24"/>
              </w:rPr>
              <w:t>Alternative No: ________________</w:t>
            </w:r>
          </w:p>
          <w:p w:rsidR="00411DE2" w:rsidRPr="00A37237" w:rsidRDefault="00411DE2" w:rsidP="002F2936">
            <w:pPr>
              <w:suppressAutoHyphens/>
              <w:rPr>
                <w:szCs w:val="24"/>
              </w:rPr>
            </w:pPr>
            <w:r w:rsidRPr="00A37237">
              <w:rPr>
                <w:szCs w:val="24"/>
              </w:rPr>
              <w:t>Page N</w:t>
            </w:r>
            <w:r w:rsidRPr="00A37237">
              <w:rPr>
                <w:szCs w:val="24"/>
              </w:rPr>
              <w:sym w:font="Symbol" w:char="F0B0"/>
            </w:r>
            <w:r w:rsidRPr="00A37237">
              <w:rPr>
                <w:szCs w:val="24"/>
              </w:rPr>
              <w:t xml:space="preserve"> ______ of ______</w:t>
            </w:r>
          </w:p>
        </w:tc>
      </w:tr>
      <w:tr w:rsidR="00411DE2" w:rsidRPr="00A37237" w:rsidTr="002F2936">
        <w:trPr>
          <w:gridBefore w:val="1"/>
          <w:gridAfter w:val="1"/>
          <w:wBefore w:w="376" w:type="dxa"/>
          <w:wAfter w:w="630" w:type="dxa"/>
          <w:cantSplit/>
        </w:trPr>
        <w:tc>
          <w:tcPr>
            <w:tcW w:w="720" w:type="dxa"/>
            <w:gridSpan w:val="2"/>
            <w:tcBorders>
              <w:top w:val="doub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1</w:t>
            </w:r>
          </w:p>
        </w:tc>
        <w:tc>
          <w:tcPr>
            <w:tcW w:w="1155" w:type="dxa"/>
            <w:gridSpan w:val="2"/>
            <w:tcBorders>
              <w:top w:val="double" w:sz="6" w:space="0" w:color="auto"/>
              <w:left w:val="single" w:sz="6" w:space="0" w:color="auto"/>
              <w:bottom w:val="double" w:sz="6" w:space="0" w:color="auto"/>
              <w:right w:val="single" w:sz="4" w:space="0" w:color="auto"/>
            </w:tcBorders>
          </w:tcPr>
          <w:p w:rsidR="00411DE2" w:rsidRPr="00A37237" w:rsidRDefault="00411DE2" w:rsidP="002F2936">
            <w:pPr>
              <w:suppressAutoHyphens/>
              <w:jc w:val="center"/>
              <w:rPr>
                <w:szCs w:val="24"/>
              </w:rPr>
            </w:pPr>
            <w:r w:rsidRPr="00A37237">
              <w:rPr>
                <w:szCs w:val="24"/>
              </w:rPr>
              <w:t>2</w:t>
            </w:r>
          </w:p>
        </w:tc>
        <w:tc>
          <w:tcPr>
            <w:tcW w:w="961" w:type="dxa"/>
            <w:gridSpan w:val="2"/>
            <w:tcBorders>
              <w:top w:val="double" w:sz="6" w:space="0" w:color="auto"/>
              <w:left w:val="single" w:sz="4"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3</w:t>
            </w:r>
          </w:p>
        </w:tc>
        <w:tc>
          <w:tcPr>
            <w:tcW w:w="990" w:type="dxa"/>
            <w:gridSpan w:val="2"/>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4</w:t>
            </w:r>
          </w:p>
        </w:tc>
        <w:tc>
          <w:tcPr>
            <w:tcW w:w="990" w:type="dxa"/>
            <w:gridSpan w:val="2"/>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5</w:t>
            </w:r>
          </w:p>
        </w:tc>
        <w:tc>
          <w:tcPr>
            <w:tcW w:w="1260" w:type="dxa"/>
            <w:gridSpan w:val="2"/>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6</w:t>
            </w:r>
          </w:p>
        </w:tc>
        <w:tc>
          <w:tcPr>
            <w:tcW w:w="1710" w:type="dxa"/>
            <w:gridSpan w:val="3"/>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7</w:t>
            </w:r>
          </w:p>
        </w:tc>
        <w:tc>
          <w:tcPr>
            <w:tcW w:w="1530" w:type="dxa"/>
            <w:gridSpan w:val="2"/>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8</w:t>
            </w:r>
          </w:p>
        </w:tc>
        <w:tc>
          <w:tcPr>
            <w:tcW w:w="1890" w:type="dxa"/>
            <w:gridSpan w:val="4"/>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9</w:t>
            </w:r>
          </w:p>
        </w:tc>
        <w:tc>
          <w:tcPr>
            <w:tcW w:w="2340" w:type="dxa"/>
            <w:gridSpan w:val="3"/>
            <w:tcBorders>
              <w:top w:val="double" w:sz="6" w:space="0" w:color="auto"/>
              <w:left w:val="single" w:sz="6" w:space="0" w:color="auto"/>
              <w:bottom w:val="double" w:sz="6" w:space="0" w:color="auto"/>
            </w:tcBorders>
          </w:tcPr>
          <w:p w:rsidR="00411DE2" w:rsidRPr="00A37237" w:rsidRDefault="00411DE2" w:rsidP="002F2936">
            <w:pPr>
              <w:suppressAutoHyphens/>
              <w:jc w:val="center"/>
              <w:rPr>
                <w:szCs w:val="24"/>
              </w:rPr>
            </w:pPr>
            <w:r w:rsidRPr="00A37237">
              <w:rPr>
                <w:szCs w:val="24"/>
              </w:rPr>
              <w:t>10</w:t>
            </w:r>
          </w:p>
        </w:tc>
      </w:tr>
      <w:tr w:rsidR="00411DE2" w:rsidRPr="00A37237" w:rsidTr="002F29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1"/>
          <w:wBefore w:w="376" w:type="dxa"/>
          <w:wAfter w:w="630" w:type="dxa"/>
          <w:cantSplit/>
          <w:trHeight w:val="2844"/>
        </w:trPr>
        <w:tc>
          <w:tcPr>
            <w:tcW w:w="720" w:type="dxa"/>
            <w:gridSpan w:val="2"/>
            <w:tcBorders>
              <w:top w:val="double" w:sz="6" w:space="0" w:color="auto"/>
              <w:left w:val="doub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Line Item</w:t>
            </w:r>
          </w:p>
          <w:p w:rsidR="00411DE2" w:rsidRPr="00A37237" w:rsidRDefault="00411DE2" w:rsidP="002F2936">
            <w:pPr>
              <w:suppressAutoHyphens/>
              <w:jc w:val="center"/>
              <w:rPr>
                <w:szCs w:val="24"/>
              </w:rPr>
            </w:pPr>
            <w:r w:rsidRPr="00A37237">
              <w:rPr>
                <w:szCs w:val="24"/>
              </w:rPr>
              <w:t>N</w:t>
            </w:r>
            <w:r w:rsidRPr="00A37237">
              <w:rPr>
                <w:szCs w:val="24"/>
              </w:rPr>
              <w:sym w:font="Symbol" w:char="F0B0"/>
            </w:r>
          </w:p>
          <w:p w:rsidR="00411DE2" w:rsidRPr="00A37237" w:rsidRDefault="00411DE2" w:rsidP="002F2936">
            <w:pPr>
              <w:suppressAutoHyphens/>
              <w:jc w:val="center"/>
              <w:rPr>
                <w:szCs w:val="24"/>
              </w:rPr>
            </w:pPr>
          </w:p>
        </w:tc>
        <w:tc>
          <w:tcPr>
            <w:tcW w:w="1155" w:type="dxa"/>
            <w:gridSpan w:val="2"/>
            <w:tcBorders>
              <w:top w:val="double" w:sz="6" w:space="0" w:color="auto"/>
              <w:left w:val="single" w:sz="6" w:space="0" w:color="auto"/>
              <w:bottom w:val="single" w:sz="6" w:space="0" w:color="auto"/>
              <w:right w:val="single" w:sz="4" w:space="0" w:color="auto"/>
            </w:tcBorders>
          </w:tcPr>
          <w:p w:rsidR="00411DE2" w:rsidRPr="00A37237" w:rsidRDefault="00411DE2" w:rsidP="002F2936">
            <w:pPr>
              <w:suppressAutoHyphens/>
              <w:jc w:val="center"/>
              <w:rPr>
                <w:szCs w:val="24"/>
              </w:rPr>
            </w:pPr>
            <w:r w:rsidRPr="00A37237">
              <w:rPr>
                <w:szCs w:val="24"/>
              </w:rPr>
              <w:t xml:space="preserve">Description of Goods </w:t>
            </w:r>
          </w:p>
        </w:tc>
        <w:tc>
          <w:tcPr>
            <w:tcW w:w="961" w:type="dxa"/>
            <w:gridSpan w:val="2"/>
            <w:tcBorders>
              <w:top w:val="double" w:sz="6" w:space="0" w:color="auto"/>
              <w:left w:val="single" w:sz="4"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 xml:space="preserve">Description of the container </w:t>
            </w:r>
            <w:r w:rsidRPr="00A37237">
              <w:rPr>
                <w:i/>
                <w:szCs w:val="24"/>
              </w:rPr>
              <w:t>(if required)</w:t>
            </w:r>
          </w:p>
        </w:tc>
        <w:tc>
          <w:tcPr>
            <w:tcW w:w="990" w:type="dxa"/>
            <w:gridSpan w:val="2"/>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Country of Origin</w:t>
            </w:r>
          </w:p>
        </w:tc>
        <w:tc>
          <w:tcPr>
            <w:tcW w:w="990" w:type="dxa"/>
            <w:gridSpan w:val="2"/>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Delivery Date as defined by INCOTERMS</w:t>
            </w:r>
          </w:p>
        </w:tc>
        <w:tc>
          <w:tcPr>
            <w:tcW w:w="1260" w:type="dxa"/>
            <w:gridSpan w:val="2"/>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Quantity and physical unit</w:t>
            </w:r>
          </w:p>
        </w:tc>
        <w:tc>
          <w:tcPr>
            <w:tcW w:w="1710" w:type="dxa"/>
            <w:gridSpan w:val="3"/>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 xml:space="preserve">Unit price </w:t>
            </w:r>
          </w:p>
          <w:p w:rsidR="00411DE2" w:rsidRPr="00A37237" w:rsidRDefault="00411DE2" w:rsidP="002F2936">
            <w:pPr>
              <w:suppressAutoHyphens/>
              <w:jc w:val="center"/>
              <w:rPr>
                <w:szCs w:val="24"/>
              </w:rPr>
            </w:pPr>
            <w:proofErr w:type="spellStart"/>
            <w:r w:rsidRPr="00A37237">
              <w:rPr>
                <w:smallCaps/>
                <w:szCs w:val="24"/>
              </w:rPr>
              <w:t>cip</w:t>
            </w:r>
            <w:proofErr w:type="spellEnd"/>
            <w:r w:rsidRPr="00A37237">
              <w:rPr>
                <w:szCs w:val="24"/>
              </w:rPr>
              <w:t xml:space="preserve"> </w:t>
            </w:r>
            <w:r w:rsidRPr="00A37237">
              <w:rPr>
                <w:i/>
                <w:iCs/>
                <w:szCs w:val="24"/>
              </w:rPr>
              <w:t>[insert place of destination]</w:t>
            </w:r>
          </w:p>
          <w:p w:rsidR="00411DE2" w:rsidRPr="00A37237" w:rsidRDefault="00411DE2" w:rsidP="002F2936">
            <w:pPr>
              <w:suppressAutoHyphens/>
              <w:jc w:val="center"/>
              <w:rPr>
                <w:szCs w:val="24"/>
              </w:rPr>
            </w:pPr>
            <w:r w:rsidRPr="00A37237">
              <w:rPr>
                <w:szCs w:val="24"/>
              </w:rPr>
              <w:t>in accordance with ITB 14.6(b)(</w:t>
            </w:r>
            <w:proofErr w:type="spellStart"/>
            <w:r w:rsidRPr="00A37237">
              <w:rPr>
                <w:szCs w:val="24"/>
              </w:rPr>
              <w:t>i</w:t>
            </w:r>
            <w:proofErr w:type="spellEnd"/>
            <w:r w:rsidRPr="00A37237">
              <w:rPr>
                <w:szCs w:val="24"/>
              </w:rPr>
              <w:t>)</w:t>
            </w:r>
          </w:p>
        </w:tc>
        <w:tc>
          <w:tcPr>
            <w:tcW w:w="1530" w:type="dxa"/>
            <w:gridSpan w:val="2"/>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CIP Price per line item</w:t>
            </w:r>
          </w:p>
          <w:p w:rsidR="00411DE2" w:rsidRPr="00A37237" w:rsidRDefault="00411DE2" w:rsidP="002F2936">
            <w:pPr>
              <w:suppressAutoHyphens/>
              <w:jc w:val="center"/>
              <w:rPr>
                <w:szCs w:val="24"/>
              </w:rPr>
            </w:pPr>
            <w:r w:rsidRPr="00A37237">
              <w:rPr>
                <w:szCs w:val="24"/>
              </w:rPr>
              <w:t>(Col. 5x6)</w:t>
            </w:r>
          </w:p>
        </w:tc>
        <w:tc>
          <w:tcPr>
            <w:tcW w:w="1890" w:type="dxa"/>
            <w:gridSpan w:val="4"/>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Price per line item for inland transportation and other services required in Rwanda to convey the Goods to their final destination specified in BDS</w:t>
            </w:r>
          </w:p>
          <w:p w:rsidR="00411DE2" w:rsidRPr="00A37237" w:rsidRDefault="00411DE2" w:rsidP="002F2936">
            <w:pPr>
              <w:suppressAutoHyphens/>
              <w:jc w:val="center"/>
              <w:rPr>
                <w:szCs w:val="24"/>
              </w:rPr>
            </w:pPr>
          </w:p>
        </w:tc>
        <w:tc>
          <w:tcPr>
            <w:tcW w:w="2340" w:type="dxa"/>
            <w:gridSpan w:val="3"/>
            <w:tcBorders>
              <w:top w:val="double" w:sz="6" w:space="0" w:color="auto"/>
              <w:left w:val="single" w:sz="6" w:space="0" w:color="auto"/>
              <w:bottom w:val="single" w:sz="6" w:space="0" w:color="auto"/>
              <w:right w:val="double" w:sz="6" w:space="0" w:color="auto"/>
            </w:tcBorders>
          </w:tcPr>
          <w:p w:rsidR="00411DE2" w:rsidRPr="00A37237" w:rsidRDefault="00411DE2" w:rsidP="002F2936">
            <w:pPr>
              <w:suppressAutoHyphens/>
              <w:jc w:val="center"/>
              <w:rPr>
                <w:szCs w:val="24"/>
              </w:rPr>
            </w:pPr>
            <w:r w:rsidRPr="00A37237">
              <w:rPr>
                <w:szCs w:val="24"/>
              </w:rPr>
              <w:t xml:space="preserve">Total Price per Line item </w:t>
            </w:r>
          </w:p>
          <w:p w:rsidR="00411DE2" w:rsidRPr="00A37237" w:rsidRDefault="00411DE2" w:rsidP="002F2936">
            <w:pPr>
              <w:suppressAutoHyphens/>
              <w:jc w:val="center"/>
              <w:rPr>
                <w:szCs w:val="24"/>
              </w:rPr>
            </w:pPr>
            <w:r w:rsidRPr="00A37237">
              <w:rPr>
                <w:szCs w:val="24"/>
              </w:rPr>
              <w:t>(Col. 7+8)</w:t>
            </w:r>
          </w:p>
        </w:tc>
      </w:tr>
      <w:tr w:rsidR="00411DE2" w:rsidRPr="00A37237" w:rsidTr="002F2936">
        <w:trPr>
          <w:gridBefore w:val="1"/>
          <w:gridAfter w:val="1"/>
          <w:wBefore w:w="376" w:type="dxa"/>
          <w:wAfter w:w="630" w:type="dxa"/>
          <w:cantSplit/>
          <w:trHeight w:val="390"/>
        </w:trPr>
        <w:tc>
          <w:tcPr>
            <w:tcW w:w="720" w:type="dxa"/>
            <w:gridSpan w:val="2"/>
            <w:tcBorders>
              <w:top w:val="single" w:sz="6" w:space="0" w:color="auto"/>
              <w:left w:val="double" w:sz="6"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number of the item]</w:t>
            </w:r>
          </w:p>
        </w:tc>
        <w:tc>
          <w:tcPr>
            <w:tcW w:w="1155" w:type="dxa"/>
            <w:gridSpan w:val="2"/>
            <w:tcBorders>
              <w:top w:val="single" w:sz="6" w:space="0" w:color="auto"/>
              <w:left w:val="single" w:sz="6" w:space="0" w:color="auto"/>
              <w:bottom w:val="single" w:sz="6" w:space="0" w:color="auto"/>
              <w:right w:val="single" w:sz="4" w:space="0" w:color="auto"/>
            </w:tcBorders>
          </w:tcPr>
          <w:p w:rsidR="00411DE2" w:rsidRPr="00A37237" w:rsidRDefault="00411DE2" w:rsidP="002F2936">
            <w:pPr>
              <w:suppressAutoHyphens/>
              <w:rPr>
                <w:i/>
                <w:iCs/>
                <w:szCs w:val="24"/>
              </w:rPr>
            </w:pPr>
            <w:r w:rsidRPr="00A37237">
              <w:rPr>
                <w:i/>
                <w:iCs/>
                <w:szCs w:val="24"/>
              </w:rPr>
              <w:t>[insert name of good]</w:t>
            </w:r>
          </w:p>
        </w:tc>
        <w:tc>
          <w:tcPr>
            <w:tcW w:w="961" w:type="dxa"/>
            <w:gridSpan w:val="2"/>
            <w:tcBorders>
              <w:top w:val="single" w:sz="6" w:space="0" w:color="auto"/>
              <w:left w:val="single" w:sz="4"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[describe the quality of  the container]</w:t>
            </w:r>
          </w:p>
        </w:tc>
        <w:tc>
          <w:tcPr>
            <w:tcW w:w="990" w:type="dxa"/>
            <w:gridSpan w:val="2"/>
            <w:tcBorders>
              <w:top w:val="single" w:sz="6" w:space="0" w:color="auto"/>
              <w:left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country of origin of the Good]</w:t>
            </w:r>
          </w:p>
        </w:tc>
        <w:tc>
          <w:tcPr>
            <w:tcW w:w="990" w:type="dxa"/>
            <w:gridSpan w:val="2"/>
            <w:tcBorders>
              <w:top w:val="single" w:sz="6" w:space="0" w:color="auto"/>
              <w:left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quoted Delivery Date]</w:t>
            </w:r>
          </w:p>
        </w:tc>
        <w:tc>
          <w:tcPr>
            <w:tcW w:w="1260" w:type="dxa"/>
            <w:gridSpan w:val="2"/>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number of units to be supplied and name of the physical unit]</w:t>
            </w:r>
          </w:p>
        </w:tc>
        <w:tc>
          <w:tcPr>
            <w:tcW w:w="1710" w:type="dxa"/>
            <w:gridSpan w:val="3"/>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unit price CIP per unit]</w:t>
            </w:r>
          </w:p>
        </w:tc>
        <w:tc>
          <w:tcPr>
            <w:tcW w:w="1530" w:type="dxa"/>
            <w:gridSpan w:val="2"/>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total CIP price per line item]</w:t>
            </w:r>
          </w:p>
        </w:tc>
        <w:tc>
          <w:tcPr>
            <w:tcW w:w="1890" w:type="dxa"/>
            <w:gridSpan w:val="4"/>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the corresponding price per line item]</w:t>
            </w:r>
          </w:p>
        </w:tc>
        <w:tc>
          <w:tcPr>
            <w:tcW w:w="2340" w:type="dxa"/>
            <w:gridSpan w:val="3"/>
            <w:tcBorders>
              <w:top w:val="single" w:sz="6" w:space="0" w:color="auto"/>
              <w:left w:val="single" w:sz="6" w:space="0" w:color="auto"/>
              <w:bottom w:val="single" w:sz="6" w:space="0" w:color="auto"/>
              <w:right w:val="double" w:sz="6" w:space="0" w:color="auto"/>
            </w:tcBorders>
          </w:tcPr>
          <w:p w:rsidR="00411DE2" w:rsidRPr="00A37237" w:rsidRDefault="00411DE2" w:rsidP="002F2936">
            <w:pPr>
              <w:suppressAutoHyphens/>
              <w:rPr>
                <w:i/>
                <w:iCs/>
                <w:szCs w:val="24"/>
              </w:rPr>
            </w:pPr>
            <w:r w:rsidRPr="00A37237">
              <w:rPr>
                <w:i/>
                <w:iCs/>
                <w:szCs w:val="24"/>
              </w:rPr>
              <w:t>[insert total price of the line item]</w:t>
            </w:r>
          </w:p>
        </w:tc>
      </w:tr>
      <w:tr w:rsidR="00411DE2" w:rsidRPr="00A37237" w:rsidTr="002F2936">
        <w:trPr>
          <w:gridBefore w:val="1"/>
          <w:gridAfter w:val="1"/>
          <w:wBefore w:w="376" w:type="dxa"/>
          <w:wAfter w:w="630" w:type="dxa"/>
          <w:cantSplit/>
          <w:trHeight w:val="390"/>
        </w:trPr>
        <w:tc>
          <w:tcPr>
            <w:tcW w:w="720" w:type="dxa"/>
            <w:gridSpan w:val="2"/>
            <w:tcBorders>
              <w:top w:val="single" w:sz="6" w:space="0" w:color="auto"/>
              <w:left w:val="doub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155" w:type="dxa"/>
            <w:gridSpan w:val="2"/>
            <w:tcBorders>
              <w:top w:val="single" w:sz="6" w:space="0" w:color="auto"/>
              <w:left w:val="single" w:sz="6" w:space="0" w:color="auto"/>
              <w:bottom w:val="nil"/>
              <w:right w:val="single" w:sz="4" w:space="0" w:color="auto"/>
            </w:tcBorders>
          </w:tcPr>
          <w:p w:rsidR="00411DE2" w:rsidRPr="00A37237" w:rsidRDefault="00411DE2" w:rsidP="002F2936">
            <w:pPr>
              <w:suppressAutoHyphens/>
              <w:spacing w:before="60" w:after="60"/>
              <w:rPr>
                <w:szCs w:val="24"/>
              </w:rPr>
            </w:pPr>
          </w:p>
        </w:tc>
        <w:tc>
          <w:tcPr>
            <w:tcW w:w="961" w:type="dxa"/>
            <w:gridSpan w:val="2"/>
            <w:tcBorders>
              <w:top w:val="single" w:sz="6" w:space="0" w:color="auto"/>
              <w:left w:val="single" w:sz="4" w:space="0" w:color="auto"/>
              <w:bottom w:val="nil"/>
              <w:right w:val="single" w:sz="6" w:space="0" w:color="auto"/>
            </w:tcBorders>
          </w:tcPr>
          <w:p w:rsidR="00411DE2" w:rsidRPr="00A37237" w:rsidRDefault="00411DE2" w:rsidP="002F2936">
            <w:pPr>
              <w:suppressAutoHyphens/>
              <w:spacing w:before="60" w:after="60"/>
              <w:rPr>
                <w:szCs w:val="24"/>
              </w:rPr>
            </w:pPr>
          </w:p>
        </w:tc>
        <w:tc>
          <w:tcPr>
            <w:tcW w:w="990" w:type="dxa"/>
            <w:gridSpan w:val="2"/>
            <w:tcBorders>
              <w:top w:val="single" w:sz="6" w:space="0" w:color="auto"/>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990" w:type="dxa"/>
            <w:gridSpan w:val="2"/>
            <w:tcBorders>
              <w:top w:val="single" w:sz="6" w:space="0" w:color="auto"/>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260" w:type="dxa"/>
            <w:gridSpan w:val="2"/>
            <w:tcBorders>
              <w:top w:val="single" w:sz="6" w:space="0" w:color="auto"/>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710" w:type="dxa"/>
            <w:gridSpan w:val="3"/>
            <w:tcBorders>
              <w:top w:val="single" w:sz="6" w:space="0" w:color="auto"/>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530" w:type="dxa"/>
            <w:gridSpan w:val="2"/>
            <w:tcBorders>
              <w:top w:val="single" w:sz="6" w:space="0" w:color="auto"/>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890" w:type="dxa"/>
            <w:gridSpan w:val="4"/>
            <w:tcBorders>
              <w:top w:val="single" w:sz="6" w:space="0" w:color="auto"/>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2340" w:type="dxa"/>
            <w:gridSpan w:val="3"/>
            <w:tcBorders>
              <w:top w:val="single" w:sz="6" w:space="0" w:color="auto"/>
              <w:left w:val="single" w:sz="6" w:space="0" w:color="auto"/>
              <w:bottom w:val="nil"/>
              <w:right w:val="double" w:sz="6" w:space="0" w:color="auto"/>
            </w:tcBorders>
          </w:tcPr>
          <w:p w:rsidR="00411DE2" w:rsidRPr="00A37237" w:rsidRDefault="00411DE2" w:rsidP="002F2936">
            <w:pPr>
              <w:suppressAutoHyphens/>
              <w:spacing w:before="60" w:after="60"/>
              <w:rPr>
                <w:szCs w:val="24"/>
              </w:rPr>
            </w:pPr>
          </w:p>
        </w:tc>
      </w:tr>
      <w:tr w:rsidR="00411DE2" w:rsidRPr="00A37237" w:rsidTr="002F2936">
        <w:trPr>
          <w:gridBefore w:val="1"/>
          <w:gridAfter w:val="1"/>
          <w:wBefore w:w="376" w:type="dxa"/>
          <w:wAfter w:w="630" w:type="dxa"/>
          <w:cantSplit/>
          <w:trHeight w:val="333"/>
        </w:trPr>
        <w:tc>
          <w:tcPr>
            <w:tcW w:w="9573" w:type="dxa"/>
            <w:gridSpan w:val="18"/>
            <w:tcBorders>
              <w:top w:val="double" w:sz="6" w:space="0" w:color="auto"/>
              <w:left w:val="nil"/>
              <w:bottom w:val="nil"/>
              <w:right w:val="double" w:sz="6" w:space="0" w:color="auto"/>
            </w:tcBorders>
          </w:tcPr>
          <w:p w:rsidR="00411DE2" w:rsidRPr="00A37237" w:rsidRDefault="00411DE2" w:rsidP="002F2936">
            <w:pPr>
              <w:suppressAutoHyphens/>
              <w:rPr>
                <w:szCs w:val="24"/>
              </w:rPr>
            </w:pPr>
          </w:p>
        </w:tc>
        <w:tc>
          <w:tcPr>
            <w:tcW w:w="1620" w:type="dxa"/>
            <w:gridSpan w:val="2"/>
            <w:tcBorders>
              <w:top w:val="double" w:sz="6" w:space="0" w:color="auto"/>
              <w:left w:val="double" w:sz="6" w:space="0" w:color="auto"/>
              <w:bottom w:val="double" w:sz="6" w:space="0" w:color="auto"/>
              <w:right w:val="double" w:sz="6" w:space="0" w:color="auto"/>
            </w:tcBorders>
          </w:tcPr>
          <w:p w:rsidR="00411DE2" w:rsidRPr="00A37237" w:rsidRDefault="00411DE2" w:rsidP="002F2936">
            <w:pPr>
              <w:pStyle w:val="CommentText"/>
              <w:suppressAutoHyphens/>
              <w:spacing w:before="60" w:after="60"/>
              <w:rPr>
                <w:sz w:val="24"/>
                <w:szCs w:val="24"/>
                <w:lang w:val="en-US" w:eastAsia="en-US"/>
              </w:rPr>
            </w:pPr>
            <w:r w:rsidRPr="00A37237">
              <w:rPr>
                <w:sz w:val="24"/>
                <w:szCs w:val="24"/>
                <w:lang w:val="en-US" w:eastAsia="en-US"/>
              </w:rPr>
              <w:t>Total Price</w:t>
            </w:r>
          </w:p>
        </w:tc>
        <w:tc>
          <w:tcPr>
            <w:tcW w:w="2353" w:type="dxa"/>
            <w:gridSpan w:val="4"/>
            <w:tcBorders>
              <w:top w:val="double" w:sz="6" w:space="0" w:color="auto"/>
              <w:left w:val="double" w:sz="6" w:space="0" w:color="auto"/>
              <w:bottom w:val="double" w:sz="6" w:space="0" w:color="auto"/>
              <w:right w:val="double" w:sz="6" w:space="0" w:color="auto"/>
            </w:tcBorders>
          </w:tcPr>
          <w:p w:rsidR="00411DE2" w:rsidRPr="00A37237" w:rsidRDefault="00411DE2" w:rsidP="002F2936">
            <w:pPr>
              <w:suppressAutoHyphens/>
              <w:spacing w:before="60" w:after="60"/>
              <w:rPr>
                <w:szCs w:val="24"/>
              </w:rPr>
            </w:pPr>
          </w:p>
        </w:tc>
      </w:tr>
      <w:tr w:rsidR="00411DE2" w:rsidRPr="00A37237" w:rsidTr="002F2936">
        <w:trPr>
          <w:gridBefore w:val="1"/>
          <w:gridAfter w:val="1"/>
          <w:wBefore w:w="376" w:type="dxa"/>
          <w:wAfter w:w="630" w:type="dxa"/>
          <w:cantSplit/>
          <w:trHeight w:hRule="exact" w:val="495"/>
        </w:trPr>
        <w:tc>
          <w:tcPr>
            <w:tcW w:w="13546" w:type="dxa"/>
            <w:gridSpan w:val="24"/>
            <w:tcBorders>
              <w:top w:val="nil"/>
              <w:left w:val="nil"/>
              <w:bottom w:val="nil"/>
              <w:right w:val="nil"/>
            </w:tcBorders>
          </w:tcPr>
          <w:p w:rsidR="00411DE2" w:rsidRPr="00A37237" w:rsidRDefault="00411DE2" w:rsidP="002F2936">
            <w:pPr>
              <w:suppressAutoHyphens/>
              <w:spacing w:before="100"/>
              <w:rPr>
                <w:i/>
                <w:iCs/>
                <w:szCs w:val="24"/>
              </w:rPr>
            </w:pPr>
            <w:r w:rsidRPr="00A37237">
              <w:rPr>
                <w:szCs w:val="24"/>
              </w:rPr>
              <w:t xml:space="preserve">Name of Bidder </w:t>
            </w:r>
            <w:r w:rsidRPr="00A37237">
              <w:rPr>
                <w:i/>
                <w:iCs/>
                <w:szCs w:val="24"/>
              </w:rPr>
              <w:t xml:space="preserve">[insert complete name of Bidder] </w:t>
            </w:r>
            <w:r w:rsidRPr="00A37237">
              <w:rPr>
                <w:szCs w:val="24"/>
              </w:rPr>
              <w:t xml:space="preserve">Signature and stamp of Bidder </w:t>
            </w:r>
            <w:r w:rsidRPr="00A37237">
              <w:rPr>
                <w:i/>
                <w:iCs/>
                <w:szCs w:val="24"/>
              </w:rPr>
              <w:t>[signature of person signing the Bid]</w:t>
            </w:r>
            <w:r w:rsidRPr="00A37237">
              <w:rPr>
                <w:szCs w:val="24"/>
              </w:rPr>
              <w:t xml:space="preserve"> Date </w:t>
            </w:r>
            <w:r w:rsidRPr="00A37237">
              <w:rPr>
                <w:i/>
                <w:iCs/>
                <w:szCs w:val="24"/>
              </w:rPr>
              <w:t>[Insert Date]</w:t>
            </w:r>
          </w:p>
        </w:tc>
      </w:tr>
      <w:tr w:rsidR="00411DE2" w:rsidRPr="00A37237" w:rsidTr="002F2936">
        <w:trPr>
          <w:cantSplit/>
          <w:trHeight w:val="140"/>
        </w:trPr>
        <w:tc>
          <w:tcPr>
            <w:tcW w:w="14552" w:type="dxa"/>
            <w:gridSpan w:val="26"/>
            <w:tcBorders>
              <w:top w:val="nil"/>
              <w:left w:val="nil"/>
              <w:bottom w:val="nil"/>
              <w:right w:val="nil"/>
            </w:tcBorders>
          </w:tcPr>
          <w:p w:rsidR="00411DE2" w:rsidRPr="00A37237" w:rsidRDefault="00411DE2" w:rsidP="002F2936">
            <w:pPr>
              <w:pStyle w:val="Heading2"/>
              <w:rPr>
                <w:rFonts w:ascii="Times New Roman" w:hAnsi="Times New Roman"/>
                <w:sz w:val="24"/>
                <w:szCs w:val="24"/>
                <w:lang w:val="en-US" w:eastAsia="en-US"/>
              </w:rPr>
            </w:pPr>
            <w:r w:rsidRPr="00A37237">
              <w:rPr>
                <w:rFonts w:ascii="Times New Roman" w:hAnsi="Times New Roman"/>
                <w:sz w:val="24"/>
                <w:szCs w:val="24"/>
              </w:rPr>
              <w:lastRenderedPageBreak/>
              <w:br w:type="page"/>
            </w:r>
            <w:bookmarkStart w:id="719" w:name="_Toc175470838"/>
            <w:bookmarkStart w:id="720" w:name="_Toc220216303"/>
            <w:bookmarkStart w:id="721" w:name="_Toc220819532"/>
            <w:bookmarkStart w:id="722" w:name="_Toc221328027"/>
            <w:r w:rsidRPr="00A37237">
              <w:rPr>
                <w:rFonts w:ascii="Times New Roman" w:hAnsi="Times New Roman"/>
                <w:sz w:val="24"/>
                <w:szCs w:val="24"/>
                <w:lang w:val="en-US" w:eastAsia="en-US"/>
              </w:rPr>
              <w:t>Price Schedule: Goods Manufactured Outside Rwanda, already imported</w:t>
            </w:r>
            <w:bookmarkEnd w:id="719"/>
            <w:bookmarkEnd w:id="720"/>
            <w:bookmarkEnd w:id="721"/>
            <w:bookmarkEnd w:id="722"/>
          </w:p>
        </w:tc>
      </w:tr>
      <w:tr w:rsidR="00411DE2" w:rsidRPr="00A37237" w:rsidTr="002F2936">
        <w:trPr>
          <w:cantSplit/>
          <w:trHeight w:val="1251"/>
        </w:trPr>
        <w:tc>
          <w:tcPr>
            <w:tcW w:w="3687" w:type="dxa"/>
            <w:gridSpan w:val="8"/>
            <w:tcBorders>
              <w:top w:val="double" w:sz="6" w:space="0" w:color="auto"/>
              <w:bottom w:val="nil"/>
              <w:right w:val="nil"/>
            </w:tcBorders>
          </w:tcPr>
          <w:p w:rsidR="00411DE2" w:rsidRPr="00A37237" w:rsidRDefault="00411DE2" w:rsidP="002F2936">
            <w:pPr>
              <w:suppressAutoHyphens/>
              <w:jc w:val="center"/>
              <w:rPr>
                <w:szCs w:val="24"/>
              </w:rPr>
            </w:pPr>
          </w:p>
        </w:tc>
        <w:tc>
          <w:tcPr>
            <w:tcW w:w="6843" w:type="dxa"/>
            <w:gridSpan w:val="12"/>
            <w:tcBorders>
              <w:top w:val="double" w:sz="6" w:space="0" w:color="auto"/>
              <w:left w:val="nil"/>
              <w:bottom w:val="nil"/>
              <w:right w:val="nil"/>
            </w:tcBorders>
          </w:tcPr>
          <w:p w:rsidR="00411DE2" w:rsidRPr="00A37237" w:rsidRDefault="00411DE2" w:rsidP="002F2936">
            <w:pPr>
              <w:suppressAutoHyphens/>
              <w:spacing w:before="240"/>
              <w:jc w:val="center"/>
              <w:rPr>
                <w:szCs w:val="24"/>
              </w:rPr>
            </w:pPr>
            <w:r w:rsidRPr="00A37237">
              <w:rPr>
                <w:szCs w:val="24"/>
              </w:rPr>
              <w:t>(Group C bids, Goods already imported)</w:t>
            </w:r>
          </w:p>
          <w:p w:rsidR="00411DE2" w:rsidRPr="00A37237" w:rsidRDefault="00411DE2" w:rsidP="002F2936">
            <w:pPr>
              <w:suppressAutoHyphens/>
              <w:spacing w:before="240"/>
              <w:jc w:val="center"/>
              <w:rPr>
                <w:szCs w:val="24"/>
              </w:rPr>
            </w:pPr>
            <w:r w:rsidRPr="00A37237">
              <w:rPr>
                <w:szCs w:val="24"/>
              </w:rPr>
              <w:t>Currencies in accordance with ITB Sub-Clause 15</w:t>
            </w:r>
          </w:p>
        </w:tc>
        <w:tc>
          <w:tcPr>
            <w:tcW w:w="4022" w:type="dxa"/>
            <w:gridSpan w:val="6"/>
            <w:tcBorders>
              <w:top w:val="double" w:sz="6" w:space="0" w:color="auto"/>
              <w:left w:val="nil"/>
              <w:bottom w:val="nil"/>
            </w:tcBorders>
          </w:tcPr>
          <w:p w:rsidR="00411DE2" w:rsidRPr="00A37237" w:rsidRDefault="00411DE2" w:rsidP="002F2936">
            <w:pPr>
              <w:rPr>
                <w:szCs w:val="24"/>
              </w:rPr>
            </w:pPr>
            <w:r w:rsidRPr="00A37237">
              <w:rPr>
                <w:szCs w:val="24"/>
              </w:rPr>
              <w:t>Date:_________________________</w:t>
            </w:r>
          </w:p>
          <w:p w:rsidR="00411DE2" w:rsidRPr="00A37237" w:rsidRDefault="00411DE2" w:rsidP="002F2936">
            <w:pPr>
              <w:suppressAutoHyphens/>
              <w:rPr>
                <w:szCs w:val="24"/>
              </w:rPr>
            </w:pPr>
            <w:r w:rsidRPr="00A37237">
              <w:rPr>
                <w:szCs w:val="24"/>
              </w:rPr>
              <w:t>Tender No: _____________________</w:t>
            </w:r>
          </w:p>
          <w:p w:rsidR="00411DE2" w:rsidRPr="00A37237" w:rsidRDefault="00411DE2" w:rsidP="002F2936">
            <w:pPr>
              <w:suppressAutoHyphens/>
              <w:rPr>
                <w:szCs w:val="24"/>
              </w:rPr>
            </w:pPr>
            <w:r w:rsidRPr="00A37237">
              <w:rPr>
                <w:szCs w:val="24"/>
              </w:rPr>
              <w:t>Alternative No: ________________</w:t>
            </w:r>
          </w:p>
          <w:p w:rsidR="00411DE2" w:rsidRPr="00A37237" w:rsidRDefault="00411DE2" w:rsidP="002F2936">
            <w:pPr>
              <w:suppressAutoHyphens/>
              <w:rPr>
                <w:szCs w:val="24"/>
              </w:rPr>
            </w:pPr>
            <w:r w:rsidRPr="00A37237">
              <w:rPr>
                <w:szCs w:val="24"/>
              </w:rPr>
              <w:t>Page N</w:t>
            </w:r>
            <w:r w:rsidRPr="00A37237">
              <w:rPr>
                <w:szCs w:val="24"/>
              </w:rPr>
              <w:sym w:font="Symbol" w:char="F0B0"/>
            </w:r>
            <w:r w:rsidRPr="00A37237">
              <w:rPr>
                <w:szCs w:val="24"/>
              </w:rPr>
              <w:t xml:space="preserve"> ______ of ______</w:t>
            </w:r>
          </w:p>
        </w:tc>
      </w:tr>
      <w:tr w:rsidR="00411DE2" w:rsidRPr="00A37237" w:rsidTr="002F2936">
        <w:trPr>
          <w:cantSplit/>
        </w:trPr>
        <w:tc>
          <w:tcPr>
            <w:tcW w:w="802" w:type="dxa"/>
            <w:gridSpan w:val="2"/>
            <w:tcBorders>
              <w:top w:val="doub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1</w:t>
            </w:r>
          </w:p>
        </w:tc>
        <w:tc>
          <w:tcPr>
            <w:tcW w:w="975" w:type="dxa"/>
            <w:gridSpan w:val="2"/>
            <w:tcBorders>
              <w:top w:val="double" w:sz="6" w:space="0" w:color="auto"/>
              <w:left w:val="single" w:sz="6" w:space="0" w:color="auto"/>
              <w:bottom w:val="double" w:sz="6" w:space="0" w:color="auto"/>
              <w:right w:val="single" w:sz="4" w:space="0" w:color="auto"/>
            </w:tcBorders>
          </w:tcPr>
          <w:p w:rsidR="00411DE2" w:rsidRPr="00A37237" w:rsidRDefault="00411DE2" w:rsidP="002F2936">
            <w:pPr>
              <w:suppressAutoHyphens/>
              <w:jc w:val="center"/>
              <w:rPr>
                <w:szCs w:val="24"/>
              </w:rPr>
            </w:pPr>
            <w:r w:rsidRPr="00A37237">
              <w:rPr>
                <w:szCs w:val="24"/>
              </w:rPr>
              <w:t>2</w:t>
            </w:r>
          </w:p>
        </w:tc>
        <w:tc>
          <w:tcPr>
            <w:tcW w:w="1010" w:type="dxa"/>
            <w:gridSpan w:val="2"/>
            <w:tcBorders>
              <w:top w:val="double" w:sz="6" w:space="0" w:color="auto"/>
              <w:left w:val="single" w:sz="4"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3</w:t>
            </w:r>
          </w:p>
        </w:tc>
        <w:tc>
          <w:tcPr>
            <w:tcW w:w="900" w:type="dxa"/>
            <w:gridSpan w:val="2"/>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4</w:t>
            </w:r>
          </w:p>
        </w:tc>
        <w:tc>
          <w:tcPr>
            <w:tcW w:w="990" w:type="dxa"/>
            <w:gridSpan w:val="2"/>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5</w:t>
            </w:r>
          </w:p>
        </w:tc>
        <w:tc>
          <w:tcPr>
            <w:tcW w:w="900" w:type="dxa"/>
            <w:gridSpan w:val="2"/>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6</w:t>
            </w:r>
          </w:p>
        </w:tc>
        <w:tc>
          <w:tcPr>
            <w:tcW w:w="1173" w:type="dxa"/>
            <w:gridSpan w:val="2"/>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7</w:t>
            </w:r>
          </w:p>
        </w:tc>
        <w:tc>
          <w:tcPr>
            <w:tcW w:w="1350" w:type="dxa"/>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8</w:t>
            </w:r>
          </w:p>
        </w:tc>
        <w:tc>
          <w:tcPr>
            <w:tcW w:w="1170" w:type="dxa"/>
            <w:gridSpan w:val="2"/>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9</w:t>
            </w:r>
          </w:p>
        </w:tc>
        <w:tc>
          <w:tcPr>
            <w:tcW w:w="1260" w:type="dxa"/>
            <w:gridSpan w:val="3"/>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10</w:t>
            </w:r>
          </w:p>
        </w:tc>
        <w:tc>
          <w:tcPr>
            <w:tcW w:w="1440" w:type="dxa"/>
            <w:gridSpan w:val="3"/>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11</w:t>
            </w:r>
          </w:p>
        </w:tc>
        <w:tc>
          <w:tcPr>
            <w:tcW w:w="1260" w:type="dxa"/>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12</w:t>
            </w:r>
          </w:p>
        </w:tc>
        <w:tc>
          <w:tcPr>
            <w:tcW w:w="1322" w:type="dxa"/>
            <w:gridSpan w:val="2"/>
            <w:tcBorders>
              <w:top w:val="double" w:sz="6" w:space="0" w:color="auto"/>
              <w:left w:val="single" w:sz="6" w:space="0" w:color="auto"/>
              <w:bottom w:val="double" w:sz="6" w:space="0" w:color="auto"/>
            </w:tcBorders>
          </w:tcPr>
          <w:p w:rsidR="00411DE2" w:rsidRPr="00A37237" w:rsidRDefault="00411DE2" w:rsidP="002F2936">
            <w:pPr>
              <w:suppressAutoHyphens/>
              <w:jc w:val="center"/>
              <w:rPr>
                <w:szCs w:val="24"/>
              </w:rPr>
            </w:pPr>
            <w:r w:rsidRPr="00A37237">
              <w:rPr>
                <w:szCs w:val="24"/>
              </w:rPr>
              <w:t>13</w:t>
            </w:r>
          </w:p>
        </w:tc>
      </w:tr>
      <w:tr w:rsidR="00411DE2" w:rsidRPr="00A37237" w:rsidTr="002F29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647"/>
        </w:trPr>
        <w:tc>
          <w:tcPr>
            <w:tcW w:w="802" w:type="dxa"/>
            <w:gridSpan w:val="2"/>
            <w:tcBorders>
              <w:top w:val="double" w:sz="6" w:space="0" w:color="auto"/>
              <w:left w:val="doub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Line Item</w:t>
            </w:r>
          </w:p>
          <w:p w:rsidR="00411DE2" w:rsidRPr="00A37237" w:rsidRDefault="00411DE2" w:rsidP="002F2936">
            <w:pPr>
              <w:suppressAutoHyphens/>
              <w:jc w:val="center"/>
              <w:rPr>
                <w:szCs w:val="24"/>
              </w:rPr>
            </w:pPr>
            <w:r w:rsidRPr="00A37237">
              <w:rPr>
                <w:szCs w:val="24"/>
              </w:rPr>
              <w:t>N</w:t>
            </w:r>
            <w:r w:rsidRPr="00A37237">
              <w:rPr>
                <w:szCs w:val="24"/>
              </w:rPr>
              <w:sym w:font="Symbol" w:char="F0B0"/>
            </w:r>
          </w:p>
        </w:tc>
        <w:tc>
          <w:tcPr>
            <w:tcW w:w="975" w:type="dxa"/>
            <w:gridSpan w:val="2"/>
            <w:tcBorders>
              <w:top w:val="double" w:sz="6" w:space="0" w:color="auto"/>
              <w:left w:val="single" w:sz="6" w:space="0" w:color="auto"/>
              <w:bottom w:val="single" w:sz="6" w:space="0" w:color="auto"/>
              <w:right w:val="single" w:sz="4" w:space="0" w:color="auto"/>
            </w:tcBorders>
          </w:tcPr>
          <w:p w:rsidR="00411DE2" w:rsidRPr="00A37237" w:rsidRDefault="00411DE2" w:rsidP="002F2936">
            <w:pPr>
              <w:suppressAutoHyphens/>
              <w:jc w:val="center"/>
              <w:rPr>
                <w:szCs w:val="24"/>
              </w:rPr>
            </w:pPr>
            <w:r w:rsidRPr="00A37237">
              <w:rPr>
                <w:szCs w:val="24"/>
              </w:rPr>
              <w:t xml:space="preserve">Description of Goods </w:t>
            </w:r>
          </w:p>
        </w:tc>
        <w:tc>
          <w:tcPr>
            <w:tcW w:w="1010" w:type="dxa"/>
            <w:gridSpan w:val="2"/>
            <w:tcBorders>
              <w:top w:val="double" w:sz="6" w:space="0" w:color="auto"/>
              <w:left w:val="single" w:sz="4"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 xml:space="preserve">Description of the container </w:t>
            </w:r>
            <w:r w:rsidRPr="00A37237">
              <w:rPr>
                <w:i/>
                <w:szCs w:val="24"/>
              </w:rPr>
              <w:t>(if required)</w:t>
            </w:r>
          </w:p>
        </w:tc>
        <w:tc>
          <w:tcPr>
            <w:tcW w:w="900" w:type="dxa"/>
            <w:gridSpan w:val="2"/>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Country of Origin</w:t>
            </w:r>
          </w:p>
        </w:tc>
        <w:tc>
          <w:tcPr>
            <w:tcW w:w="990" w:type="dxa"/>
            <w:gridSpan w:val="2"/>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Delivery Date as defined by INCOTERMS</w:t>
            </w:r>
          </w:p>
        </w:tc>
        <w:tc>
          <w:tcPr>
            <w:tcW w:w="900" w:type="dxa"/>
            <w:gridSpan w:val="2"/>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Quantity and physical unit</w:t>
            </w:r>
          </w:p>
        </w:tc>
        <w:tc>
          <w:tcPr>
            <w:tcW w:w="1173" w:type="dxa"/>
            <w:gridSpan w:val="2"/>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Unit price including Custom Duties and Import Taxes paid, in accordance with ITB 14.6(c)(</w:t>
            </w:r>
            <w:proofErr w:type="spellStart"/>
            <w:r w:rsidRPr="00A37237">
              <w:rPr>
                <w:szCs w:val="24"/>
              </w:rPr>
              <w:t>i</w:t>
            </w:r>
            <w:proofErr w:type="spellEnd"/>
            <w:r w:rsidRPr="00A37237">
              <w:rPr>
                <w:szCs w:val="24"/>
              </w:rPr>
              <w:t>)</w:t>
            </w:r>
          </w:p>
        </w:tc>
        <w:tc>
          <w:tcPr>
            <w:tcW w:w="1350" w:type="dxa"/>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 xml:space="preserve">Custom Duties and Import Taxes paid per unit in accordance with ITB 14.6(c)(ii) , [to be supported by documents]     </w:t>
            </w:r>
          </w:p>
        </w:tc>
        <w:tc>
          <w:tcPr>
            <w:tcW w:w="1170" w:type="dxa"/>
            <w:gridSpan w:val="2"/>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Unit Price   net of custom  duties and import taxes, in accordance with ITB 14.6 (c) (iii)</w:t>
            </w:r>
          </w:p>
          <w:p w:rsidR="00411DE2" w:rsidRPr="00A37237" w:rsidRDefault="00411DE2" w:rsidP="002F2936">
            <w:pPr>
              <w:suppressAutoHyphens/>
              <w:jc w:val="center"/>
              <w:rPr>
                <w:szCs w:val="24"/>
              </w:rPr>
            </w:pPr>
            <w:r w:rsidRPr="00A37237">
              <w:rPr>
                <w:szCs w:val="24"/>
              </w:rPr>
              <w:t xml:space="preserve"> (Col. 6 minus Col.7)</w:t>
            </w:r>
          </w:p>
        </w:tc>
        <w:tc>
          <w:tcPr>
            <w:tcW w:w="1260" w:type="dxa"/>
            <w:gridSpan w:val="3"/>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Price  per line item  net of  Custom Duties and Import Taxes paid, in accordance with ITB 14.6(c)(</w:t>
            </w:r>
            <w:proofErr w:type="spellStart"/>
            <w:r w:rsidRPr="00A37237">
              <w:rPr>
                <w:szCs w:val="24"/>
              </w:rPr>
              <w:t>i</w:t>
            </w:r>
            <w:proofErr w:type="spellEnd"/>
            <w:r w:rsidRPr="00A37237">
              <w:rPr>
                <w:szCs w:val="24"/>
              </w:rPr>
              <w:t>)</w:t>
            </w:r>
          </w:p>
          <w:p w:rsidR="00411DE2" w:rsidRPr="00A37237" w:rsidRDefault="00411DE2" w:rsidP="002F2936">
            <w:pPr>
              <w:suppressAutoHyphens/>
              <w:jc w:val="center"/>
              <w:rPr>
                <w:szCs w:val="24"/>
              </w:rPr>
            </w:pPr>
            <w:r w:rsidRPr="00A37237">
              <w:rPr>
                <w:szCs w:val="24"/>
              </w:rPr>
              <w:t>(Col. 5</w:t>
            </w:r>
            <w:r w:rsidRPr="00A37237">
              <w:rPr>
                <w:szCs w:val="24"/>
              </w:rPr>
              <w:sym w:font="Symbol" w:char="F0B4"/>
            </w:r>
            <w:r w:rsidRPr="00A37237">
              <w:rPr>
                <w:szCs w:val="24"/>
              </w:rPr>
              <w:t>8)</w:t>
            </w:r>
          </w:p>
        </w:tc>
        <w:tc>
          <w:tcPr>
            <w:tcW w:w="1440" w:type="dxa"/>
            <w:gridSpan w:val="3"/>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Price per line item for inland transportation and other services required in Rwanda to convey the goods to their final destination, as specified in BDS in accordance with ITB 14.6 (c)(v)</w:t>
            </w:r>
          </w:p>
          <w:p w:rsidR="00411DE2" w:rsidRPr="00A37237" w:rsidRDefault="00411DE2" w:rsidP="002F2936">
            <w:pPr>
              <w:suppressAutoHyphens/>
              <w:jc w:val="center"/>
              <w:rPr>
                <w:szCs w:val="24"/>
              </w:rPr>
            </w:pPr>
          </w:p>
        </w:tc>
        <w:tc>
          <w:tcPr>
            <w:tcW w:w="1260" w:type="dxa"/>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Sales and other taxes paid or payable per item if Contract is awarded (in accordance with ITB 14.6(c)(iv)</w:t>
            </w:r>
          </w:p>
        </w:tc>
        <w:tc>
          <w:tcPr>
            <w:tcW w:w="1322" w:type="dxa"/>
            <w:gridSpan w:val="2"/>
            <w:tcBorders>
              <w:top w:val="double" w:sz="6" w:space="0" w:color="auto"/>
              <w:left w:val="single" w:sz="6" w:space="0" w:color="auto"/>
              <w:bottom w:val="single" w:sz="6" w:space="0" w:color="auto"/>
              <w:right w:val="double" w:sz="6" w:space="0" w:color="auto"/>
            </w:tcBorders>
          </w:tcPr>
          <w:p w:rsidR="00411DE2" w:rsidRPr="00A37237" w:rsidRDefault="00411DE2" w:rsidP="002F2936">
            <w:pPr>
              <w:suppressAutoHyphens/>
              <w:jc w:val="center"/>
              <w:rPr>
                <w:szCs w:val="24"/>
              </w:rPr>
            </w:pPr>
            <w:r w:rsidRPr="00A37237">
              <w:rPr>
                <w:szCs w:val="24"/>
              </w:rPr>
              <w:t>Total Price per line item</w:t>
            </w:r>
          </w:p>
          <w:p w:rsidR="00411DE2" w:rsidRPr="00A37237" w:rsidRDefault="00411DE2" w:rsidP="002F2936">
            <w:pPr>
              <w:suppressAutoHyphens/>
              <w:jc w:val="center"/>
              <w:rPr>
                <w:szCs w:val="24"/>
              </w:rPr>
            </w:pPr>
            <w:r w:rsidRPr="00A37237">
              <w:rPr>
                <w:szCs w:val="24"/>
              </w:rPr>
              <w:t>(Col. 9+10)</w:t>
            </w:r>
          </w:p>
        </w:tc>
      </w:tr>
      <w:tr w:rsidR="00411DE2" w:rsidRPr="00A37237" w:rsidTr="002F2936">
        <w:trPr>
          <w:cantSplit/>
          <w:trHeight w:val="390"/>
        </w:trPr>
        <w:tc>
          <w:tcPr>
            <w:tcW w:w="802" w:type="dxa"/>
            <w:gridSpan w:val="2"/>
            <w:tcBorders>
              <w:top w:val="single" w:sz="6" w:space="0" w:color="auto"/>
              <w:left w:val="double" w:sz="6"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lastRenderedPageBreak/>
              <w:t>[insert number of the  item]</w:t>
            </w:r>
          </w:p>
        </w:tc>
        <w:tc>
          <w:tcPr>
            <w:tcW w:w="975" w:type="dxa"/>
            <w:gridSpan w:val="2"/>
            <w:tcBorders>
              <w:top w:val="single" w:sz="6" w:space="0" w:color="auto"/>
              <w:left w:val="single" w:sz="6" w:space="0" w:color="auto"/>
              <w:bottom w:val="single" w:sz="6" w:space="0" w:color="auto"/>
              <w:right w:val="single" w:sz="4" w:space="0" w:color="auto"/>
            </w:tcBorders>
          </w:tcPr>
          <w:p w:rsidR="00411DE2" w:rsidRPr="00A37237" w:rsidRDefault="00411DE2" w:rsidP="002F2936">
            <w:pPr>
              <w:suppressAutoHyphens/>
              <w:rPr>
                <w:i/>
                <w:iCs/>
                <w:szCs w:val="24"/>
              </w:rPr>
            </w:pPr>
            <w:r w:rsidRPr="00A37237">
              <w:rPr>
                <w:i/>
                <w:iCs/>
                <w:szCs w:val="24"/>
              </w:rPr>
              <w:t>[insert name of Goods]</w:t>
            </w:r>
          </w:p>
        </w:tc>
        <w:tc>
          <w:tcPr>
            <w:tcW w:w="1010" w:type="dxa"/>
            <w:gridSpan w:val="2"/>
            <w:tcBorders>
              <w:top w:val="single" w:sz="6" w:space="0" w:color="auto"/>
              <w:left w:val="single" w:sz="4"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[describe the quality of  the container]</w:t>
            </w:r>
          </w:p>
        </w:tc>
        <w:tc>
          <w:tcPr>
            <w:tcW w:w="900" w:type="dxa"/>
            <w:gridSpan w:val="2"/>
            <w:tcBorders>
              <w:top w:val="single" w:sz="6" w:space="0" w:color="auto"/>
              <w:left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country of origin of the Good]</w:t>
            </w:r>
          </w:p>
        </w:tc>
        <w:tc>
          <w:tcPr>
            <w:tcW w:w="990" w:type="dxa"/>
            <w:gridSpan w:val="2"/>
            <w:tcBorders>
              <w:top w:val="single" w:sz="6" w:space="0" w:color="auto"/>
              <w:left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quoted Delivery Date]</w:t>
            </w:r>
          </w:p>
        </w:tc>
        <w:tc>
          <w:tcPr>
            <w:tcW w:w="900" w:type="dxa"/>
            <w:gridSpan w:val="2"/>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number of units to be supplied and name of the physical unit]</w:t>
            </w:r>
          </w:p>
        </w:tc>
        <w:tc>
          <w:tcPr>
            <w:tcW w:w="1173" w:type="dxa"/>
            <w:gridSpan w:val="2"/>
            <w:tcBorders>
              <w:top w:val="single" w:sz="6" w:space="0" w:color="auto"/>
              <w:left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unit price per unit]</w:t>
            </w:r>
          </w:p>
        </w:tc>
        <w:tc>
          <w:tcPr>
            <w:tcW w:w="1350" w:type="dxa"/>
            <w:tcBorders>
              <w:top w:val="single" w:sz="6" w:space="0" w:color="auto"/>
              <w:left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custom duties and taxes paid per unit]</w:t>
            </w:r>
          </w:p>
        </w:tc>
        <w:tc>
          <w:tcPr>
            <w:tcW w:w="1170" w:type="dxa"/>
            <w:gridSpan w:val="2"/>
            <w:tcBorders>
              <w:top w:val="single" w:sz="6" w:space="0" w:color="auto"/>
              <w:left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unit price  net of custom   duties and import taxes]</w:t>
            </w:r>
          </w:p>
        </w:tc>
        <w:tc>
          <w:tcPr>
            <w:tcW w:w="1260" w:type="dxa"/>
            <w:gridSpan w:val="3"/>
            <w:tcBorders>
              <w:top w:val="single" w:sz="6" w:space="0" w:color="auto"/>
              <w:left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 insert  price per line item net of custom  duties and import  taxes]</w:t>
            </w:r>
          </w:p>
        </w:tc>
        <w:tc>
          <w:tcPr>
            <w:tcW w:w="1440" w:type="dxa"/>
            <w:gridSpan w:val="3"/>
            <w:tcBorders>
              <w:top w:val="single" w:sz="6" w:space="0" w:color="auto"/>
              <w:left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price per line item for inland transportation and other services required in Rwanda]</w:t>
            </w:r>
          </w:p>
        </w:tc>
        <w:tc>
          <w:tcPr>
            <w:tcW w:w="126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sales and other taxes payable per  item if Contract is awarded]</w:t>
            </w:r>
          </w:p>
        </w:tc>
        <w:tc>
          <w:tcPr>
            <w:tcW w:w="1322" w:type="dxa"/>
            <w:gridSpan w:val="2"/>
            <w:tcBorders>
              <w:top w:val="single" w:sz="6" w:space="0" w:color="auto"/>
              <w:left w:val="single" w:sz="6" w:space="0" w:color="auto"/>
              <w:bottom w:val="single" w:sz="6" w:space="0" w:color="auto"/>
              <w:right w:val="double" w:sz="6" w:space="0" w:color="auto"/>
            </w:tcBorders>
          </w:tcPr>
          <w:p w:rsidR="00411DE2" w:rsidRPr="00A37237" w:rsidRDefault="00411DE2" w:rsidP="002F2936">
            <w:pPr>
              <w:suppressAutoHyphens/>
              <w:rPr>
                <w:i/>
                <w:iCs/>
                <w:szCs w:val="24"/>
              </w:rPr>
            </w:pPr>
            <w:r w:rsidRPr="00A37237">
              <w:rPr>
                <w:i/>
                <w:iCs/>
                <w:szCs w:val="24"/>
              </w:rPr>
              <w:t>[insert total price per line item]</w:t>
            </w:r>
          </w:p>
        </w:tc>
      </w:tr>
      <w:tr w:rsidR="00411DE2" w:rsidRPr="00A37237" w:rsidTr="002F2936">
        <w:trPr>
          <w:cantSplit/>
          <w:trHeight w:val="390"/>
        </w:trPr>
        <w:tc>
          <w:tcPr>
            <w:tcW w:w="802" w:type="dxa"/>
            <w:gridSpan w:val="2"/>
            <w:tcBorders>
              <w:top w:val="single" w:sz="6" w:space="0" w:color="auto"/>
              <w:left w:val="double" w:sz="6" w:space="0" w:color="auto"/>
              <w:bottom w:val="single" w:sz="6" w:space="0" w:color="auto"/>
              <w:right w:val="single" w:sz="6" w:space="0" w:color="auto"/>
            </w:tcBorders>
          </w:tcPr>
          <w:p w:rsidR="00411DE2" w:rsidRPr="00A37237" w:rsidRDefault="00411DE2" w:rsidP="002F2936">
            <w:pPr>
              <w:suppressAutoHyphens/>
              <w:rPr>
                <w:szCs w:val="24"/>
              </w:rPr>
            </w:pPr>
          </w:p>
        </w:tc>
        <w:tc>
          <w:tcPr>
            <w:tcW w:w="975" w:type="dxa"/>
            <w:gridSpan w:val="2"/>
            <w:tcBorders>
              <w:top w:val="single" w:sz="6" w:space="0" w:color="auto"/>
              <w:left w:val="single" w:sz="6" w:space="0" w:color="auto"/>
              <w:bottom w:val="single" w:sz="6" w:space="0" w:color="auto"/>
              <w:right w:val="single" w:sz="4" w:space="0" w:color="auto"/>
            </w:tcBorders>
          </w:tcPr>
          <w:p w:rsidR="00411DE2" w:rsidRPr="00A37237" w:rsidRDefault="00411DE2" w:rsidP="002F2936">
            <w:pPr>
              <w:suppressAutoHyphens/>
              <w:rPr>
                <w:szCs w:val="24"/>
              </w:rPr>
            </w:pPr>
          </w:p>
        </w:tc>
        <w:tc>
          <w:tcPr>
            <w:tcW w:w="1010" w:type="dxa"/>
            <w:gridSpan w:val="2"/>
            <w:tcBorders>
              <w:top w:val="single" w:sz="6" w:space="0" w:color="auto"/>
              <w:left w:val="single" w:sz="4" w:space="0" w:color="auto"/>
              <w:bottom w:val="single" w:sz="6" w:space="0" w:color="auto"/>
              <w:right w:val="single" w:sz="6" w:space="0" w:color="auto"/>
            </w:tcBorders>
          </w:tcPr>
          <w:p w:rsidR="00411DE2" w:rsidRPr="00A37237" w:rsidRDefault="00411DE2" w:rsidP="002F2936">
            <w:pPr>
              <w:suppressAutoHyphens/>
              <w:rPr>
                <w:szCs w:val="24"/>
              </w:rPr>
            </w:pPr>
          </w:p>
        </w:tc>
        <w:tc>
          <w:tcPr>
            <w:tcW w:w="900" w:type="dxa"/>
            <w:gridSpan w:val="2"/>
            <w:tcBorders>
              <w:top w:val="single" w:sz="6" w:space="0" w:color="auto"/>
              <w:left w:val="single" w:sz="6" w:space="0" w:color="auto"/>
              <w:right w:val="single" w:sz="6" w:space="0" w:color="auto"/>
            </w:tcBorders>
          </w:tcPr>
          <w:p w:rsidR="00411DE2" w:rsidRPr="00A37237" w:rsidRDefault="00411DE2" w:rsidP="002F2936">
            <w:pPr>
              <w:suppressAutoHyphens/>
              <w:rPr>
                <w:szCs w:val="24"/>
              </w:rPr>
            </w:pPr>
          </w:p>
        </w:tc>
        <w:tc>
          <w:tcPr>
            <w:tcW w:w="990" w:type="dxa"/>
            <w:gridSpan w:val="2"/>
            <w:tcBorders>
              <w:top w:val="single" w:sz="6" w:space="0" w:color="auto"/>
              <w:left w:val="single" w:sz="6" w:space="0" w:color="auto"/>
              <w:right w:val="single" w:sz="6" w:space="0" w:color="auto"/>
            </w:tcBorders>
          </w:tcPr>
          <w:p w:rsidR="00411DE2" w:rsidRPr="00A37237" w:rsidRDefault="00411DE2" w:rsidP="002F2936">
            <w:pPr>
              <w:suppressAutoHyphens/>
              <w:rPr>
                <w:szCs w:val="24"/>
              </w:rPr>
            </w:pPr>
          </w:p>
        </w:tc>
        <w:tc>
          <w:tcPr>
            <w:tcW w:w="900" w:type="dxa"/>
            <w:gridSpan w:val="2"/>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rPr>
                <w:szCs w:val="24"/>
              </w:rPr>
            </w:pPr>
          </w:p>
        </w:tc>
        <w:tc>
          <w:tcPr>
            <w:tcW w:w="1173" w:type="dxa"/>
            <w:gridSpan w:val="2"/>
            <w:tcBorders>
              <w:top w:val="single" w:sz="6" w:space="0" w:color="auto"/>
              <w:left w:val="single" w:sz="6" w:space="0" w:color="auto"/>
              <w:right w:val="single" w:sz="6" w:space="0" w:color="auto"/>
            </w:tcBorders>
          </w:tcPr>
          <w:p w:rsidR="00411DE2" w:rsidRPr="00A37237" w:rsidRDefault="00411DE2" w:rsidP="002F2936">
            <w:pPr>
              <w:suppressAutoHyphens/>
              <w:rPr>
                <w:szCs w:val="24"/>
              </w:rPr>
            </w:pPr>
          </w:p>
        </w:tc>
        <w:tc>
          <w:tcPr>
            <w:tcW w:w="1350" w:type="dxa"/>
            <w:tcBorders>
              <w:top w:val="single" w:sz="6" w:space="0" w:color="auto"/>
              <w:left w:val="single" w:sz="6" w:space="0" w:color="auto"/>
              <w:right w:val="single" w:sz="6" w:space="0" w:color="auto"/>
            </w:tcBorders>
          </w:tcPr>
          <w:p w:rsidR="00411DE2" w:rsidRPr="00A37237" w:rsidRDefault="00411DE2" w:rsidP="002F2936">
            <w:pPr>
              <w:suppressAutoHyphens/>
              <w:rPr>
                <w:szCs w:val="24"/>
              </w:rPr>
            </w:pPr>
          </w:p>
        </w:tc>
        <w:tc>
          <w:tcPr>
            <w:tcW w:w="1170" w:type="dxa"/>
            <w:gridSpan w:val="2"/>
            <w:tcBorders>
              <w:top w:val="single" w:sz="6" w:space="0" w:color="auto"/>
              <w:left w:val="single" w:sz="6" w:space="0" w:color="auto"/>
              <w:right w:val="single" w:sz="6" w:space="0" w:color="auto"/>
            </w:tcBorders>
          </w:tcPr>
          <w:p w:rsidR="00411DE2" w:rsidRPr="00A37237" w:rsidRDefault="00411DE2" w:rsidP="002F2936">
            <w:pPr>
              <w:suppressAutoHyphens/>
              <w:rPr>
                <w:szCs w:val="24"/>
              </w:rPr>
            </w:pPr>
          </w:p>
        </w:tc>
        <w:tc>
          <w:tcPr>
            <w:tcW w:w="1260" w:type="dxa"/>
            <w:gridSpan w:val="3"/>
            <w:tcBorders>
              <w:top w:val="single" w:sz="6" w:space="0" w:color="auto"/>
              <w:left w:val="single" w:sz="6" w:space="0" w:color="auto"/>
              <w:right w:val="single" w:sz="6" w:space="0" w:color="auto"/>
            </w:tcBorders>
          </w:tcPr>
          <w:p w:rsidR="00411DE2" w:rsidRPr="00A37237" w:rsidRDefault="00411DE2" w:rsidP="002F2936">
            <w:pPr>
              <w:suppressAutoHyphens/>
              <w:rPr>
                <w:szCs w:val="24"/>
              </w:rPr>
            </w:pPr>
          </w:p>
        </w:tc>
        <w:tc>
          <w:tcPr>
            <w:tcW w:w="1440" w:type="dxa"/>
            <w:gridSpan w:val="3"/>
            <w:tcBorders>
              <w:top w:val="single" w:sz="6" w:space="0" w:color="auto"/>
              <w:left w:val="single" w:sz="6" w:space="0" w:color="auto"/>
              <w:right w:val="single" w:sz="6" w:space="0" w:color="auto"/>
            </w:tcBorders>
          </w:tcPr>
          <w:p w:rsidR="00411DE2" w:rsidRPr="00A37237" w:rsidRDefault="00411DE2" w:rsidP="002F2936">
            <w:pPr>
              <w:suppressAutoHyphens/>
              <w:rPr>
                <w:szCs w:val="24"/>
              </w:rPr>
            </w:pPr>
          </w:p>
        </w:tc>
        <w:tc>
          <w:tcPr>
            <w:tcW w:w="126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rPr>
                <w:szCs w:val="24"/>
              </w:rPr>
            </w:pPr>
          </w:p>
        </w:tc>
        <w:tc>
          <w:tcPr>
            <w:tcW w:w="1322" w:type="dxa"/>
            <w:gridSpan w:val="2"/>
            <w:tcBorders>
              <w:top w:val="single" w:sz="6" w:space="0" w:color="auto"/>
              <w:left w:val="single" w:sz="6" w:space="0" w:color="auto"/>
              <w:bottom w:val="single" w:sz="6" w:space="0" w:color="auto"/>
              <w:right w:val="double" w:sz="6" w:space="0" w:color="auto"/>
            </w:tcBorders>
          </w:tcPr>
          <w:p w:rsidR="00411DE2" w:rsidRPr="00A37237" w:rsidRDefault="00411DE2" w:rsidP="002F2936">
            <w:pPr>
              <w:suppressAutoHyphens/>
              <w:rPr>
                <w:szCs w:val="24"/>
              </w:rPr>
            </w:pPr>
          </w:p>
        </w:tc>
      </w:tr>
      <w:tr w:rsidR="00411DE2" w:rsidRPr="00A37237" w:rsidTr="002F2936">
        <w:trPr>
          <w:cantSplit/>
          <w:trHeight w:val="390"/>
        </w:trPr>
        <w:tc>
          <w:tcPr>
            <w:tcW w:w="802" w:type="dxa"/>
            <w:gridSpan w:val="2"/>
            <w:tcBorders>
              <w:top w:val="single" w:sz="6" w:space="0" w:color="auto"/>
              <w:left w:val="doub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975" w:type="dxa"/>
            <w:gridSpan w:val="2"/>
            <w:tcBorders>
              <w:top w:val="single" w:sz="6" w:space="0" w:color="auto"/>
              <w:left w:val="single" w:sz="6" w:space="0" w:color="auto"/>
              <w:bottom w:val="nil"/>
              <w:right w:val="single" w:sz="4" w:space="0" w:color="auto"/>
            </w:tcBorders>
          </w:tcPr>
          <w:p w:rsidR="00411DE2" w:rsidRPr="00A37237" w:rsidRDefault="00411DE2" w:rsidP="002F2936">
            <w:pPr>
              <w:suppressAutoHyphens/>
              <w:spacing w:before="60" w:after="60"/>
              <w:rPr>
                <w:szCs w:val="24"/>
              </w:rPr>
            </w:pPr>
          </w:p>
        </w:tc>
        <w:tc>
          <w:tcPr>
            <w:tcW w:w="1010" w:type="dxa"/>
            <w:gridSpan w:val="2"/>
            <w:tcBorders>
              <w:top w:val="single" w:sz="6" w:space="0" w:color="auto"/>
              <w:left w:val="single" w:sz="4" w:space="0" w:color="auto"/>
              <w:bottom w:val="nil"/>
              <w:right w:val="single" w:sz="6" w:space="0" w:color="auto"/>
            </w:tcBorders>
          </w:tcPr>
          <w:p w:rsidR="00411DE2" w:rsidRPr="00A37237" w:rsidRDefault="00411DE2" w:rsidP="002F2936">
            <w:pPr>
              <w:suppressAutoHyphens/>
              <w:spacing w:before="60" w:after="60"/>
              <w:rPr>
                <w:szCs w:val="24"/>
              </w:rPr>
            </w:pPr>
          </w:p>
        </w:tc>
        <w:tc>
          <w:tcPr>
            <w:tcW w:w="900" w:type="dxa"/>
            <w:gridSpan w:val="2"/>
            <w:tcBorders>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990" w:type="dxa"/>
            <w:gridSpan w:val="2"/>
            <w:tcBorders>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900" w:type="dxa"/>
            <w:gridSpan w:val="2"/>
            <w:tcBorders>
              <w:top w:val="single" w:sz="6" w:space="0" w:color="auto"/>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173" w:type="dxa"/>
            <w:gridSpan w:val="2"/>
            <w:tcBorders>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350" w:type="dxa"/>
            <w:tcBorders>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170" w:type="dxa"/>
            <w:gridSpan w:val="2"/>
            <w:tcBorders>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260" w:type="dxa"/>
            <w:gridSpan w:val="3"/>
            <w:tcBorders>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440" w:type="dxa"/>
            <w:gridSpan w:val="3"/>
            <w:tcBorders>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260" w:type="dxa"/>
            <w:tcBorders>
              <w:top w:val="single" w:sz="6" w:space="0" w:color="auto"/>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322" w:type="dxa"/>
            <w:gridSpan w:val="2"/>
            <w:tcBorders>
              <w:top w:val="single" w:sz="6" w:space="0" w:color="auto"/>
              <w:left w:val="single" w:sz="6" w:space="0" w:color="auto"/>
              <w:bottom w:val="nil"/>
              <w:right w:val="double" w:sz="6" w:space="0" w:color="auto"/>
            </w:tcBorders>
          </w:tcPr>
          <w:p w:rsidR="00411DE2" w:rsidRPr="00A37237" w:rsidRDefault="00411DE2" w:rsidP="002F2936">
            <w:pPr>
              <w:suppressAutoHyphens/>
              <w:spacing w:before="60" w:after="60"/>
              <w:rPr>
                <w:szCs w:val="24"/>
              </w:rPr>
            </w:pPr>
          </w:p>
        </w:tc>
      </w:tr>
      <w:tr w:rsidR="00411DE2" w:rsidRPr="00A37237" w:rsidTr="002F2936">
        <w:trPr>
          <w:cantSplit/>
          <w:trHeight w:val="333"/>
        </w:trPr>
        <w:tc>
          <w:tcPr>
            <w:tcW w:w="11970" w:type="dxa"/>
            <w:gridSpan w:val="23"/>
            <w:tcBorders>
              <w:top w:val="double" w:sz="6" w:space="0" w:color="auto"/>
              <w:left w:val="nil"/>
              <w:bottom w:val="nil"/>
              <w:right w:val="double" w:sz="6" w:space="0" w:color="auto"/>
            </w:tcBorders>
          </w:tcPr>
          <w:p w:rsidR="00411DE2" w:rsidRPr="00A37237" w:rsidRDefault="00411DE2" w:rsidP="002F2936">
            <w:pPr>
              <w:suppressAutoHyphens/>
              <w:rPr>
                <w:szCs w:val="24"/>
              </w:rPr>
            </w:pPr>
          </w:p>
        </w:tc>
        <w:tc>
          <w:tcPr>
            <w:tcW w:w="1260" w:type="dxa"/>
            <w:tcBorders>
              <w:top w:val="double" w:sz="6" w:space="0" w:color="auto"/>
              <w:left w:val="double" w:sz="6" w:space="0" w:color="auto"/>
              <w:bottom w:val="double" w:sz="6" w:space="0" w:color="auto"/>
              <w:right w:val="double" w:sz="6" w:space="0" w:color="auto"/>
            </w:tcBorders>
          </w:tcPr>
          <w:p w:rsidR="00411DE2" w:rsidRPr="00A37237" w:rsidRDefault="00411DE2" w:rsidP="002F2936">
            <w:pPr>
              <w:pStyle w:val="CommentText"/>
              <w:suppressAutoHyphens/>
              <w:spacing w:before="60" w:after="60"/>
              <w:jc w:val="center"/>
              <w:rPr>
                <w:sz w:val="24"/>
                <w:szCs w:val="24"/>
                <w:lang w:val="en-US" w:eastAsia="en-US"/>
              </w:rPr>
            </w:pPr>
            <w:r w:rsidRPr="00A37237">
              <w:rPr>
                <w:sz w:val="24"/>
                <w:szCs w:val="24"/>
                <w:lang w:val="en-US" w:eastAsia="en-US"/>
              </w:rPr>
              <w:t>Total Bid Price</w:t>
            </w:r>
          </w:p>
        </w:tc>
        <w:tc>
          <w:tcPr>
            <w:tcW w:w="1322" w:type="dxa"/>
            <w:gridSpan w:val="2"/>
            <w:tcBorders>
              <w:top w:val="double" w:sz="6" w:space="0" w:color="auto"/>
              <w:left w:val="double" w:sz="6" w:space="0" w:color="auto"/>
              <w:bottom w:val="double" w:sz="6" w:space="0" w:color="auto"/>
              <w:right w:val="double" w:sz="6" w:space="0" w:color="auto"/>
            </w:tcBorders>
          </w:tcPr>
          <w:p w:rsidR="00411DE2" w:rsidRPr="00A37237" w:rsidRDefault="00411DE2" w:rsidP="002F2936">
            <w:pPr>
              <w:suppressAutoHyphens/>
              <w:spacing w:before="60" w:after="60"/>
              <w:rPr>
                <w:szCs w:val="24"/>
              </w:rPr>
            </w:pPr>
          </w:p>
        </w:tc>
      </w:tr>
      <w:tr w:rsidR="00411DE2" w:rsidRPr="00A37237" w:rsidTr="002F2936">
        <w:trPr>
          <w:cantSplit/>
          <w:trHeight w:hRule="exact" w:val="495"/>
        </w:trPr>
        <w:tc>
          <w:tcPr>
            <w:tcW w:w="14552" w:type="dxa"/>
            <w:gridSpan w:val="26"/>
            <w:tcBorders>
              <w:top w:val="nil"/>
              <w:left w:val="nil"/>
              <w:bottom w:val="nil"/>
              <w:right w:val="nil"/>
            </w:tcBorders>
          </w:tcPr>
          <w:p w:rsidR="00411DE2" w:rsidRPr="00A37237" w:rsidRDefault="00411DE2" w:rsidP="002F2936">
            <w:pPr>
              <w:suppressAutoHyphens/>
              <w:spacing w:before="100"/>
              <w:rPr>
                <w:i/>
                <w:iCs/>
                <w:szCs w:val="24"/>
              </w:rPr>
            </w:pPr>
            <w:r w:rsidRPr="00A37237">
              <w:rPr>
                <w:szCs w:val="24"/>
              </w:rPr>
              <w:t xml:space="preserve">Name of Bidder  </w:t>
            </w:r>
            <w:r w:rsidRPr="00A37237">
              <w:rPr>
                <w:i/>
                <w:iCs/>
                <w:szCs w:val="24"/>
              </w:rPr>
              <w:t xml:space="preserve">[insert complete name of Bidder]  </w:t>
            </w:r>
            <w:r w:rsidRPr="00A37237">
              <w:rPr>
                <w:szCs w:val="24"/>
              </w:rPr>
              <w:t xml:space="preserve">Signature and stamp of Bidder </w:t>
            </w:r>
            <w:r w:rsidRPr="00A37237">
              <w:rPr>
                <w:i/>
                <w:iCs/>
                <w:szCs w:val="24"/>
              </w:rPr>
              <w:t xml:space="preserve">[signature of person signing the Bid]  </w:t>
            </w:r>
            <w:r w:rsidRPr="00A37237">
              <w:rPr>
                <w:szCs w:val="24"/>
              </w:rPr>
              <w:t xml:space="preserve">Date </w:t>
            </w:r>
            <w:r w:rsidRPr="00A37237">
              <w:rPr>
                <w:i/>
                <w:iCs/>
                <w:szCs w:val="24"/>
              </w:rPr>
              <w:t>[insert date]</w:t>
            </w:r>
          </w:p>
        </w:tc>
      </w:tr>
    </w:tbl>
    <w:p w:rsidR="00411DE2" w:rsidRPr="00A37237" w:rsidRDefault="00411DE2" w:rsidP="00411DE2">
      <w:pPr>
        <w:pStyle w:val="Outline"/>
        <w:spacing w:before="0"/>
        <w:rPr>
          <w:kern w:val="0"/>
          <w:szCs w:val="24"/>
        </w:rPr>
      </w:pPr>
      <w:r w:rsidRPr="00A37237">
        <w:rPr>
          <w:kern w:val="0"/>
          <w:szCs w:val="24"/>
        </w:rPr>
        <w:br w:type="page"/>
      </w:r>
    </w:p>
    <w:tbl>
      <w:tblPr>
        <w:tblW w:w="13905" w:type="dxa"/>
        <w:tblInd w:w="-10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1335"/>
        <w:gridCol w:w="960"/>
        <w:gridCol w:w="1080"/>
        <w:gridCol w:w="810"/>
        <w:gridCol w:w="1080"/>
        <w:gridCol w:w="1170"/>
        <w:gridCol w:w="1890"/>
        <w:gridCol w:w="1530"/>
        <w:gridCol w:w="2070"/>
        <w:gridCol w:w="1260"/>
      </w:tblGrid>
      <w:tr w:rsidR="00411DE2" w:rsidRPr="00A37237" w:rsidTr="002F2936">
        <w:trPr>
          <w:cantSplit/>
          <w:trHeight w:val="140"/>
        </w:trPr>
        <w:tc>
          <w:tcPr>
            <w:tcW w:w="13905" w:type="dxa"/>
            <w:gridSpan w:val="11"/>
            <w:tcBorders>
              <w:top w:val="nil"/>
              <w:left w:val="nil"/>
              <w:bottom w:val="nil"/>
              <w:right w:val="nil"/>
            </w:tcBorders>
          </w:tcPr>
          <w:p w:rsidR="00411DE2" w:rsidRPr="00A37237" w:rsidRDefault="00411DE2" w:rsidP="002F2936">
            <w:pPr>
              <w:pStyle w:val="Heading2"/>
              <w:rPr>
                <w:rFonts w:ascii="Times New Roman" w:hAnsi="Times New Roman"/>
                <w:sz w:val="24"/>
                <w:szCs w:val="24"/>
                <w:lang w:val="en-US" w:eastAsia="en-US"/>
              </w:rPr>
            </w:pPr>
            <w:bookmarkStart w:id="723" w:name="_Toc175470839"/>
            <w:bookmarkStart w:id="724" w:name="_Toc220216304"/>
            <w:bookmarkStart w:id="725" w:name="_Toc220819533"/>
            <w:bookmarkStart w:id="726" w:name="_Toc221328028"/>
            <w:r w:rsidRPr="00A37237">
              <w:rPr>
                <w:rFonts w:ascii="Times New Roman" w:hAnsi="Times New Roman"/>
                <w:sz w:val="24"/>
                <w:szCs w:val="24"/>
                <w:lang w:val="en-US" w:eastAsia="en-US"/>
              </w:rPr>
              <w:lastRenderedPageBreak/>
              <w:t>Price Schedule: Goods Manufactured in Rwanda</w:t>
            </w:r>
            <w:bookmarkEnd w:id="723"/>
            <w:bookmarkEnd w:id="724"/>
            <w:bookmarkEnd w:id="725"/>
            <w:bookmarkEnd w:id="726"/>
          </w:p>
        </w:tc>
      </w:tr>
      <w:tr w:rsidR="00411DE2" w:rsidRPr="00A37237" w:rsidTr="002F2936">
        <w:trPr>
          <w:cantSplit/>
          <w:trHeight w:val="1251"/>
        </w:trPr>
        <w:tc>
          <w:tcPr>
            <w:tcW w:w="4905" w:type="dxa"/>
            <w:gridSpan w:val="5"/>
            <w:tcBorders>
              <w:top w:val="double" w:sz="6" w:space="0" w:color="auto"/>
              <w:bottom w:val="nil"/>
              <w:right w:val="nil"/>
            </w:tcBorders>
          </w:tcPr>
          <w:p w:rsidR="00411DE2" w:rsidRPr="00A37237" w:rsidRDefault="00411DE2" w:rsidP="002F2936">
            <w:pPr>
              <w:suppressAutoHyphens/>
              <w:spacing w:before="240"/>
              <w:jc w:val="center"/>
              <w:rPr>
                <w:szCs w:val="24"/>
              </w:rPr>
            </w:pPr>
            <w:r w:rsidRPr="00A37237">
              <w:rPr>
                <w:szCs w:val="24"/>
              </w:rPr>
              <w:t>Rwanda</w:t>
            </w:r>
          </w:p>
          <w:p w:rsidR="00411DE2" w:rsidRPr="00A37237" w:rsidRDefault="00411DE2" w:rsidP="002F2936">
            <w:pPr>
              <w:suppressAutoHyphens/>
              <w:spacing w:before="120"/>
              <w:jc w:val="center"/>
              <w:rPr>
                <w:szCs w:val="24"/>
              </w:rPr>
            </w:pPr>
            <w:r w:rsidRPr="00A37237">
              <w:rPr>
                <w:szCs w:val="24"/>
              </w:rPr>
              <w:t>______________________</w:t>
            </w:r>
          </w:p>
          <w:p w:rsidR="00411DE2" w:rsidRPr="00A37237" w:rsidRDefault="00411DE2" w:rsidP="002F2936">
            <w:pPr>
              <w:suppressAutoHyphens/>
              <w:jc w:val="center"/>
              <w:rPr>
                <w:szCs w:val="24"/>
              </w:rPr>
            </w:pPr>
          </w:p>
        </w:tc>
        <w:tc>
          <w:tcPr>
            <w:tcW w:w="5670" w:type="dxa"/>
            <w:gridSpan w:val="4"/>
            <w:tcBorders>
              <w:top w:val="double" w:sz="6" w:space="0" w:color="auto"/>
              <w:left w:val="nil"/>
              <w:bottom w:val="nil"/>
              <w:right w:val="nil"/>
            </w:tcBorders>
          </w:tcPr>
          <w:p w:rsidR="00411DE2" w:rsidRPr="00A37237" w:rsidRDefault="00411DE2" w:rsidP="002F2936">
            <w:pPr>
              <w:suppressAutoHyphens/>
              <w:spacing w:before="240"/>
              <w:jc w:val="center"/>
              <w:rPr>
                <w:szCs w:val="24"/>
              </w:rPr>
            </w:pPr>
            <w:r w:rsidRPr="00A37237">
              <w:rPr>
                <w:szCs w:val="24"/>
              </w:rPr>
              <w:t>(Group A and B bids)</w:t>
            </w:r>
          </w:p>
          <w:p w:rsidR="00411DE2" w:rsidRPr="00A37237" w:rsidRDefault="00411DE2" w:rsidP="002F2936">
            <w:pPr>
              <w:suppressAutoHyphens/>
              <w:spacing w:before="240"/>
              <w:jc w:val="center"/>
              <w:rPr>
                <w:szCs w:val="24"/>
              </w:rPr>
            </w:pPr>
            <w:r w:rsidRPr="00A37237">
              <w:rPr>
                <w:szCs w:val="24"/>
              </w:rPr>
              <w:t>Currencies in accordance with ITB Sub-Clause 15</w:t>
            </w:r>
          </w:p>
        </w:tc>
        <w:tc>
          <w:tcPr>
            <w:tcW w:w="3330" w:type="dxa"/>
            <w:gridSpan w:val="2"/>
            <w:tcBorders>
              <w:top w:val="double" w:sz="6" w:space="0" w:color="auto"/>
              <w:left w:val="nil"/>
              <w:bottom w:val="nil"/>
            </w:tcBorders>
          </w:tcPr>
          <w:p w:rsidR="00411DE2" w:rsidRPr="00A37237" w:rsidRDefault="00411DE2" w:rsidP="002F2936">
            <w:pPr>
              <w:rPr>
                <w:szCs w:val="24"/>
              </w:rPr>
            </w:pPr>
            <w:r w:rsidRPr="00A37237">
              <w:rPr>
                <w:szCs w:val="24"/>
              </w:rPr>
              <w:t>Date:_________________________</w:t>
            </w:r>
          </w:p>
          <w:p w:rsidR="00411DE2" w:rsidRPr="00A37237" w:rsidRDefault="00411DE2" w:rsidP="002F2936">
            <w:pPr>
              <w:suppressAutoHyphens/>
              <w:rPr>
                <w:szCs w:val="24"/>
              </w:rPr>
            </w:pPr>
            <w:r w:rsidRPr="00A37237">
              <w:rPr>
                <w:szCs w:val="24"/>
              </w:rPr>
              <w:t>Tender No: _____________________</w:t>
            </w:r>
          </w:p>
          <w:p w:rsidR="00411DE2" w:rsidRPr="00A37237" w:rsidRDefault="00411DE2" w:rsidP="002F2936">
            <w:pPr>
              <w:suppressAutoHyphens/>
              <w:rPr>
                <w:szCs w:val="24"/>
              </w:rPr>
            </w:pPr>
            <w:r w:rsidRPr="00A37237">
              <w:rPr>
                <w:szCs w:val="24"/>
              </w:rPr>
              <w:t>Alternative No: ________________</w:t>
            </w:r>
          </w:p>
          <w:p w:rsidR="00411DE2" w:rsidRPr="00A37237" w:rsidRDefault="00411DE2" w:rsidP="002F2936">
            <w:pPr>
              <w:suppressAutoHyphens/>
              <w:rPr>
                <w:szCs w:val="24"/>
              </w:rPr>
            </w:pPr>
            <w:r w:rsidRPr="00A37237">
              <w:rPr>
                <w:szCs w:val="24"/>
              </w:rPr>
              <w:t>Page N</w:t>
            </w:r>
            <w:r w:rsidRPr="00A37237">
              <w:rPr>
                <w:szCs w:val="24"/>
              </w:rPr>
              <w:sym w:font="Symbol" w:char="F0B0"/>
            </w:r>
            <w:r w:rsidRPr="00A37237">
              <w:rPr>
                <w:szCs w:val="24"/>
              </w:rPr>
              <w:t xml:space="preserve"> ______ of ______</w:t>
            </w:r>
          </w:p>
        </w:tc>
      </w:tr>
      <w:tr w:rsidR="00411DE2" w:rsidRPr="00A37237" w:rsidTr="002F2936">
        <w:trPr>
          <w:cantSplit/>
        </w:trPr>
        <w:tc>
          <w:tcPr>
            <w:tcW w:w="720" w:type="dxa"/>
            <w:tcBorders>
              <w:top w:val="doub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1</w:t>
            </w:r>
          </w:p>
        </w:tc>
        <w:tc>
          <w:tcPr>
            <w:tcW w:w="1335" w:type="dxa"/>
            <w:tcBorders>
              <w:top w:val="double" w:sz="6" w:space="0" w:color="auto"/>
              <w:left w:val="single" w:sz="6" w:space="0" w:color="auto"/>
              <w:bottom w:val="double" w:sz="6" w:space="0" w:color="auto"/>
              <w:right w:val="single" w:sz="4" w:space="0" w:color="auto"/>
            </w:tcBorders>
          </w:tcPr>
          <w:p w:rsidR="00411DE2" w:rsidRPr="00A37237" w:rsidRDefault="00411DE2" w:rsidP="002F2936">
            <w:pPr>
              <w:suppressAutoHyphens/>
              <w:jc w:val="center"/>
              <w:rPr>
                <w:szCs w:val="24"/>
              </w:rPr>
            </w:pPr>
            <w:r w:rsidRPr="00A37237">
              <w:rPr>
                <w:szCs w:val="24"/>
              </w:rPr>
              <w:t>2</w:t>
            </w:r>
          </w:p>
        </w:tc>
        <w:tc>
          <w:tcPr>
            <w:tcW w:w="960" w:type="dxa"/>
            <w:tcBorders>
              <w:top w:val="double" w:sz="6" w:space="0" w:color="auto"/>
              <w:left w:val="single" w:sz="4"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3</w:t>
            </w:r>
          </w:p>
        </w:tc>
        <w:tc>
          <w:tcPr>
            <w:tcW w:w="1080" w:type="dxa"/>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4</w:t>
            </w:r>
          </w:p>
        </w:tc>
        <w:tc>
          <w:tcPr>
            <w:tcW w:w="810" w:type="dxa"/>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5</w:t>
            </w:r>
          </w:p>
        </w:tc>
        <w:tc>
          <w:tcPr>
            <w:tcW w:w="1080" w:type="dxa"/>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6</w:t>
            </w:r>
          </w:p>
        </w:tc>
        <w:tc>
          <w:tcPr>
            <w:tcW w:w="1170" w:type="dxa"/>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7</w:t>
            </w:r>
          </w:p>
        </w:tc>
        <w:tc>
          <w:tcPr>
            <w:tcW w:w="1890" w:type="dxa"/>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8</w:t>
            </w:r>
          </w:p>
        </w:tc>
        <w:tc>
          <w:tcPr>
            <w:tcW w:w="1530" w:type="dxa"/>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9</w:t>
            </w:r>
          </w:p>
        </w:tc>
        <w:tc>
          <w:tcPr>
            <w:tcW w:w="2070" w:type="dxa"/>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10</w:t>
            </w:r>
          </w:p>
        </w:tc>
        <w:tc>
          <w:tcPr>
            <w:tcW w:w="1260" w:type="dxa"/>
            <w:tcBorders>
              <w:top w:val="double" w:sz="6" w:space="0" w:color="auto"/>
              <w:left w:val="single" w:sz="6" w:space="0" w:color="auto"/>
              <w:bottom w:val="double" w:sz="6" w:space="0" w:color="auto"/>
            </w:tcBorders>
          </w:tcPr>
          <w:p w:rsidR="00411DE2" w:rsidRPr="00A37237" w:rsidRDefault="00411DE2" w:rsidP="002F2936">
            <w:pPr>
              <w:suppressAutoHyphens/>
              <w:jc w:val="center"/>
              <w:rPr>
                <w:szCs w:val="24"/>
              </w:rPr>
            </w:pPr>
            <w:r w:rsidRPr="00A37237">
              <w:rPr>
                <w:szCs w:val="24"/>
              </w:rPr>
              <w:t>11</w:t>
            </w:r>
          </w:p>
        </w:tc>
      </w:tr>
      <w:tr w:rsidR="00411DE2" w:rsidRPr="00A37237" w:rsidTr="002F29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426"/>
        </w:trPr>
        <w:tc>
          <w:tcPr>
            <w:tcW w:w="720" w:type="dxa"/>
            <w:tcBorders>
              <w:top w:val="double" w:sz="6" w:space="0" w:color="auto"/>
              <w:left w:val="doub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Line Item</w:t>
            </w:r>
          </w:p>
          <w:p w:rsidR="00411DE2" w:rsidRPr="00A37237" w:rsidRDefault="00411DE2" w:rsidP="002F2936">
            <w:pPr>
              <w:suppressAutoHyphens/>
              <w:jc w:val="center"/>
              <w:rPr>
                <w:szCs w:val="24"/>
              </w:rPr>
            </w:pPr>
            <w:r w:rsidRPr="00A37237">
              <w:rPr>
                <w:szCs w:val="24"/>
              </w:rPr>
              <w:t>N</w:t>
            </w:r>
            <w:r w:rsidRPr="00A37237">
              <w:rPr>
                <w:szCs w:val="24"/>
              </w:rPr>
              <w:sym w:font="Symbol" w:char="F0B0"/>
            </w:r>
          </w:p>
        </w:tc>
        <w:tc>
          <w:tcPr>
            <w:tcW w:w="1335" w:type="dxa"/>
            <w:tcBorders>
              <w:top w:val="double" w:sz="6" w:space="0" w:color="auto"/>
              <w:left w:val="single" w:sz="6" w:space="0" w:color="auto"/>
              <w:bottom w:val="single" w:sz="6" w:space="0" w:color="auto"/>
              <w:right w:val="single" w:sz="4" w:space="0" w:color="auto"/>
            </w:tcBorders>
          </w:tcPr>
          <w:p w:rsidR="00411DE2" w:rsidRPr="00A37237" w:rsidRDefault="00411DE2" w:rsidP="002F2936">
            <w:pPr>
              <w:suppressAutoHyphens/>
              <w:jc w:val="center"/>
              <w:rPr>
                <w:szCs w:val="24"/>
              </w:rPr>
            </w:pPr>
            <w:r w:rsidRPr="00A37237">
              <w:rPr>
                <w:szCs w:val="24"/>
              </w:rPr>
              <w:t xml:space="preserve">Description of Goods </w:t>
            </w:r>
          </w:p>
        </w:tc>
        <w:tc>
          <w:tcPr>
            <w:tcW w:w="960" w:type="dxa"/>
            <w:tcBorders>
              <w:top w:val="double" w:sz="6" w:space="0" w:color="auto"/>
              <w:left w:val="single" w:sz="4"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 xml:space="preserve">Description of the container </w:t>
            </w:r>
            <w:r w:rsidRPr="00A37237">
              <w:rPr>
                <w:i/>
                <w:szCs w:val="24"/>
              </w:rPr>
              <w:t>(if required)</w:t>
            </w:r>
          </w:p>
        </w:tc>
        <w:tc>
          <w:tcPr>
            <w:tcW w:w="1080" w:type="dxa"/>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Delivery Date as defined by INCOTERMS</w:t>
            </w:r>
          </w:p>
        </w:tc>
        <w:tc>
          <w:tcPr>
            <w:tcW w:w="810" w:type="dxa"/>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Quantity and physical unit</w:t>
            </w:r>
          </w:p>
        </w:tc>
        <w:tc>
          <w:tcPr>
            <w:tcW w:w="1080" w:type="dxa"/>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 xml:space="preserve">Unit price EXW </w:t>
            </w:r>
          </w:p>
        </w:tc>
        <w:tc>
          <w:tcPr>
            <w:tcW w:w="1170" w:type="dxa"/>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Total EXW</w:t>
            </w:r>
            <w:r w:rsidRPr="00A37237">
              <w:rPr>
                <w:smallCaps/>
                <w:szCs w:val="24"/>
              </w:rPr>
              <w:t xml:space="preserve"> </w:t>
            </w:r>
            <w:r w:rsidRPr="00A37237">
              <w:rPr>
                <w:szCs w:val="24"/>
              </w:rPr>
              <w:t>price per line item</w:t>
            </w:r>
          </w:p>
          <w:p w:rsidR="00411DE2" w:rsidRPr="00A37237" w:rsidRDefault="00411DE2" w:rsidP="002F2936">
            <w:pPr>
              <w:suppressAutoHyphens/>
              <w:jc w:val="center"/>
              <w:rPr>
                <w:szCs w:val="24"/>
              </w:rPr>
            </w:pPr>
            <w:r w:rsidRPr="00A37237">
              <w:rPr>
                <w:szCs w:val="24"/>
              </w:rPr>
              <w:t>(Col. 4</w:t>
            </w:r>
            <w:r w:rsidRPr="00A37237">
              <w:rPr>
                <w:szCs w:val="24"/>
              </w:rPr>
              <w:sym w:font="Symbol" w:char="F0B4"/>
            </w:r>
            <w:r w:rsidRPr="00A37237">
              <w:rPr>
                <w:szCs w:val="24"/>
              </w:rPr>
              <w:t>5)</w:t>
            </w:r>
          </w:p>
        </w:tc>
        <w:tc>
          <w:tcPr>
            <w:tcW w:w="1890" w:type="dxa"/>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Price per line item for inland transportation and other services required in Rwanda to convey the Goods to their final destination</w:t>
            </w:r>
          </w:p>
          <w:p w:rsidR="00411DE2" w:rsidRPr="00A37237" w:rsidRDefault="00411DE2" w:rsidP="002F2936">
            <w:pPr>
              <w:suppressAutoHyphens/>
              <w:jc w:val="center"/>
              <w:rPr>
                <w:szCs w:val="24"/>
              </w:rPr>
            </w:pPr>
          </w:p>
        </w:tc>
        <w:tc>
          <w:tcPr>
            <w:tcW w:w="1530" w:type="dxa"/>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 xml:space="preserve">Cost of local </w:t>
            </w:r>
            <w:proofErr w:type="spellStart"/>
            <w:r w:rsidRPr="00A37237">
              <w:rPr>
                <w:szCs w:val="24"/>
              </w:rPr>
              <w:t>labour</w:t>
            </w:r>
            <w:proofErr w:type="spellEnd"/>
            <w:r w:rsidRPr="00A37237">
              <w:rPr>
                <w:szCs w:val="24"/>
              </w:rPr>
              <w:t>, raw materials and components from with origin in Rwanda</w:t>
            </w:r>
          </w:p>
          <w:p w:rsidR="00411DE2" w:rsidRPr="00A37237" w:rsidRDefault="00411DE2" w:rsidP="002F2936">
            <w:pPr>
              <w:suppressAutoHyphens/>
              <w:jc w:val="center"/>
              <w:rPr>
                <w:szCs w:val="24"/>
              </w:rPr>
            </w:pPr>
            <w:r w:rsidRPr="00A37237">
              <w:rPr>
                <w:szCs w:val="24"/>
              </w:rPr>
              <w:t>% of Col. 5</w:t>
            </w:r>
          </w:p>
        </w:tc>
        <w:tc>
          <w:tcPr>
            <w:tcW w:w="2070" w:type="dxa"/>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Sales and other taxes payable per line item if Contract is awarded (in accordance with ITB 14.6(a)(ii)</w:t>
            </w:r>
          </w:p>
        </w:tc>
        <w:tc>
          <w:tcPr>
            <w:tcW w:w="1260" w:type="dxa"/>
            <w:tcBorders>
              <w:top w:val="double" w:sz="6" w:space="0" w:color="auto"/>
              <w:left w:val="single" w:sz="6" w:space="0" w:color="auto"/>
              <w:bottom w:val="single" w:sz="6" w:space="0" w:color="auto"/>
              <w:right w:val="double" w:sz="6" w:space="0" w:color="auto"/>
            </w:tcBorders>
          </w:tcPr>
          <w:p w:rsidR="00411DE2" w:rsidRPr="00A37237" w:rsidRDefault="00411DE2" w:rsidP="002F2936">
            <w:pPr>
              <w:suppressAutoHyphens/>
              <w:jc w:val="center"/>
              <w:rPr>
                <w:szCs w:val="24"/>
              </w:rPr>
            </w:pPr>
            <w:r w:rsidRPr="00A37237">
              <w:rPr>
                <w:szCs w:val="24"/>
              </w:rPr>
              <w:t>Total Price per line item</w:t>
            </w:r>
          </w:p>
          <w:p w:rsidR="00411DE2" w:rsidRPr="00A37237" w:rsidRDefault="00411DE2" w:rsidP="002F2936">
            <w:pPr>
              <w:suppressAutoHyphens/>
              <w:jc w:val="center"/>
              <w:rPr>
                <w:szCs w:val="24"/>
              </w:rPr>
            </w:pPr>
            <w:r w:rsidRPr="00A37237">
              <w:rPr>
                <w:szCs w:val="24"/>
              </w:rPr>
              <w:t>(Col. 6+7)</w:t>
            </w:r>
          </w:p>
        </w:tc>
      </w:tr>
      <w:tr w:rsidR="00411DE2" w:rsidRPr="00A37237" w:rsidTr="002F2936">
        <w:trPr>
          <w:cantSplit/>
          <w:trHeight w:val="390"/>
        </w:trPr>
        <w:tc>
          <w:tcPr>
            <w:tcW w:w="720" w:type="dxa"/>
            <w:tcBorders>
              <w:top w:val="single" w:sz="6" w:space="0" w:color="auto"/>
              <w:left w:val="double" w:sz="6"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number of the  item]</w:t>
            </w:r>
          </w:p>
        </w:tc>
        <w:tc>
          <w:tcPr>
            <w:tcW w:w="1335" w:type="dxa"/>
            <w:tcBorders>
              <w:top w:val="single" w:sz="6" w:space="0" w:color="auto"/>
              <w:left w:val="single" w:sz="6" w:space="0" w:color="auto"/>
              <w:bottom w:val="single" w:sz="6" w:space="0" w:color="auto"/>
              <w:right w:val="single" w:sz="4" w:space="0" w:color="auto"/>
            </w:tcBorders>
          </w:tcPr>
          <w:p w:rsidR="00411DE2" w:rsidRPr="00A37237" w:rsidRDefault="00411DE2" w:rsidP="002F2936">
            <w:pPr>
              <w:suppressAutoHyphens/>
              <w:rPr>
                <w:i/>
                <w:iCs/>
                <w:szCs w:val="24"/>
              </w:rPr>
            </w:pPr>
            <w:r w:rsidRPr="00A37237">
              <w:rPr>
                <w:i/>
                <w:iCs/>
                <w:szCs w:val="24"/>
              </w:rPr>
              <w:t>[insert name of Good]</w:t>
            </w:r>
          </w:p>
        </w:tc>
        <w:tc>
          <w:tcPr>
            <w:tcW w:w="960" w:type="dxa"/>
            <w:tcBorders>
              <w:top w:val="single" w:sz="6" w:space="0" w:color="auto"/>
              <w:left w:val="single" w:sz="4"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[describe the quality of  the container]</w:t>
            </w:r>
          </w:p>
        </w:tc>
        <w:tc>
          <w:tcPr>
            <w:tcW w:w="1080" w:type="dxa"/>
            <w:tcBorders>
              <w:top w:val="single" w:sz="6" w:space="0" w:color="auto"/>
              <w:left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quoted Delivery Date]</w:t>
            </w:r>
          </w:p>
        </w:tc>
        <w:tc>
          <w:tcPr>
            <w:tcW w:w="810" w:type="dxa"/>
            <w:tcBorders>
              <w:top w:val="single" w:sz="6" w:space="0" w:color="auto"/>
              <w:left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number of units to be supplied and name of the physical unit]</w:t>
            </w:r>
          </w:p>
        </w:tc>
        <w:tc>
          <w:tcPr>
            <w:tcW w:w="108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EXW unit price]</w:t>
            </w:r>
          </w:p>
        </w:tc>
        <w:tc>
          <w:tcPr>
            <w:tcW w:w="117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total EXW price per line  item]</w:t>
            </w:r>
          </w:p>
        </w:tc>
        <w:tc>
          <w:tcPr>
            <w:tcW w:w="189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the corresponding price per line item]</w:t>
            </w:r>
          </w:p>
        </w:tc>
        <w:tc>
          <w:tcPr>
            <w:tcW w:w="153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 xml:space="preserve">[Insert cost of local </w:t>
            </w:r>
            <w:proofErr w:type="spellStart"/>
            <w:r w:rsidRPr="00A37237">
              <w:rPr>
                <w:i/>
                <w:iCs/>
                <w:szCs w:val="24"/>
              </w:rPr>
              <w:t>labour</w:t>
            </w:r>
            <w:proofErr w:type="spellEnd"/>
            <w:r w:rsidRPr="00A37237">
              <w:rPr>
                <w:i/>
                <w:iCs/>
                <w:szCs w:val="24"/>
              </w:rPr>
              <w:t>, raw material and components from within the Purchase’s country as a % of the EXW price per line item]</w:t>
            </w:r>
          </w:p>
        </w:tc>
        <w:tc>
          <w:tcPr>
            <w:tcW w:w="207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sales and other taxes payable per line item if Contract is awarded]</w:t>
            </w:r>
          </w:p>
        </w:tc>
        <w:tc>
          <w:tcPr>
            <w:tcW w:w="1260" w:type="dxa"/>
            <w:tcBorders>
              <w:top w:val="single" w:sz="6" w:space="0" w:color="auto"/>
              <w:left w:val="single" w:sz="6" w:space="0" w:color="auto"/>
              <w:bottom w:val="single" w:sz="6" w:space="0" w:color="auto"/>
              <w:right w:val="double" w:sz="6" w:space="0" w:color="auto"/>
            </w:tcBorders>
          </w:tcPr>
          <w:p w:rsidR="00411DE2" w:rsidRPr="00A37237" w:rsidRDefault="00411DE2" w:rsidP="002F2936">
            <w:pPr>
              <w:pStyle w:val="CommentText"/>
              <w:suppressAutoHyphens/>
              <w:rPr>
                <w:i/>
                <w:iCs/>
                <w:sz w:val="24"/>
                <w:szCs w:val="24"/>
                <w:lang w:val="en-US" w:eastAsia="en-US"/>
              </w:rPr>
            </w:pPr>
            <w:r w:rsidRPr="00A37237">
              <w:rPr>
                <w:i/>
                <w:iCs/>
                <w:sz w:val="24"/>
                <w:szCs w:val="24"/>
                <w:lang w:val="en-US" w:eastAsia="en-US"/>
              </w:rPr>
              <w:t>[insert total price per item]</w:t>
            </w:r>
          </w:p>
        </w:tc>
      </w:tr>
      <w:tr w:rsidR="00411DE2" w:rsidRPr="00A37237" w:rsidTr="002F2936">
        <w:trPr>
          <w:cantSplit/>
          <w:trHeight w:val="390"/>
        </w:trPr>
        <w:tc>
          <w:tcPr>
            <w:tcW w:w="720" w:type="dxa"/>
            <w:tcBorders>
              <w:top w:val="single" w:sz="6" w:space="0" w:color="auto"/>
              <w:left w:val="doub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335" w:type="dxa"/>
            <w:tcBorders>
              <w:top w:val="single" w:sz="6" w:space="0" w:color="auto"/>
              <w:left w:val="single" w:sz="6" w:space="0" w:color="auto"/>
              <w:bottom w:val="single" w:sz="6" w:space="0" w:color="auto"/>
              <w:right w:val="single" w:sz="4" w:space="0" w:color="auto"/>
            </w:tcBorders>
          </w:tcPr>
          <w:p w:rsidR="00411DE2" w:rsidRPr="00A37237" w:rsidRDefault="00411DE2" w:rsidP="002F2936">
            <w:pPr>
              <w:suppressAutoHyphens/>
              <w:spacing w:before="60" w:after="60"/>
              <w:rPr>
                <w:szCs w:val="24"/>
              </w:rPr>
            </w:pPr>
          </w:p>
        </w:tc>
        <w:tc>
          <w:tcPr>
            <w:tcW w:w="960" w:type="dxa"/>
            <w:tcBorders>
              <w:top w:val="single" w:sz="6" w:space="0" w:color="auto"/>
              <w:left w:val="single" w:sz="4"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080" w:type="dxa"/>
            <w:tcBorders>
              <w:left w:val="single" w:sz="6" w:space="0" w:color="auto"/>
              <w:right w:val="single" w:sz="6" w:space="0" w:color="auto"/>
            </w:tcBorders>
          </w:tcPr>
          <w:p w:rsidR="00411DE2" w:rsidRPr="00A37237" w:rsidRDefault="00411DE2" w:rsidP="002F2936">
            <w:pPr>
              <w:suppressAutoHyphens/>
              <w:spacing w:before="60" w:after="60"/>
              <w:rPr>
                <w:szCs w:val="24"/>
              </w:rPr>
            </w:pPr>
          </w:p>
        </w:tc>
        <w:tc>
          <w:tcPr>
            <w:tcW w:w="810" w:type="dxa"/>
            <w:tcBorders>
              <w:left w:val="single" w:sz="6" w:space="0" w:color="auto"/>
              <w:right w:val="single" w:sz="6" w:space="0" w:color="auto"/>
            </w:tcBorders>
          </w:tcPr>
          <w:p w:rsidR="00411DE2" w:rsidRPr="00A37237" w:rsidRDefault="00411DE2" w:rsidP="002F2936">
            <w:pPr>
              <w:suppressAutoHyphens/>
              <w:spacing w:before="60" w:after="60"/>
              <w:rPr>
                <w:szCs w:val="24"/>
              </w:rPr>
            </w:pPr>
          </w:p>
        </w:tc>
        <w:tc>
          <w:tcPr>
            <w:tcW w:w="108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17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89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53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207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260" w:type="dxa"/>
            <w:tcBorders>
              <w:top w:val="single" w:sz="6" w:space="0" w:color="auto"/>
              <w:left w:val="single" w:sz="6" w:space="0" w:color="auto"/>
              <w:bottom w:val="single" w:sz="6" w:space="0" w:color="auto"/>
              <w:right w:val="double" w:sz="6" w:space="0" w:color="auto"/>
            </w:tcBorders>
          </w:tcPr>
          <w:p w:rsidR="00411DE2" w:rsidRPr="00A37237" w:rsidRDefault="00411DE2" w:rsidP="002F2936">
            <w:pPr>
              <w:suppressAutoHyphens/>
              <w:spacing w:before="60" w:after="60"/>
              <w:rPr>
                <w:szCs w:val="24"/>
              </w:rPr>
            </w:pPr>
          </w:p>
        </w:tc>
      </w:tr>
      <w:tr w:rsidR="00411DE2" w:rsidRPr="00A37237" w:rsidTr="002F2936">
        <w:trPr>
          <w:cantSplit/>
          <w:trHeight w:val="390"/>
        </w:trPr>
        <w:tc>
          <w:tcPr>
            <w:tcW w:w="720" w:type="dxa"/>
            <w:tcBorders>
              <w:top w:val="single" w:sz="6" w:space="0" w:color="auto"/>
              <w:left w:val="doub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335" w:type="dxa"/>
            <w:tcBorders>
              <w:top w:val="single" w:sz="6" w:space="0" w:color="auto"/>
              <w:left w:val="single" w:sz="6" w:space="0" w:color="auto"/>
              <w:bottom w:val="single" w:sz="6" w:space="0" w:color="auto"/>
              <w:right w:val="single" w:sz="4" w:space="0" w:color="auto"/>
            </w:tcBorders>
          </w:tcPr>
          <w:p w:rsidR="00411DE2" w:rsidRPr="00A37237" w:rsidRDefault="00411DE2" w:rsidP="002F2936">
            <w:pPr>
              <w:suppressAutoHyphens/>
              <w:spacing w:before="60" w:after="60"/>
              <w:rPr>
                <w:szCs w:val="24"/>
              </w:rPr>
            </w:pPr>
          </w:p>
        </w:tc>
        <w:tc>
          <w:tcPr>
            <w:tcW w:w="960" w:type="dxa"/>
            <w:tcBorders>
              <w:top w:val="single" w:sz="6" w:space="0" w:color="auto"/>
              <w:left w:val="single" w:sz="4"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080" w:type="dxa"/>
            <w:tcBorders>
              <w:left w:val="single" w:sz="6" w:space="0" w:color="auto"/>
              <w:right w:val="single" w:sz="6" w:space="0" w:color="auto"/>
            </w:tcBorders>
          </w:tcPr>
          <w:p w:rsidR="00411DE2" w:rsidRPr="00A37237" w:rsidRDefault="00411DE2" w:rsidP="002F2936">
            <w:pPr>
              <w:suppressAutoHyphens/>
              <w:spacing w:before="60" w:after="60"/>
              <w:rPr>
                <w:szCs w:val="24"/>
              </w:rPr>
            </w:pPr>
          </w:p>
        </w:tc>
        <w:tc>
          <w:tcPr>
            <w:tcW w:w="810" w:type="dxa"/>
            <w:tcBorders>
              <w:left w:val="single" w:sz="6" w:space="0" w:color="auto"/>
              <w:right w:val="single" w:sz="6" w:space="0" w:color="auto"/>
            </w:tcBorders>
          </w:tcPr>
          <w:p w:rsidR="00411DE2" w:rsidRPr="00A37237" w:rsidRDefault="00411DE2" w:rsidP="002F2936">
            <w:pPr>
              <w:suppressAutoHyphens/>
              <w:spacing w:before="60" w:after="60"/>
              <w:rPr>
                <w:szCs w:val="24"/>
              </w:rPr>
            </w:pPr>
          </w:p>
        </w:tc>
        <w:tc>
          <w:tcPr>
            <w:tcW w:w="108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17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89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53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207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260" w:type="dxa"/>
            <w:tcBorders>
              <w:top w:val="single" w:sz="6" w:space="0" w:color="auto"/>
              <w:left w:val="single" w:sz="6" w:space="0" w:color="auto"/>
              <w:bottom w:val="single" w:sz="6" w:space="0" w:color="auto"/>
              <w:right w:val="double" w:sz="6" w:space="0" w:color="auto"/>
            </w:tcBorders>
          </w:tcPr>
          <w:p w:rsidR="00411DE2" w:rsidRPr="00A37237" w:rsidRDefault="00411DE2" w:rsidP="002F2936">
            <w:pPr>
              <w:suppressAutoHyphens/>
              <w:spacing w:before="60" w:after="60"/>
              <w:rPr>
                <w:szCs w:val="24"/>
              </w:rPr>
            </w:pPr>
          </w:p>
        </w:tc>
      </w:tr>
      <w:tr w:rsidR="00411DE2" w:rsidRPr="00A37237" w:rsidTr="002F2936">
        <w:trPr>
          <w:cantSplit/>
          <w:trHeight w:val="390"/>
        </w:trPr>
        <w:tc>
          <w:tcPr>
            <w:tcW w:w="720" w:type="dxa"/>
            <w:tcBorders>
              <w:top w:val="single" w:sz="6" w:space="0" w:color="auto"/>
              <w:left w:val="doub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335" w:type="dxa"/>
            <w:tcBorders>
              <w:top w:val="single" w:sz="6" w:space="0" w:color="auto"/>
              <w:left w:val="single" w:sz="6" w:space="0" w:color="auto"/>
              <w:bottom w:val="nil"/>
              <w:right w:val="single" w:sz="4" w:space="0" w:color="auto"/>
            </w:tcBorders>
          </w:tcPr>
          <w:p w:rsidR="00411DE2" w:rsidRPr="00A37237" w:rsidRDefault="00411DE2" w:rsidP="002F2936">
            <w:pPr>
              <w:suppressAutoHyphens/>
              <w:spacing w:before="60" w:after="60"/>
              <w:rPr>
                <w:szCs w:val="24"/>
              </w:rPr>
            </w:pPr>
          </w:p>
        </w:tc>
        <w:tc>
          <w:tcPr>
            <w:tcW w:w="960" w:type="dxa"/>
            <w:tcBorders>
              <w:top w:val="single" w:sz="6" w:space="0" w:color="auto"/>
              <w:left w:val="single" w:sz="4" w:space="0" w:color="auto"/>
              <w:bottom w:val="nil"/>
              <w:right w:val="single" w:sz="6" w:space="0" w:color="auto"/>
            </w:tcBorders>
          </w:tcPr>
          <w:p w:rsidR="00411DE2" w:rsidRPr="00A37237" w:rsidRDefault="00411DE2" w:rsidP="002F2936">
            <w:pPr>
              <w:suppressAutoHyphens/>
              <w:spacing w:before="60" w:after="60"/>
              <w:rPr>
                <w:szCs w:val="24"/>
              </w:rPr>
            </w:pPr>
          </w:p>
        </w:tc>
        <w:tc>
          <w:tcPr>
            <w:tcW w:w="1080" w:type="dxa"/>
            <w:tcBorders>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810" w:type="dxa"/>
            <w:tcBorders>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080" w:type="dxa"/>
            <w:tcBorders>
              <w:top w:val="single" w:sz="6" w:space="0" w:color="auto"/>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170" w:type="dxa"/>
            <w:tcBorders>
              <w:top w:val="single" w:sz="6" w:space="0" w:color="auto"/>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890" w:type="dxa"/>
            <w:tcBorders>
              <w:top w:val="single" w:sz="6" w:space="0" w:color="auto"/>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530" w:type="dxa"/>
            <w:tcBorders>
              <w:top w:val="single" w:sz="6" w:space="0" w:color="auto"/>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2070" w:type="dxa"/>
            <w:tcBorders>
              <w:top w:val="single" w:sz="6" w:space="0" w:color="auto"/>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260" w:type="dxa"/>
            <w:tcBorders>
              <w:top w:val="single" w:sz="6" w:space="0" w:color="auto"/>
              <w:left w:val="single" w:sz="6" w:space="0" w:color="auto"/>
              <w:bottom w:val="nil"/>
              <w:right w:val="double" w:sz="6" w:space="0" w:color="auto"/>
            </w:tcBorders>
          </w:tcPr>
          <w:p w:rsidR="00411DE2" w:rsidRPr="00A37237" w:rsidRDefault="00411DE2" w:rsidP="002F2936">
            <w:pPr>
              <w:suppressAutoHyphens/>
              <w:spacing w:before="60" w:after="60"/>
              <w:rPr>
                <w:szCs w:val="24"/>
              </w:rPr>
            </w:pPr>
          </w:p>
        </w:tc>
      </w:tr>
      <w:tr w:rsidR="00411DE2" w:rsidRPr="00A37237" w:rsidTr="002F2936">
        <w:trPr>
          <w:cantSplit/>
          <w:trHeight w:val="333"/>
        </w:trPr>
        <w:tc>
          <w:tcPr>
            <w:tcW w:w="10575" w:type="dxa"/>
            <w:gridSpan w:val="9"/>
            <w:tcBorders>
              <w:top w:val="double" w:sz="6" w:space="0" w:color="auto"/>
              <w:left w:val="nil"/>
              <w:bottom w:val="nil"/>
              <w:right w:val="double" w:sz="6" w:space="0" w:color="auto"/>
            </w:tcBorders>
          </w:tcPr>
          <w:p w:rsidR="00411DE2" w:rsidRPr="00A37237" w:rsidRDefault="00411DE2" w:rsidP="002F2936">
            <w:pPr>
              <w:suppressAutoHyphens/>
              <w:rPr>
                <w:szCs w:val="24"/>
              </w:rPr>
            </w:pPr>
          </w:p>
        </w:tc>
        <w:tc>
          <w:tcPr>
            <w:tcW w:w="2070" w:type="dxa"/>
            <w:tcBorders>
              <w:top w:val="double" w:sz="6" w:space="0" w:color="auto"/>
              <w:left w:val="double" w:sz="6" w:space="0" w:color="auto"/>
              <w:bottom w:val="double" w:sz="6" w:space="0" w:color="auto"/>
              <w:right w:val="double" w:sz="6" w:space="0" w:color="auto"/>
            </w:tcBorders>
          </w:tcPr>
          <w:p w:rsidR="00411DE2" w:rsidRPr="00A37237" w:rsidRDefault="00411DE2" w:rsidP="002F2936">
            <w:pPr>
              <w:pStyle w:val="CommentText"/>
              <w:suppressAutoHyphens/>
              <w:spacing w:before="60" w:after="60"/>
              <w:jc w:val="center"/>
              <w:rPr>
                <w:sz w:val="24"/>
                <w:szCs w:val="24"/>
                <w:lang w:val="en-US" w:eastAsia="en-US"/>
              </w:rPr>
            </w:pPr>
            <w:r w:rsidRPr="00A37237">
              <w:rPr>
                <w:sz w:val="24"/>
                <w:szCs w:val="24"/>
                <w:lang w:val="en-US" w:eastAsia="en-US"/>
              </w:rPr>
              <w:t>Total Price</w:t>
            </w:r>
          </w:p>
        </w:tc>
        <w:tc>
          <w:tcPr>
            <w:tcW w:w="1260" w:type="dxa"/>
            <w:tcBorders>
              <w:top w:val="double" w:sz="6" w:space="0" w:color="auto"/>
              <w:left w:val="double" w:sz="6" w:space="0" w:color="auto"/>
              <w:bottom w:val="double" w:sz="6" w:space="0" w:color="auto"/>
              <w:right w:val="double" w:sz="6" w:space="0" w:color="auto"/>
            </w:tcBorders>
          </w:tcPr>
          <w:p w:rsidR="00411DE2" w:rsidRPr="00A37237" w:rsidRDefault="00411DE2" w:rsidP="002F2936">
            <w:pPr>
              <w:suppressAutoHyphens/>
              <w:spacing w:before="60" w:after="60"/>
              <w:rPr>
                <w:szCs w:val="24"/>
              </w:rPr>
            </w:pPr>
          </w:p>
        </w:tc>
      </w:tr>
      <w:tr w:rsidR="00411DE2" w:rsidRPr="00A37237" w:rsidTr="002F2936">
        <w:trPr>
          <w:cantSplit/>
          <w:trHeight w:hRule="exact" w:val="495"/>
        </w:trPr>
        <w:tc>
          <w:tcPr>
            <w:tcW w:w="13905" w:type="dxa"/>
            <w:gridSpan w:val="11"/>
            <w:tcBorders>
              <w:top w:val="nil"/>
              <w:left w:val="nil"/>
              <w:bottom w:val="nil"/>
              <w:right w:val="nil"/>
            </w:tcBorders>
          </w:tcPr>
          <w:p w:rsidR="00411DE2" w:rsidRPr="00A37237" w:rsidRDefault="00411DE2" w:rsidP="002F2936">
            <w:pPr>
              <w:suppressAutoHyphens/>
              <w:spacing w:before="100"/>
              <w:rPr>
                <w:szCs w:val="24"/>
              </w:rPr>
            </w:pPr>
            <w:r w:rsidRPr="00A37237">
              <w:rPr>
                <w:szCs w:val="24"/>
              </w:rPr>
              <w:t xml:space="preserve">Name of Bidder  </w:t>
            </w:r>
            <w:r w:rsidRPr="00A37237">
              <w:rPr>
                <w:i/>
                <w:iCs/>
                <w:szCs w:val="24"/>
              </w:rPr>
              <w:t xml:space="preserve">[insert complete name of Bidder]  </w:t>
            </w:r>
            <w:r w:rsidRPr="00A37237">
              <w:rPr>
                <w:szCs w:val="24"/>
              </w:rPr>
              <w:t xml:space="preserve">Signature and stamp of Bidder </w:t>
            </w:r>
            <w:r w:rsidRPr="00A37237">
              <w:rPr>
                <w:i/>
                <w:iCs/>
                <w:szCs w:val="24"/>
              </w:rPr>
              <w:t xml:space="preserve">[signature of person signing the Bid]  </w:t>
            </w:r>
            <w:r w:rsidRPr="00A37237">
              <w:rPr>
                <w:szCs w:val="24"/>
              </w:rPr>
              <w:t xml:space="preserve">Date </w:t>
            </w:r>
            <w:r w:rsidRPr="00A37237">
              <w:rPr>
                <w:i/>
                <w:iCs/>
                <w:szCs w:val="24"/>
              </w:rPr>
              <w:t>[insert date]</w:t>
            </w:r>
          </w:p>
        </w:tc>
      </w:tr>
    </w:tbl>
    <w:p w:rsidR="00411DE2" w:rsidRPr="00A37237" w:rsidRDefault="00411DE2" w:rsidP="00411DE2">
      <w:pPr>
        <w:spacing w:before="240"/>
        <w:rPr>
          <w:szCs w:val="24"/>
        </w:rPr>
      </w:pPr>
    </w:p>
    <w:p w:rsidR="00411DE2" w:rsidRPr="00A37237" w:rsidRDefault="00411DE2" w:rsidP="00411DE2">
      <w:pPr>
        <w:spacing w:before="240"/>
        <w:rPr>
          <w:szCs w:val="24"/>
        </w:rPr>
      </w:pPr>
    </w:p>
    <w:p w:rsidR="00411DE2" w:rsidRPr="00A37237" w:rsidRDefault="00411DE2" w:rsidP="00411DE2">
      <w:pPr>
        <w:spacing w:before="240"/>
        <w:rPr>
          <w:szCs w:val="24"/>
        </w:rPr>
      </w:pPr>
    </w:p>
    <w:p w:rsidR="00411DE2" w:rsidRPr="00A37237" w:rsidRDefault="00411DE2" w:rsidP="00411DE2">
      <w:pPr>
        <w:spacing w:before="240"/>
        <w:rPr>
          <w:szCs w:val="24"/>
        </w:rPr>
      </w:pPr>
    </w:p>
    <w:p w:rsidR="00411DE2" w:rsidRPr="00A37237" w:rsidRDefault="00411DE2" w:rsidP="00411DE2">
      <w:pPr>
        <w:spacing w:before="240"/>
        <w:rPr>
          <w:szCs w:val="24"/>
        </w:rPr>
      </w:pPr>
    </w:p>
    <w:p w:rsidR="00411DE2" w:rsidRPr="00A37237" w:rsidRDefault="00411DE2" w:rsidP="00411DE2">
      <w:pPr>
        <w:spacing w:before="240"/>
        <w:rPr>
          <w:szCs w:val="24"/>
        </w:rPr>
      </w:pPr>
    </w:p>
    <w:tbl>
      <w:tblPr>
        <w:tblW w:w="13680" w:type="dxa"/>
        <w:tblInd w:w="-19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810"/>
        <w:gridCol w:w="2070"/>
        <w:gridCol w:w="1620"/>
        <w:gridCol w:w="1170"/>
        <w:gridCol w:w="1710"/>
        <w:gridCol w:w="3060"/>
        <w:gridCol w:w="1530"/>
        <w:gridCol w:w="1710"/>
      </w:tblGrid>
      <w:tr w:rsidR="00411DE2" w:rsidRPr="00A37237" w:rsidTr="002F2936">
        <w:trPr>
          <w:cantSplit/>
          <w:trHeight w:val="140"/>
        </w:trPr>
        <w:tc>
          <w:tcPr>
            <w:tcW w:w="13680" w:type="dxa"/>
            <w:gridSpan w:val="8"/>
            <w:tcBorders>
              <w:top w:val="nil"/>
              <w:left w:val="nil"/>
              <w:bottom w:val="nil"/>
              <w:right w:val="nil"/>
            </w:tcBorders>
          </w:tcPr>
          <w:p w:rsidR="00411DE2" w:rsidRPr="00A37237" w:rsidRDefault="00411DE2" w:rsidP="002F2936">
            <w:pPr>
              <w:pStyle w:val="Heading2"/>
              <w:rPr>
                <w:rFonts w:ascii="Times New Roman" w:hAnsi="Times New Roman"/>
                <w:sz w:val="24"/>
                <w:szCs w:val="24"/>
                <w:lang w:val="en-US" w:eastAsia="en-US"/>
              </w:rPr>
            </w:pPr>
            <w:r w:rsidRPr="00A37237">
              <w:rPr>
                <w:rFonts w:ascii="Times New Roman" w:hAnsi="Times New Roman"/>
                <w:sz w:val="24"/>
                <w:szCs w:val="24"/>
                <w:lang w:val="en-US"/>
              </w:rPr>
              <w:br w:type="page"/>
            </w:r>
            <w:bookmarkStart w:id="727" w:name="_Toc175470840"/>
            <w:bookmarkStart w:id="728" w:name="_Toc220216305"/>
            <w:bookmarkStart w:id="729" w:name="_Toc220819534"/>
            <w:bookmarkStart w:id="730" w:name="_Toc221328029"/>
            <w:r w:rsidRPr="00A37237">
              <w:rPr>
                <w:rFonts w:ascii="Times New Roman" w:hAnsi="Times New Roman"/>
                <w:sz w:val="24"/>
                <w:szCs w:val="24"/>
                <w:lang w:val="en-US" w:eastAsia="en-US"/>
              </w:rPr>
              <w:t>Price and Completion Schedule - Related Services</w:t>
            </w:r>
            <w:bookmarkEnd w:id="727"/>
            <w:bookmarkEnd w:id="728"/>
            <w:bookmarkEnd w:id="729"/>
            <w:bookmarkEnd w:id="730"/>
          </w:p>
        </w:tc>
      </w:tr>
      <w:tr w:rsidR="00411DE2" w:rsidRPr="00A37237" w:rsidTr="002F2936">
        <w:trPr>
          <w:cantSplit/>
        </w:trPr>
        <w:tc>
          <w:tcPr>
            <w:tcW w:w="2880" w:type="dxa"/>
            <w:gridSpan w:val="2"/>
            <w:tcBorders>
              <w:top w:val="double" w:sz="6" w:space="0" w:color="auto"/>
              <w:bottom w:val="double" w:sz="6" w:space="0" w:color="auto"/>
              <w:right w:val="nil"/>
            </w:tcBorders>
          </w:tcPr>
          <w:p w:rsidR="00411DE2" w:rsidRPr="00A37237" w:rsidRDefault="00411DE2" w:rsidP="002F2936">
            <w:pPr>
              <w:suppressAutoHyphens/>
              <w:jc w:val="center"/>
              <w:rPr>
                <w:szCs w:val="24"/>
              </w:rPr>
            </w:pPr>
          </w:p>
        </w:tc>
        <w:tc>
          <w:tcPr>
            <w:tcW w:w="7560" w:type="dxa"/>
            <w:gridSpan w:val="4"/>
            <w:tcBorders>
              <w:top w:val="double" w:sz="6" w:space="0" w:color="auto"/>
              <w:left w:val="nil"/>
              <w:bottom w:val="double" w:sz="6" w:space="0" w:color="auto"/>
              <w:right w:val="nil"/>
            </w:tcBorders>
          </w:tcPr>
          <w:p w:rsidR="00411DE2" w:rsidRPr="00A37237" w:rsidRDefault="00411DE2" w:rsidP="002F2936">
            <w:pPr>
              <w:suppressAutoHyphens/>
              <w:spacing w:before="240"/>
              <w:jc w:val="center"/>
              <w:rPr>
                <w:szCs w:val="24"/>
              </w:rPr>
            </w:pPr>
            <w:r w:rsidRPr="00A37237">
              <w:rPr>
                <w:szCs w:val="24"/>
              </w:rPr>
              <w:t>Currencies in accordance with ITB Sub-Clause 15</w:t>
            </w:r>
          </w:p>
        </w:tc>
        <w:tc>
          <w:tcPr>
            <w:tcW w:w="3240" w:type="dxa"/>
            <w:gridSpan w:val="2"/>
            <w:tcBorders>
              <w:top w:val="double" w:sz="6" w:space="0" w:color="auto"/>
              <w:left w:val="nil"/>
              <w:bottom w:val="double" w:sz="6" w:space="0" w:color="auto"/>
            </w:tcBorders>
          </w:tcPr>
          <w:p w:rsidR="00411DE2" w:rsidRPr="00A37237" w:rsidRDefault="00411DE2" w:rsidP="002F2936">
            <w:pPr>
              <w:rPr>
                <w:szCs w:val="24"/>
              </w:rPr>
            </w:pPr>
            <w:r w:rsidRPr="00A37237">
              <w:rPr>
                <w:szCs w:val="24"/>
              </w:rPr>
              <w:t>Date:_________________________</w:t>
            </w:r>
          </w:p>
          <w:p w:rsidR="00411DE2" w:rsidRPr="00A37237" w:rsidRDefault="00411DE2" w:rsidP="002F2936">
            <w:pPr>
              <w:suppressAutoHyphens/>
              <w:rPr>
                <w:szCs w:val="24"/>
              </w:rPr>
            </w:pPr>
            <w:r w:rsidRPr="00A37237">
              <w:rPr>
                <w:szCs w:val="24"/>
              </w:rPr>
              <w:t>Tender No: _____________________</w:t>
            </w:r>
          </w:p>
          <w:p w:rsidR="00411DE2" w:rsidRPr="00A37237" w:rsidRDefault="00411DE2" w:rsidP="002F2936">
            <w:pPr>
              <w:suppressAutoHyphens/>
              <w:rPr>
                <w:szCs w:val="24"/>
              </w:rPr>
            </w:pPr>
            <w:r w:rsidRPr="00A37237">
              <w:rPr>
                <w:szCs w:val="24"/>
              </w:rPr>
              <w:t>Alternative No: ________________</w:t>
            </w:r>
          </w:p>
          <w:p w:rsidR="00411DE2" w:rsidRPr="00A37237" w:rsidRDefault="00411DE2" w:rsidP="002F2936">
            <w:pPr>
              <w:suppressAutoHyphens/>
              <w:rPr>
                <w:szCs w:val="24"/>
              </w:rPr>
            </w:pPr>
            <w:r w:rsidRPr="00A37237">
              <w:rPr>
                <w:szCs w:val="24"/>
              </w:rPr>
              <w:t>Page N</w:t>
            </w:r>
            <w:r w:rsidRPr="00A37237">
              <w:rPr>
                <w:szCs w:val="24"/>
              </w:rPr>
              <w:sym w:font="Symbol" w:char="F0B0"/>
            </w:r>
            <w:r w:rsidRPr="00A37237">
              <w:rPr>
                <w:szCs w:val="24"/>
              </w:rPr>
              <w:t xml:space="preserve"> ______ of ______</w:t>
            </w:r>
          </w:p>
        </w:tc>
      </w:tr>
      <w:tr w:rsidR="00411DE2" w:rsidRPr="00A37237" w:rsidTr="002F2936">
        <w:trPr>
          <w:cantSplit/>
        </w:trPr>
        <w:tc>
          <w:tcPr>
            <w:tcW w:w="810" w:type="dxa"/>
            <w:tcBorders>
              <w:top w:val="doub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1</w:t>
            </w:r>
          </w:p>
        </w:tc>
        <w:tc>
          <w:tcPr>
            <w:tcW w:w="3690" w:type="dxa"/>
            <w:gridSpan w:val="2"/>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2</w:t>
            </w:r>
          </w:p>
        </w:tc>
        <w:tc>
          <w:tcPr>
            <w:tcW w:w="1170" w:type="dxa"/>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3</w:t>
            </w:r>
          </w:p>
        </w:tc>
        <w:tc>
          <w:tcPr>
            <w:tcW w:w="1710" w:type="dxa"/>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4</w:t>
            </w:r>
          </w:p>
        </w:tc>
        <w:tc>
          <w:tcPr>
            <w:tcW w:w="3060" w:type="dxa"/>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5</w:t>
            </w:r>
          </w:p>
        </w:tc>
        <w:tc>
          <w:tcPr>
            <w:tcW w:w="1530" w:type="dxa"/>
            <w:tcBorders>
              <w:top w:val="double" w:sz="6" w:space="0" w:color="auto"/>
              <w:left w:val="single" w:sz="6" w:space="0" w:color="auto"/>
              <w:bottom w:val="double" w:sz="6" w:space="0" w:color="auto"/>
              <w:right w:val="single" w:sz="6" w:space="0" w:color="auto"/>
            </w:tcBorders>
          </w:tcPr>
          <w:p w:rsidR="00411DE2" w:rsidRPr="00A37237" w:rsidRDefault="00411DE2" w:rsidP="002F2936">
            <w:pPr>
              <w:suppressAutoHyphens/>
              <w:jc w:val="center"/>
              <w:rPr>
                <w:szCs w:val="24"/>
              </w:rPr>
            </w:pPr>
            <w:r w:rsidRPr="00A37237">
              <w:rPr>
                <w:szCs w:val="24"/>
              </w:rPr>
              <w:t>6</w:t>
            </w:r>
          </w:p>
        </w:tc>
        <w:tc>
          <w:tcPr>
            <w:tcW w:w="1710" w:type="dxa"/>
            <w:tcBorders>
              <w:top w:val="double" w:sz="6" w:space="0" w:color="auto"/>
              <w:left w:val="single" w:sz="6" w:space="0" w:color="auto"/>
              <w:bottom w:val="double" w:sz="6" w:space="0" w:color="auto"/>
            </w:tcBorders>
          </w:tcPr>
          <w:p w:rsidR="00411DE2" w:rsidRPr="00A37237" w:rsidRDefault="00411DE2" w:rsidP="002F2936">
            <w:pPr>
              <w:suppressAutoHyphens/>
              <w:jc w:val="center"/>
              <w:rPr>
                <w:szCs w:val="24"/>
              </w:rPr>
            </w:pPr>
            <w:r w:rsidRPr="00A37237">
              <w:rPr>
                <w:szCs w:val="24"/>
              </w:rPr>
              <w:t>7</w:t>
            </w:r>
          </w:p>
        </w:tc>
      </w:tr>
      <w:tr w:rsidR="00411DE2" w:rsidRPr="00A37237" w:rsidTr="002F29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693"/>
        </w:trPr>
        <w:tc>
          <w:tcPr>
            <w:tcW w:w="810" w:type="dxa"/>
            <w:tcBorders>
              <w:top w:val="double" w:sz="6" w:space="0" w:color="auto"/>
              <w:left w:val="doub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lastRenderedPageBreak/>
              <w:t xml:space="preserve">Service </w:t>
            </w:r>
          </w:p>
          <w:p w:rsidR="00411DE2" w:rsidRPr="00A37237" w:rsidRDefault="00411DE2" w:rsidP="002F2936">
            <w:pPr>
              <w:suppressAutoHyphens/>
              <w:jc w:val="center"/>
              <w:rPr>
                <w:szCs w:val="24"/>
              </w:rPr>
            </w:pPr>
            <w:r w:rsidRPr="00A37237">
              <w:rPr>
                <w:szCs w:val="24"/>
              </w:rPr>
              <w:t>N</w:t>
            </w:r>
            <w:r w:rsidRPr="00A37237">
              <w:rPr>
                <w:szCs w:val="24"/>
              </w:rPr>
              <w:sym w:font="Symbol" w:char="F0B0"/>
            </w:r>
          </w:p>
        </w:tc>
        <w:tc>
          <w:tcPr>
            <w:tcW w:w="3690" w:type="dxa"/>
            <w:gridSpan w:val="2"/>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 xml:space="preserve">Description of Services (excludes inland transportation and other services required in Rwanda to convey the goods to their final destination) </w:t>
            </w:r>
          </w:p>
        </w:tc>
        <w:tc>
          <w:tcPr>
            <w:tcW w:w="1170" w:type="dxa"/>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Country of Origin</w:t>
            </w:r>
          </w:p>
        </w:tc>
        <w:tc>
          <w:tcPr>
            <w:tcW w:w="1710" w:type="dxa"/>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Delivery Date at place of  Final destination</w:t>
            </w:r>
          </w:p>
        </w:tc>
        <w:tc>
          <w:tcPr>
            <w:tcW w:w="3060" w:type="dxa"/>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Quantity and physical unit</w:t>
            </w:r>
          </w:p>
        </w:tc>
        <w:tc>
          <w:tcPr>
            <w:tcW w:w="1530" w:type="dxa"/>
            <w:tcBorders>
              <w:top w:val="doub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szCs w:val="24"/>
              </w:rPr>
            </w:pPr>
            <w:r w:rsidRPr="00A37237">
              <w:rPr>
                <w:szCs w:val="24"/>
              </w:rPr>
              <w:t xml:space="preserve">Unit price </w:t>
            </w:r>
          </w:p>
        </w:tc>
        <w:tc>
          <w:tcPr>
            <w:tcW w:w="1710" w:type="dxa"/>
            <w:tcBorders>
              <w:top w:val="double" w:sz="6" w:space="0" w:color="auto"/>
              <w:left w:val="single" w:sz="6" w:space="0" w:color="auto"/>
              <w:bottom w:val="single" w:sz="6" w:space="0" w:color="auto"/>
              <w:right w:val="double" w:sz="6" w:space="0" w:color="auto"/>
            </w:tcBorders>
          </w:tcPr>
          <w:p w:rsidR="00411DE2" w:rsidRPr="00A37237" w:rsidRDefault="00411DE2" w:rsidP="002F2936">
            <w:pPr>
              <w:suppressAutoHyphens/>
              <w:jc w:val="center"/>
              <w:rPr>
                <w:szCs w:val="24"/>
              </w:rPr>
            </w:pPr>
            <w:r w:rsidRPr="00A37237">
              <w:rPr>
                <w:szCs w:val="24"/>
              </w:rPr>
              <w:t xml:space="preserve">Total Price per Service </w:t>
            </w:r>
          </w:p>
          <w:p w:rsidR="00411DE2" w:rsidRPr="00A37237" w:rsidRDefault="00411DE2" w:rsidP="002F2936">
            <w:pPr>
              <w:suppressAutoHyphens/>
              <w:jc w:val="center"/>
              <w:rPr>
                <w:szCs w:val="24"/>
              </w:rPr>
            </w:pPr>
            <w:r w:rsidRPr="00A37237">
              <w:rPr>
                <w:szCs w:val="24"/>
              </w:rPr>
              <w:t>(Col. 5*6 or estimate)</w:t>
            </w:r>
          </w:p>
        </w:tc>
      </w:tr>
      <w:tr w:rsidR="00411DE2" w:rsidRPr="00A37237" w:rsidTr="002F2936">
        <w:trPr>
          <w:cantSplit/>
          <w:trHeight w:val="390"/>
        </w:trPr>
        <w:tc>
          <w:tcPr>
            <w:tcW w:w="810" w:type="dxa"/>
            <w:tcBorders>
              <w:top w:val="single" w:sz="6" w:space="0" w:color="auto"/>
              <w:left w:val="double" w:sz="6"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number of the Service  ]</w:t>
            </w:r>
          </w:p>
        </w:tc>
        <w:tc>
          <w:tcPr>
            <w:tcW w:w="3690" w:type="dxa"/>
            <w:gridSpan w:val="2"/>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jc w:val="center"/>
              <w:rPr>
                <w:i/>
                <w:iCs/>
                <w:szCs w:val="24"/>
              </w:rPr>
            </w:pPr>
            <w:r w:rsidRPr="00A37237">
              <w:rPr>
                <w:i/>
                <w:iCs/>
                <w:szCs w:val="24"/>
              </w:rPr>
              <w:t>[insert name of Services]</w:t>
            </w:r>
          </w:p>
        </w:tc>
        <w:tc>
          <w:tcPr>
            <w:tcW w:w="117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country of origin of the Services]</w:t>
            </w:r>
          </w:p>
        </w:tc>
        <w:tc>
          <w:tcPr>
            <w:tcW w:w="171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delivery date at place of final destination per Service]</w:t>
            </w:r>
          </w:p>
        </w:tc>
        <w:tc>
          <w:tcPr>
            <w:tcW w:w="306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number of units to be supplied and name of the physical unit]</w:t>
            </w:r>
          </w:p>
        </w:tc>
        <w:tc>
          <w:tcPr>
            <w:tcW w:w="153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rPr>
                <w:i/>
                <w:iCs/>
                <w:szCs w:val="24"/>
              </w:rPr>
            </w:pPr>
            <w:r w:rsidRPr="00A37237">
              <w:rPr>
                <w:i/>
                <w:iCs/>
                <w:szCs w:val="24"/>
              </w:rPr>
              <w:t>[insert unit price per item]</w:t>
            </w:r>
          </w:p>
        </w:tc>
        <w:tc>
          <w:tcPr>
            <w:tcW w:w="1710" w:type="dxa"/>
            <w:tcBorders>
              <w:top w:val="single" w:sz="6" w:space="0" w:color="auto"/>
              <w:left w:val="single" w:sz="6" w:space="0" w:color="auto"/>
              <w:bottom w:val="single" w:sz="6" w:space="0" w:color="auto"/>
              <w:right w:val="double" w:sz="6" w:space="0" w:color="auto"/>
            </w:tcBorders>
          </w:tcPr>
          <w:p w:rsidR="00411DE2" w:rsidRPr="00A37237" w:rsidRDefault="00411DE2" w:rsidP="002F2936">
            <w:pPr>
              <w:suppressAutoHyphens/>
              <w:rPr>
                <w:i/>
                <w:iCs/>
                <w:szCs w:val="24"/>
              </w:rPr>
            </w:pPr>
            <w:r w:rsidRPr="00A37237">
              <w:rPr>
                <w:i/>
                <w:iCs/>
                <w:szCs w:val="24"/>
              </w:rPr>
              <w:t>[insert total price per item]</w:t>
            </w:r>
          </w:p>
        </w:tc>
      </w:tr>
      <w:tr w:rsidR="00411DE2" w:rsidRPr="00A37237" w:rsidTr="002F2936">
        <w:trPr>
          <w:cantSplit/>
          <w:trHeight w:val="390"/>
        </w:trPr>
        <w:tc>
          <w:tcPr>
            <w:tcW w:w="810" w:type="dxa"/>
            <w:tcBorders>
              <w:top w:val="single" w:sz="6" w:space="0" w:color="auto"/>
              <w:left w:val="doub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3690" w:type="dxa"/>
            <w:gridSpan w:val="2"/>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17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71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306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53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710" w:type="dxa"/>
            <w:tcBorders>
              <w:top w:val="single" w:sz="6" w:space="0" w:color="auto"/>
              <w:left w:val="single" w:sz="6" w:space="0" w:color="auto"/>
              <w:bottom w:val="single" w:sz="6" w:space="0" w:color="auto"/>
              <w:right w:val="double" w:sz="6" w:space="0" w:color="auto"/>
            </w:tcBorders>
          </w:tcPr>
          <w:p w:rsidR="00411DE2" w:rsidRPr="00A37237" w:rsidRDefault="00411DE2" w:rsidP="002F2936">
            <w:pPr>
              <w:suppressAutoHyphens/>
              <w:spacing w:before="60" w:after="60"/>
              <w:rPr>
                <w:szCs w:val="24"/>
              </w:rPr>
            </w:pPr>
          </w:p>
        </w:tc>
      </w:tr>
      <w:tr w:rsidR="00411DE2" w:rsidRPr="00A37237" w:rsidTr="002F2936">
        <w:trPr>
          <w:cantSplit/>
          <w:trHeight w:val="390"/>
        </w:trPr>
        <w:tc>
          <w:tcPr>
            <w:tcW w:w="810" w:type="dxa"/>
            <w:tcBorders>
              <w:top w:val="single" w:sz="6" w:space="0" w:color="auto"/>
              <w:left w:val="doub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3690" w:type="dxa"/>
            <w:gridSpan w:val="2"/>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17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71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306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53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710" w:type="dxa"/>
            <w:tcBorders>
              <w:top w:val="single" w:sz="6" w:space="0" w:color="auto"/>
              <w:left w:val="single" w:sz="6" w:space="0" w:color="auto"/>
              <w:bottom w:val="single" w:sz="6" w:space="0" w:color="auto"/>
              <w:right w:val="double" w:sz="6" w:space="0" w:color="auto"/>
            </w:tcBorders>
          </w:tcPr>
          <w:p w:rsidR="00411DE2" w:rsidRPr="00A37237" w:rsidRDefault="00411DE2" w:rsidP="002F2936">
            <w:pPr>
              <w:suppressAutoHyphens/>
              <w:spacing w:before="60" w:after="60"/>
              <w:rPr>
                <w:szCs w:val="24"/>
              </w:rPr>
            </w:pPr>
          </w:p>
        </w:tc>
      </w:tr>
      <w:tr w:rsidR="00411DE2" w:rsidRPr="00A37237" w:rsidTr="002F2936">
        <w:trPr>
          <w:cantSplit/>
          <w:trHeight w:val="390"/>
        </w:trPr>
        <w:tc>
          <w:tcPr>
            <w:tcW w:w="810" w:type="dxa"/>
            <w:tcBorders>
              <w:top w:val="single" w:sz="6" w:space="0" w:color="auto"/>
              <w:left w:val="doub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3690" w:type="dxa"/>
            <w:gridSpan w:val="2"/>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17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71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306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53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710" w:type="dxa"/>
            <w:tcBorders>
              <w:top w:val="single" w:sz="6" w:space="0" w:color="auto"/>
              <w:left w:val="single" w:sz="6" w:space="0" w:color="auto"/>
              <w:bottom w:val="single" w:sz="6" w:space="0" w:color="auto"/>
              <w:right w:val="double" w:sz="6" w:space="0" w:color="auto"/>
            </w:tcBorders>
          </w:tcPr>
          <w:p w:rsidR="00411DE2" w:rsidRPr="00A37237" w:rsidRDefault="00411DE2" w:rsidP="002F2936">
            <w:pPr>
              <w:suppressAutoHyphens/>
              <w:spacing w:before="60" w:after="60"/>
              <w:rPr>
                <w:szCs w:val="24"/>
              </w:rPr>
            </w:pPr>
          </w:p>
        </w:tc>
      </w:tr>
      <w:tr w:rsidR="00411DE2" w:rsidRPr="00A37237" w:rsidTr="002F2936">
        <w:trPr>
          <w:cantSplit/>
          <w:trHeight w:val="390"/>
        </w:trPr>
        <w:tc>
          <w:tcPr>
            <w:tcW w:w="810" w:type="dxa"/>
            <w:tcBorders>
              <w:top w:val="single" w:sz="6" w:space="0" w:color="auto"/>
              <w:left w:val="doub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3690" w:type="dxa"/>
            <w:gridSpan w:val="2"/>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17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71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306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pStyle w:val="CommentText"/>
              <w:suppressAutoHyphens/>
              <w:spacing w:before="60" w:after="60"/>
              <w:rPr>
                <w:sz w:val="24"/>
                <w:szCs w:val="24"/>
                <w:lang w:val="en-US" w:eastAsia="en-US"/>
              </w:rPr>
            </w:pPr>
          </w:p>
        </w:tc>
        <w:tc>
          <w:tcPr>
            <w:tcW w:w="1530" w:type="dxa"/>
            <w:tcBorders>
              <w:top w:val="single" w:sz="6" w:space="0" w:color="auto"/>
              <w:left w:val="single" w:sz="6" w:space="0" w:color="auto"/>
              <w:bottom w:val="single" w:sz="6" w:space="0" w:color="auto"/>
              <w:right w:val="single" w:sz="6" w:space="0" w:color="auto"/>
            </w:tcBorders>
          </w:tcPr>
          <w:p w:rsidR="00411DE2" w:rsidRPr="00A37237" w:rsidRDefault="00411DE2" w:rsidP="002F2936">
            <w:pPr>
              <w:suppressAutoHyphens/>
              <w:spacing w:before="60" w:after="60"/>
              <w:rPr>
                <w:szCs w:val="24"/>
              </w:rPr>
            </w:pPr>
          </w:p>
        </w:tc>
        <w:tc>
          <w:tcPr>
            <w:tcW w:w="1710" w:type="dxa"/>
            <w:tcBorders>
              <w:top w:val="single" w:sz="6" w:space="0" w:color="auto"/>
              <w:left w:val="single" w:sz="6" w:space="0" w:color="auto"/>
              <w:bottom w:val="single" w:sz="6" w:space="0" w:color="auto"/>
              <w:right w:val="double" w:sz="6" w:space="0" w:color="auto"/>
            </w:tcBorders>
          </w:tcPr>
          <w:p w:rsidR="00411DE2" w:rsidRPr="00A37237" w:rsidRDefault="00411DE2" w:rsidP="002F2936">
            <w:pPr>
              <w:suppressAutoHyphens/>
              <w:spacing w:before="60" w:after="60"/>
              <w:rPr>
                <w:szCs w:val="24"/>
              </w:rPr>
            </w:pPr>
          </w:p>
        </w:tc>
      </w:tr>
      <w:tr w:rsidR="00411DE2" w:rsidRPr="00A37237" w:rsidTr="002F2936">
        <w:trPr>
          <w:cantSplit/>
          <w:trHeight w:val="390"/>
        </w:trPr>
        <w:tc>
          <w:tcPr>
            <w:tcW w:w="810" w:type="dxa"/>
            <w:tcBorders>
              <w:top w:val="single" w:sz="6" w:space="0" w:color="auto"/>
              <w:left w:val="doub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3690" w:type="dxa"/>
            <w:gridSpan w:val="2"/>
            <w:tcBorders>
              <w:top w:val="single" w:sz="6" w:space="0" w:color="auto"/>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170" w:type="dxa"/>
            <w:tcBorders>
              <w:top w:val="single" w:sz="6" w:space="0" w:color="auto"/>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710" w:type="dxa"/>
            <w:tcBorders>
              <w:top w:val="single" w:sz="6" w:space="0" w:color="auto"/>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3060" w:type="dxa"/>
            <w:tcBorders>
              <w:top w:val="single" w:sz="6" w:space="0" w:color="auto"/>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530" w:type="dxa"/>
            <w:tcBorders>
              <w:top w:val="single" w:sz="6" w:space="0" w:color="auto"/>
              <w:left w:val="single" w:sz="6" w:space="0" w:color="auto"/>
              <w:bottom w:val="nil"/>
              <w:right w:val="single" w:sz="6" w:space="0" w:color="auto"/>
            </w:tcBorders>
          </w:tcPr>
          <w:p w:rsidR="00411DE2" w:rsidRPr="00A37237" w:rsidRDefault="00411DE2" w:rsidP="002F2936">
            <w:pPr>
              <w:suppressAutoHyphens/>
              <w:spacing w:before="60" w:after="60"/>
              <w:rPr>
                <w:szCs w:val="24"/>
              </w:rPr>
            </w:pPr>
          </w:p>
        </w:tc>
        <w:tc>
          <w:tcPr>
            <w:tcW w:w="1710" w:type="dxa"/>
            <w:tcBorders>
              <w:top w:val="single" w:sz="6" w:space="0" w:color="auto"/>
              <w:left w:val="single" w:sz="6" w:space="0" w:color="auto"/>
              <w:bottom w:val="nil"/>
              <w:right w:val="double" w:sz="6" w:space="0" w:color="auto"/>
            </w:tcBorders>
          </w:tcPr>
          <w:p w:rsidR="00411DE2" w:rsidRPr="00A37237" w:rsidRDefault="00411DE2" w:rsidP="002F2936">
            <w:pPr>
              <w:suppressAutoHyphens/>
              <w:spacing w:before="60" w:after="60"/>
              <w:rPr>
                <w:szCs w:val="24"/>
              </w:rPr>
            </w:pPr>
          </w:p>
        </w:tc>
      </w:tr>
      <w:tr w:rsidR="00411DE2" w:rsidRPr="00A37237" w:rsidTr="002F2936">
        <w:trPr>
          <w:cantSplit/>
          <w:trHeight w:val="333"/>
        </w:trPr>
        <w:tc>
          <w:tcPr>
            <w:tcW w:w="7380" w:type="dxa"/>
            <w:gridSpan w:val="5"/>
            <w:tcBorders>
              <w:top w:val="double" w:sz="6" w:space="0" w:color="auto"/>
              <w:left w:val="nil"/>
              <w:bottom w:val="nil"/>
              <w:right w:val="double" w:sz="6" w:space="0" w:color="auto"/>
            </w:tcBorders>
          </w:tcPr>
          <w:p w:rsidR="00411DE2" w:rsidRPr="00A37237" w:rsidRDefault="00411DE2" w:rsidP="002F2936">
            <w:pPr>
              <w:suppressAutoHyphens/>
              <w:rPr>
                <w:szCs w:val="24"/>
              </w:rPr>
            </w:pPr>
          </w:p>
        </w:tc>
        <w:tc>
          <w:tcPr>
            <w:tcW w:w="4590" w:type="dxa"/>
            <w:gridSpan w:val="2"/>
            <w:tcBorders>
              <w:top w:val="double" w:sz="6" w:space="0" w:color="auto"/>
              <w:left w:val="double" w:sz="6" w:space="0" w:color="auto"/>
              <w:bottom w:val="double" w:sz="6" w:space="0" w:color="auto"/>
              <w:right w:val="double" w:sz="6" w:space="0" w:color="auto"/>
            </w:tcBorders>
          </w:tcPr>
          <w:p w:rsidR="00411DE2" w:rsidRPr="00A37237" w:rsidRDefault="00411DE2" w:rsidP="002F2936">
            <w:pPr>
              <w:suppressAutoHyphens/>
              <w:spacing w:before="60" w:after="60"/>
              <w:rPr>
                <w:szCs w:val="24"/>
              </w:rPr>
            </w:pPr>
            <w:r w:rsidRPr="00A37237">
              <w:rPr>
                <w:szCs w:val="24"/>
              </w:rPr>
              <w:t>Total Bid Price</w:t>
            </w:r>
          </w:p>
        </w:tc>
        <w:tc>
          <w:tcPr>
            <w:tcW w:w="1710" w:type="dxa"/>
            <w:tcBorders>
              <w:top w:val="double" w:sz="6" w:space="0" w:color="auto"/>
              <w:left w:val="double" w:sz="6" w:space="0" w:color="auto"/>
              <w:bottom w:val="double" w:sz="6" w:space="0" w:color="auto"/>
              <w:right w:val="double" w:sz="6" w:space="0" w:color="auto"/>
            </w:tcBorders>
          </w:tcPr>
          <w:p w:rsidR="00411DE2" w:rsidRPr="00A37237" w:rsidRDefault="00411DE2" w:rsidP="002F2936">
            <w:pPr>
              <w:suppressAutoHyphens/>
              <w:spacing w:before="60" w:after="60"/>
              <w:rPr>
                <w:szCs w:val="24"/>
              </w:rPr>
            </w:pPr>
          </w:p>
        </w:tc>
      </w:tr>
      <w:tr w:rsidR="00411DE2" w:rsidRPr="00A37237" w:rsidTr="002F2936">
        <w:trPr>
          <w:cantSplit/>
          <w:trHeight w:hRule="exact" w:val="495"/>
        </w:trPr>
        <w:tc>
          <w:tcPr>
            <w:tcW w:w="13680" w:type="dxa"/>
            <w:gridSpan w:val="8"/>
            <w:tcBorders>
              <w:top w:val="nil"/>
              <w:left w:val="nil"/>
              <w:bottom w:val="nil"/>
              <w:right w:val="nil"/>
            </w:tcBorders>
          </w:tcPr>
          <w:p w:rsidR="00411DE2" w:rsidRPr="00A37237" w:rsidRDefault="00411DE2" w:rsidP="002F2936">
            <w:pPr>
              <w:suppressAutoHyphens/>
              <w:spacing w:before="100"/>
              <w:rPr>
                <w:szCs w:val="24"/>
              </w:rPr>
            </w:pPr>
            <w:r w:rsidRPr="00A37237">
              <w:rPr>
                <w:szCs w:val="24"/>
              </w:rPr>
              <w:t xml:space="preserve">Name of Bidder  </w:t>
            </w:r>
            <w:r w:rsidRPr="00A37237">
              <w:rPr>
                <w:i/>
                <w:iCs/>
                <w:szCs w:val="24"/>
              </w:rPr>
              <w:t xml:space="preserve">[insert complete name of Bidder]  </w:t>
            </w:r>
            <w:r w:rsidRPr="00A37237">
              <w:rPr>
                <w:szCs w:val="24"/>
              </w:rPr>
              <w:t xml:space="preserve">Signature and stamp of Bidder </w:t>
            </w:r>
            <w:r w:rsidRPr="00A37237">
              <w:rPr>
                <w:i/>
                <w:iCs/>
                <w:szCs w:val="24"/>
              </w:rPr>
              <w:t xml:space="preserve">[signature of person signing the Bid]  </w:t>
            </w:r>
            <w:r w:rsidRPr="00A37237">
              <w:rPr>
                <w:szCs w:val="24"/>
              </w:rPr>
              <w:t xml:space="preserve">Date </w:t>
            </w:r>
            <w:r w:rsidRPr="00A37237">
              <w:rPr>
                <w:i/>
                <w:iCs/>
                <w:szCs w:val="24"/>
              </w:rPr>
              <w:t>[insert date]</w:t>
            </w:r>
          </w:p>
        </w:tc>
      </w:tr>
    </w:tbl>
    <w:p w:rsidR="00411DE2" w:rsidRPr="00A37237" w:rsidRDefault="00411DE2" w:rsidP="00411DE2">
      <w:pPr>
        <w:spacing w:before="240"/>
        <w:rPr>
          <w:szCs w:val="24"/>
        </w:rPr>
        <w:sectPr w:rsidR="00411DE2" w:rsidRPr="00A37237">
          <w:headerReference w:type="even" r:id="rId29"/>
          <w:headerReference w:type="default" r:id="rId30"/>
          <w:headerReference w:type="first" r:id="rId31"/>
          <w:pgSz w:w="15840" w:h="12240" w:orient="landscape" w:code="1"/>
          <w:pgMar w:top="1800" w:right="1440" w:bottom="1440" w:left="1440" w:header="720" w:footer="720" w:gutter="0"/>
          <w:cols w:space="720"/>
          <w:titlePg/>
        </w:sectPr>
      </w:pPr>
    </w:p>
    <w:p w:rsidR="00411DE2" w:rsidRPr="00A37237" w:rsidRDefault="00411DE2" w:rsidP="00411DE2">
      <w:pPr>
        <w:pStyle w:val="Heading2"/>
        <w:rPr>
          <w:rFonts w:ascii="Times New Roman" w:hAnsi="Times New Roman"/>
          <w:sz w:val="24"/>
          <w:szCs w:val="24"/>
          <w:lang w:val="en-US"/>
        </w:rPr>
      </w:pPr>
      <w:bookmarkStart w:id="731" w:name="_Toc463858680"/>
      <w:bookmarkStart w:id="732" w:name="_Toc175470841"/>
      <w:bookmarkStart w:id="733" w:name="_Toc220216306"/>
      <w:bookmarkStart w:id="734" w:name="_Toc220819535"/>
      <w:bookmarkStart w:id="735" w:name="_Toc221328030"/>
      <w:bookmarkStart w:id="736" w:name="_Toc438266926"/>
      <w:bookmarkStart w:id="737" w:name="_Toc438267900"/>
      <w:bookmarkStart w:id="738" w:name="_Toc438366668"/>
      <w:bookmarkStart w:id="739" w:name="_Toc438954446"/>
      <w:r w:rsidRPr="00A37237">
        <w:rPr>
          <w:rFonts w:ascii="Times New Roman" w:hAnsi="Times New Roman"/>
          <w:sz w:val="24"/>
          <w:szCs w:val="24"/>
          <w:lang w:val="en-US"/>
        </w:rPr>
        <w:lastRenderedPageBreak/>
        <w:t>Bid Security</w:t>
      </w:r>
      <w:bookmarkEnd w:id="731"/>
      <w:r w:rsidRPr="00A37237">
        <w:rPr>
          <w:rFonts w:ascii="Times New Roman" w:hAnsi="Times New Roman"/>
          <w:sz w:val="24"/>
          <w:szCs w:val="24"/>
          <w:lang w:val="en-US"/>
        </w:rPr>
        <w:t xml:space="preserve"> (Bank Guarantee</w:t>
      </w:r>
      <w:r w:rsidR="00357A70" w:rsidRPr="00A37237">
        <w:rPr>
          <w:rFonts w:ascii="Times New Roman" w:hAnsi="Times New Roman"/>
          <w:sz w:val="24"/>
          <w:szCs w:val="24"/>
          <w:lang w:val="en-US"/>
        </w:rPr>
        <w:t xml:space="preserve"> </w:t>
      </w:r>
      <w:r w:rsidRPr="00A37237">
        <w:rPr>
          <w:rFonts w:ascii="Times New Roman" w:hAnsi="Times New Roman"/>
          <w:sz w:val="24"/>
          <w:szCs w:val="24"/>
          <w:lang w:val="en-US"/>
        </w:rPr>
        <w:t>or insurance company)</w:t>
      </w:r>
      <w:bookmarkEnd w:id="732"/>
      <w:bookmarkEnd w:id="733"/>
      <w:bookmarkEnd w:id="734"/>
      <w:bookmarkEnd w:id="735"/>
      <w:r w:rsidRPr="00A37237">
        <w:rPr>
          <w:rFonts w:ascii="Times New Roman" w:hAnsi="Times New Roman"/>
          <w:sz w:val="24"/>
          <w:szCs w:val="24"/>
          <w:lang w:val="en-US"/>
        </w:rPr>
        <w:t xml:space="preserve"> </w:t>
      </w:r>
    </w:p>
    <w:p w:rsidR="00411DE2" w:rsidRPr="00A37237" w:rsidRDefault="00411DE2" w:rsidP="00411DE2">
      <w:pPr>
        <w:rPr>
          <w:i/>
          <w:iCs/>
          <w:szCs w:val="24"/>
        </w:rPr>
      </w:pPr>
      <w:r w:rsidRPr="00A37237">
        <w:rPr>
          <w:i/>
          <w:iCs/>
          <w:szCs w:val="24"/>
        </w:rPr>
        <w:t>[The Bank shall fill in this  Guarantee Form in accordance with the instructions indicated.]</w:t>
      </w:r>
    </w:p>
    <w:p w:rsidR="00411DE2" w:rsidRPr="00A37237" w:rsidRDefault="00411DE2" w:rsidP="00411DE2">
      <w:pPr>
        <w:rPr>
          <w:i/>
          <w:iCs/>
          <w:szCs w:val="24"/>
        </w:rPr>
      </w:pPr>
      <w:r w:rsidRPr="00A37237">
        <w:rPr>
          <w:i/>
          <w:iCs/>
          <w:szCs w:val="24"/>
        </w:rPr>
        <w:t>_______________________________</w:t>
      </w:r>
      <w:r w:rsidRPr="00A37237">
        <w:rPr>
          <w:i/>
          <w:iCs/>
          <w:szCs w:val="24"/>
        </w:rPr>
        <w:br/>
        <w:t>[Bank’s Name, and Address of Issuing Branch or Office]</w:t>
      </w:r>
    </w:p>
    <w:p w:rsidR="00411DE2" w:rsidRPr="00A37237" w:rsidRDefault="00411DE2" w:rsidP="00411DE2">
      <w:pPr>
        <w:pStyle w:val="NormalWeb"/>
        <w:jc w:val="both"/>
        <w:rPr>
          <w:rFonts w:ascii="Times New Roman" w:hAnsi="Times New Roman" w:cs="Times New Roman"/>
          <w:i/>
          <w:iCs/>
        </w:rPr>
      </w:pPr>
      <w:r w:rsidRPr="00A37237">
        <w:rPr>
          <w:rFonts w:ascii="Times New Roman" w:hAnsi="Times New Roman" w:cs="Times New Roman"/>
          <w:b/>
          <w:bCs/>
        </w:rPr>
        <w:t>Beneficiary:</w:t>
      </w:r>
      <w:r w:rsidRPr="00A37237">
        <w:rPr>
          <w:rFonts w:ascii="Times New Roman" w:hAnsi="Times New Roman" w:cs="Times New Roman"/>
        </w:rPr>
        <w:tab/>
        <w:t xml:space="preserve">___________________ </w:t>
      </w:r>
      <w:r w:rsidRPr="00A37237">
        <w:rPr>
          <w:rFonts w:ascii="Times New Roman" w:hAnsi="Times New Roman" w:cs="Times New Roman"/>
          <w:i/>
          <w:iCs/>
        </w:rPr>
        <w:t>[Name and Address of Procuring Entity]</w:t>
      </w:r>
      <w:r w:rsidRPr="00A37237">
        <w:rPr>
          <w:rFonts w:ascii="Times New Roman" w:hAnsi="Times New Roman" w:cs="Times New Roman"/>
          <w:i/>
          <w:iCs/>
        </w:rPr>
        <w:tab/>
      </w:r>
    </w:p>
    <w:p w:rsidR="00411DE2" w:rsidRPr="00A37237" w:rsidRDefault="00411DE2" w:rsidP="00411DE2">
      <w:pPr>
        <w:pStyle w:val="NormalWeb"/>
        <w:jc w:val="both"/>
        <w:rPr>
          <w:rFonts w:ascii="Times New Roman" w:hAnsi="Times New Roman" w:cs="Times New Roman"/>
        </w:rPr>
      </w:pPr>
      <w:r w:rsidRPr="00A37237">
        <w:rPr>
          <w:rFonts w:ascii="Times New Roman" w:hAnsi="Times New Roman" w:cs="Times New Roman"/>
          <w:b/>
          <w:bCs/>
        </w:rPr>
        <w:t>Date:</w:t>
      </w:r>
      <w:r w:rsidRPr="00A37237">
        <w:rPr>
          <w:rFonts w:ascii="Times New Roman" w:hAnsi="Times New Roman" w:cs="Times New Roman"/>
        </w:rPr>
        <w:tab/>
        <w:t>________________</w:t>
      </w:r>
    </w:p>
    <w:p w:rsidR="00411DE2" w:rsidRPr="00A37237" w:rsidRDefault="00411DE2" w:rsidP="00411DE2">
      <w:pPr>
        <w:pStyle w:val="NormalWeb"/>
        <w:jc w:val="both"/>
        <w:rPr>
          <w:rFonts w:ascii="Times New Roman" w:hAnsi="Times New Roman" w:cs="Times New Roman"/>
        </w:rPr>
      </w:pPr>
      <w:r w:rsidRPr="00A37237">
        <w:rPr>
          <w:rFonts w:ascii="Times New Roman" w:hAnsi="Times New Roman" w:cs="Times New Roman"/>
          <w:b/>
          <w:bCs/>
        </w:rPr>
        <w:t>BID GUARANTEE No.:</w:t>
      </w:r>
      <w:r w:rsidRPr="00A37237">
        <w:rPr>
          <w:rFonts w:ascii="Times New Roman" w:hAnsi="Times New Roman" w:cs="Times New Roman"/>
        </w:rPr>
        <w:tab/>
        <w:t>_________________</w:t>
      </w:r>
    </w:p>
    <w:p w:rsidR="00411DE2" w:rsidRPr="00A37237" w:rsidRDefault="00411DE2" w:rsidP="00411DE2">
      <w:pPr>
        <w:pStyle w:val="NormalWeb"/>
        <w:jc w:val="both"/>
        <w:rPr>
          <w:rFonts w:ascii="Times New Roman" w:hAnsi="Times New Roman" w:cs="Times New Roman"/>
        </w:rPr>
      </w:pPr>
      <w:r w:rsidRPr="00A37237">
        <w:rPr>
          <w:rFonts w:ascii="Times New Roman" w:hAnsi="Times New Roman" w:cs="Times New Roman"/>
        </w:rPr>
        <w:t xml:space="preserve">We have been informed that </w:t>
      </w:r>
      <w:r w:rsidRPr="00A37237">
        <w:rPr>
          <w:rFonts w:ascii="Times New Roman" w:hAnsi="Times New Roman" w:cs="Times New Roman"/>
          <w:i/>
          <w:iCs/>
        </w:rPr>
        <w:t>[name of the Bidder]</w:t>
      </w:r>
      <w:r w:rsidRPr="00A37237">
        <w:rPr>
          <w:rFonts w:ascii="Times New Roman" w:hAnsi="Times New Roman" w:cs="Times New Roman"/>
        </w:rPr>
        <w:t xml:space="preserve"> (hereinafter called "the Bidder") has submitted to you its bid dated (hereinafter called "the Bid") for the execution of </w:t>
      </w:r>
      <w:r w:rsidRPr="00A37237">
        <w:rPr>
          <w:rFonts w:ascii="Times New Roman" w:hAnsi="Times New Roman" w:cs="Times New Roman"/>
          <w:i/>
          <w:iCs/>
        </w:rPr>
        <w:t>[name of contract]</w:t>
      </w:r>
      <w:r w:rsidRPr="00A37237">
        <w:rPr>
          <w:rFonts w:ascii="Times New Roman" w:hAnsi="Times New Roman" w:cs="Times New Roman"/>
        </w:rPr>
        <w:t xml:space="preserve"> under Tender Notice / Invitation for Bids No. </w:t>
      </w:r>
      <w:r w:rsidRPr="00A37237">
        <w:rPr>
          <w:rFonts w:ascii="Times New Roman" w:hAnsi="Times New Roman" w:cs="Times New Roman"/>
          <w:i/>
          <w:iCs/>
        </w:rPr>
        <w:t>[Tender Notice /IFB number]</w:t>
      </w:r>
      <w:r w:rsidRPr="00A37237">
        <w:rPr>
          <w:rFonts w:ascii="Times New Roman" w:hAnsi="Times New Roman" w:cs="Times New Roman"/>
        </w:rPr>
        <w:t xml:space="preserve"> (“the Tender / IFB”). </w:t>
      </w:r>
    </w:p>
    <w:p w:rsidR="00411DE2" w:rsidRPr="00A37237" w:rsidRDefault="00411DE2" w:rsidP="00411DE2">
      <w:pPr>
        <w:pStyle w:val="NormalWeb"/>
        <w:jc w:val="both"/>
        <w:rPr>
          <w:rFonts w:ascii="Times New Roman" w:hAnsi="Times New Roman" w:cs="Times New Roman"/>
        </w:rPr>
      </w:pPr>
      <w:r w:rsidRPr="00A37237">
        <w:rPr>
          <w:rFonts w:ascii="Times New Roman" w:hAnsi="Times New Roman" w:cs="Times New Roman"/>
        </w:rPr>
        <w:t>Furthermore, we understand that, according to your conditions, bids must be supported by a bid guarantee.</w:t>
      </w:r>
    </w:p>
    <w:p w:rsidR="00411DE2" w:rsidRPr="00A37237" w:rsidRDefault="00411DE2" w:rsidP="00411DE2">
      <w:pPr>
        <w:pStyle w:val="NormalWeb"/>
        <w:jc w:val="both"/>
        <w:rPr>
          <w:rFonts w:ascii="Times New Roman" w:hAnsi="Times New Roman" w:cs="Times New Roman"/>
        </w:rPr>
      </w:pPr>
      <w:r w:rsidRPr="00A37237">
        <w:rPr>
          <w:rFonts w:ascii="Times New Roman" w:hAnsi="Times New Roman" w:cs="Times New Roman"/>
        </w:rPr>
        <w:t xml:space="preserve">At the request of the Bidder, we </w:t>
      </w:r>
      <w:r w:rsidRPr="00A37237">
        <w:rPr>
          <w:rFonts w:ascii="Times New Roman" w:hAnsi="Times New Roman" w:cs="Times New Roman"/>
          <w:i/>
          <w:iCs/>
        </w:rPr>
        <w:t xml:space="preserve">[name of Bank] </w:t>
      </w:r>
      <w:r w:rsidRPr="00A37237">
        <w:rPr>
          <w:rFonts w:ascii="Times New Roman" w:hAnsi="Times New Roman" w:cs="Times New Roman"/>
        </w:rPr>
        <w:t xml:space="preserve">hereby irrevocably undertake to immediately pay you any sum or sums not exceeding in total an amount of </w:t>
      </w:r>
      <w:r w:rsidRPr="00A37237">
        <w:rPr>
          <w:rFonts w:ascii="Times New Roman" w:hAnsi="Times New Roman" w:cs="Times New Roman"/>
          <w:i/>
          <w:iCs/>
        </w:rPr>
        <w:t xml:space="preserve">[amount in figures] </w:t>
      </w:r>
      <w:r w:rsidRPr="00A37237">
        <w:rPr>
          <w:rFonts w:ascii="Times New Roman" w:hAnsi="Times New Roman" w:cs="Times New Roman"/>
        </w:rPr>
        <w:t>(</w:t>
      </w:r>
      <w:r w:rsidRPr="00A37237">
        <w:rPr>
          <w:rFonts w:ascii="Times New Roman" w:hAnsi="Times New Roman" w:cs="Times New Roman"/>
          <w:i/>
          <w:iCs/>
        </w:rPr>
        <w:t>[amount in words]</w:t>
      </w:r>
      <w:r w:rsidRPr="00A37237">
        <w:rPr>
          <w:rFonts w:ascii="Times New Roman" w:hAnsi="Times New Roman" w:cs="Times New Roman"/>
        </w:rPr>
        <w:t xml:space="preserve">) upon receipt by us of your first demand in writing accompanied by a written statement stating that the Bidder is in breach of its obligation(s) under the bid conditions, because the Bidder: </w:t>
      </w:r>
    </w:p>
    <w:p w:rsidR="00411DE2" w:rsidRPr="00A37237" w:rsidRDefault="00411DE2" w:rsidP="00411DE2">
      <w:pPr>
        <w:pStyle w:val="NormalWeb"/>
        <w:ind w:left="540" w:hanging="540"/>
        <w:jc w:val="both"/>
        <w:rPr>
          <w:rFonts w:ascii="Times New Roman" w:hAnsi="Times New Roman" w:cs="Times New Roman"/>
        </w:rPr>
      </w:pPr>
      <w:r w:rsidRPr="00A37237">
        <w:rPr>
          <w:rFonts w:ascii="Times New Roman" w:hAnsi="Times New Roman" w:cs="Times New Roman"/>
        </w:rPr>
        <w:t xml:space="preserve">(a) </w:t>
      </w:r>
      <w:r w:rsidRPr="00A37237">
        <w:rPr>
          <w:rFonts w:ascii="Times New Roman" w:hAnsi="Times New Roman" w:cs="Times New Roman"/>
        </w:rPr>
        <w:tab/>
        <w:t>has withdrawn its Bid during the period of bid validity specified by the Bidder in the Form of Bid; or</w:t>
      </w:r>
    </w:p>
    <w:p w:rsidR="00411DE2" w:rsidRPr="00A37237" w:rsidRDefault="00411DE2" w:rsidP="00411DE2">
      <w:pPr>
        <w:pStyle w:val="NormalWeb"/>
        <w:ind w:left="540" w:hanging="540"/>
        <w:jc w:val="both"/>
        <w:rPr>
          <w:rFonts w:ascii="Times New Roman" w:hAnsi="Times New Roman" w:cs="Times New Roman"/>
        </w:rPr>
      </w:pPr>
      <w:r w:rsidRPr="00A37237">
        <w:rPr>
          <w:rFonts w:ascii="Times New Roman" w:hAnsi="Times New Roman" w:cs="Times New Roman"/>
        </w:rPr>
        <w:t xml:space="preserve">(b) </w:t>
      </w:r>
      <w:r w:rsidRPr="00A37237">
        <w:rPr>
          <w:rFonts w:ascii="Times New Roman" w:hAnsi="Times New Roman" w:cs="Times New Roman"/>
        </w:rPr>
        <w:tab/>
        <w:t>having been notified of the acceptance of its Bid by the Procuring Entity during the period of bid validity, (</w:t>
      </w:r>
      <w:proofErr w:type="spellStart"/>
      <w:r w:rsidRPr="00A37237">
        <w:rPr>
          <w:rFonts w:ascii="Times New Roman" w:hAnsi="Times New Roman" w:cs="Times New Roman"/>
        </w:rPr>
        <w:t>i</w:t>
      </w:r>
      <w:proofErr w:type="spellEnd"/>
      <w:r w:rsidRPr="00A37237">
        <w:rPr>
          <w:rFonts w:ascii="Times New Roman" w:hAnsi="Times New Roman" w:cs="Times New Roman"/>
        </w:rPr>
        <w:t xml:space="preserve">) fails or refuses to execute the Contract Form; or (ii) fails or refuses to furnish the performance security, if required, in accordance with the </w:t>
      </w:r>
      <w:r w:rsidR="00BC7664" w:rsidRPr="00A37237">
        <w:rPr>
          <w:rFonts w:ascii="Times New Roman" w:hAnsi="Times New Roman" w:cs="Times New Roman"/>
        </w:rPr>
        <w:t>Instructions to</w:t>
      </w:r>
      <w:r w:rsidRPr="00A37237">
        <w:rPr>
          <w:rFonts w:ascii="Times New Roman" w:hAnsi="Times New Roman" w:cs="Times New Roman"/>
        </w:rPr>
        <w:t xml:space="preserve"> Bidders; or</w:t>
      </w:r>
    </w:p>
    <w:p w:rsidR="00411DE2" w:rsidRPr="00A37237" w:rsidRDefault="00411DE2" w:rsidP="00411DE2">
      <w:pPr>
        <w:pStyle w:val="NormalWeb"/>
        <w:ind w:left="540" w:hanging="540"/>
        <w:jc w:val="both"/>
        <w:rPr>
          <w:rFonts w:ascii="Times New Roman" w:hAnsi="Times New Roman" w:cs="Times New Roman"/>
        </w:rPr>
      </w:pPr>
      <w:r w:rsidRPr="00A37237">
        <w:rPr>
          <w:rFonts w:ascii="Times New Roman" w:hAnsi="Times New Roman" w:cs="Times New Roman"/>
        </w:rPr>
        <w:t>(c)  refuses to accept the correction of errors in its bid price in accordance with the Instructions to Bidders.</w:t>
      </w:r>
    </w:p>
    <w:p w:rsidR="00411DE2" w:rsidRPr="00A37237" w:rsidRDefault="00411DE2" w:rsidP="00411DE2">
      <w:pPr>
        <w:pStyle w:val="NormalWeb"/>
        <w:spacing w:before="0" w:beforeAutospacing="0" w:after="0" w:afterAutospacing="0"/>
        <w:jc w:val="both"/>
        <w:rPr>
          <w:rFonts w:ascii="Times New Roman" w:hAnsi="Times New Roman" w:cs="Times New Roman"/>
        </w:rPr>
      </w:pPr>
      <w:r w:rsidRPr="00A37237">
        <w:rPr>
          <w:rFonts w:ascii="Times New Roman" w:hAnsi="Times New Roman" w:cs="Times New Roman"/>
        </w:rPr>
        <w:t>This guarantee will expire: (a) if the Bidder is the successful bidder, upon our receipt of copies of the contract signed by the Bidder and the performance security issued to you upon the instruction of the Bidder; or (b) if the Bidder is not the successful bidder, upon the earlier of (</w:t>
      </w:r>
      <w:proofErr w:type="spellStart"/>
      <w:r w:rsidRPr="00A37237">
        <w:rPr>
          <w:rFonts w:ascii="Times New Roman" w:hAnsi="Times New Roman" w:cs="Times New Roman"/>
        </w:rPr>
        <w:t>i</w:t>
      </w:r>
      <w:proofErr w:type="spellEnd"/>
      <w:r w:rsidRPr="00A37237">
        <w:rPr>
          <w:rFonts w:ascii="Times New Roman" w:hAnsi="Times New Roman" w:cs="Times New Roman"/>
        </w:rPr>
        <w:t>) our receipt of a copy of your notification to the Bidder of the name of the successful bidder; or (ii) thirty (30) days after the expiration of the Bid Validity Period.</w:t>
      </w:r>
    </w:p>
    <w:p w:rsidR="00411DE2" w:rsidRPr="00A37237" w:rsidRDefault="00411DE2" w:rsidP="00411DE2">
      <w:pPr>
        <w:pStyle w:val="NormalWeb"/>
        <w:spacing w:before="0" w:beforeAutospacing="0" w:after="0" w:afterAutospacing="0"/>
        <w:jc w:val="both"/>
        <w:rPr>
          <w:rFonts w:ascii="Times New Roman" w:hAnsi="Times New Roman" w:cs="Times New Roman"/>
        </w:rPr>
      </w:pPr>
    </w:p>
    <w:p w:rsidR="00411DE2" w:rsidRPr="00A37237" w:rsidRDefault="00411DE2" w:rsidP="00411DE2">
      <w:pPr>
        <w:pStyle w:val="NormalWeb"/>
        <w:spacing w:before="0" w:beforeAutospacing="0" w:after="0" w:afterAutospacing="0"/>
        <w:jc w:val="both"/>
        <w:rPr>
          <w:rFonts w:ascii="Times New Roman" w:hAnsi="Times New Roman" w:cs="Times New Roman"/>
        </w:rPr>
      </w:pPr>
      <w:r w:rsidRPr="00A37237">
        <w:rPr>
          <w:rFonts w:ascii="Times New Roman" w:hAnsi="Times New Roman" w:cs="Times New Roman"/>
        </w:rPr>
        <w:t>Consequently, any demand for payment under this guarantee must be received by us at the office on or before that date.</w:t>
      </w:r>
    </w:p>
    <w:p w:rsidR="00411DE2" w:rsidRPr="00A37237" w:rsidRDefault="00411DE2" w:rsidP="00411DE2">
      <w:pPr>
        <w:pStyle w:val="NormalWeb"/>
        <w:spacing w:before="0" w:beforeAutospacing="0" w:after="0" w:afterAutospacing="0"/>
        <w:jc w:val="both"/>
        <w:rPr>
          <w:rFonts w:ascii="Times New Roman" w:hAnsi="Times New Roman" w:cs="Times New Roman"/>
        </w:rPr>
      </w:pPr>
    </w:p>
    <w:p w:rsidR="00411DE2" w:rsidRPr="00A37237" w:rsidRDefault="00411DE2" w:rsidP="00411DE2">
      <w:pPr>
        <w:pStyle w:val="NormalWeb"/>
        <w:spacing w:before="0" w:beforeAutospacing="0" w:after="0" w:afterAutospacing="0"/>
        <w:jc w:val="both"/>
        <w:rPr>
          <w:rFonts w:ascii="Times New Roman" w:hAnsi="Times New Roman" w:cs="Times New Roman"/>
          <w:i/>
          <w:iCs/>
        </w:rPr>
      </w:pPr>
      <w:r w:rsidRPr="00A37237">
        <w:rPr>
          <w:rFonts w:ascii="Times New Roman" w:hAnsi="Times New Roman" w:cs="Times New Roman"/>
          <w:i/>
          <w:iCs/>
        </w:rPr>
        <w:t xml:space="preserve">___________ [Name, Position, signature(s) and stamp of the </w:t>
      </w:r>
      <w:proofErr w:type="spellStart"/>
      <w:r w:rsidRPr="00A37237">
        <w:rPr>
          <w:rFonts w:ascii="Times New Roman" w:hAnsi="Times New Roman" w:cs="Times New Roman"/>
          <w:i/>
          <w:iCs/>
        </w:rPr>
        <w:t>authorised</w:t>
      </w:r>
      <w:proofErr w:type="spellEnd"/>
      <w:r w:rsidRPr="00A37237">
        <w:rPr>
          <w:rFonts w:ascii="Times New Roman" w:hAnsi="Times New Roman" w:cs="Times New Roman"/>
          <w:i/>
          <w:iCs/>
        </w:rPr>
        <w:t xml:space="preserve"> bank official(s)]</w:t>
      </w:r>
    </w:p>
    <w:p w:rsidR="00411DE2" w:rsidRPr="00A37237" w:rsidRDefault="00411DE2" w:rsidP="00411DE2">
      <w:pPr>
        <w:pStyle w:val="Heading2"/>
        <w:rPr>
          <w:rFonts w:ascii="Times New Roman" w:hAnsi="Times New Roman"/>
          <w:sz w:val="24"/>
          <w:szCs w:val="24"/>
          <w:lang w:val="en-US"/>
        </w:rPr>
      </w:pPr>
      <w:r w:rsidRPr="00A37237">
        <w:rPr>
          <w:rFonts w:ascii="Times New Roman" w:hAnsi="Times New Roman"/>
          <w:sz w:val="24"/>
          <w:szCs w:val="24"/>
          <w:lang w:val="en-US"/>
        </w:rPr>
        <w:br w:type="page"/>
      </w:r>
      <w:bookmarkStart w:id="740" w:name="_Toc488411755"/>
      <w:r w:rsidRPr="00A37237">
        <w:rPr>
          <w:rFonts w:ascii="Times New Roman" w:hAnsi="Times New Roman"/>
          <w:sz w:val="24"/>
          <w:szCs w:val="24"/>
          <w:lang w:val="en-US"/>
        </w:rPr>
        <w:lastRenderedPageBreak/>
        <w:t xml:space="preserve"> </w:t>
      </w:r>
      <w:bookmarkStart w:id="741" w:name="_Toc175470843"/>
      <w:bookmarkStart w:id="742" w:name="_Toc220216307"/>
      <w:bookmarkStart w:id="743" w:name="_Toc220819536"/>
      <w:bookmarkStart w:id="744" w:name="_Toc221328031"/>
      <w:r w:rsidRPr="00A37237">
        <w:rPr>
          <w:rFonts w:ascii="Times New Roman" w:hAnsi="Times New Roman"/>
          <w:sz w:val="24"/>
          <w:szCs w:val="24"/>
          <w:lang w:val="en-US"/>
        </w:rPr>
        <w:t xml:space="preserve">Manufacturer’s </w:t>
      </w:r>
      <w:bookmarkEnd w:id="740"/>
      <w:r w:rsidRPr="00A37237">
        <w:rPr>
          <w:rFonts w:ascii="Times New Roman" w:hAnsi="Times New Roman"/>
          <w:sz w:val="24"/>
          <w:szCs w:val="24"/>
          <w:lang w:val="en-US"/>
        </w:rPr>
        <w:t>Authorization</w:t>
      </w:r>
      <w:bookmarkEnd w:id="741"/>
      <w:bookmarkEnd w:id="742"/>
      <w:bookmarkEnd w:id="743"/>
      <w:bookmarkEnd w:id="744"/>
      <w:r w:rsidRPr="00A37237">
        <w:rPr>
          <w:rFonts w:ascii="Times New Roman" w:hAnsi="Times New Roman"/>
          <w:sz w:val="24"/>
          <w:szCs w:val="24"/>
          <w:lang w:val="en-US"/>
        </w:rPr>
        <w:t xml:space="preserve"> </w:t>
      </w:r>
    </w:p>
    <w:p w:rsidR="00411DE2" w:rsidRPr="00A37237" w:rsidRDefault="00411DE2" w:rsidP="00411DE2">
      <w:pPr>
        <w:rPr>
          <w:szCs w:val="24"/>
        </w:rPr>
      </w:pPr>
    </w:p>
    <w:p w:rsidR="00411DE2" w:rsidRPr="00A37237" w:rsidRDefault="00411DE2" w:rsidP="00411DE2">
      <w:pPr>
        <w:jc w:val="both"/>
        <w:rPr>
          <w:i/>
          <w:iCs/>
          <w:szCs w:val="24"/>
        </w:rPr>
      </w:pPr>
      <w:r w:rsidRPr="00A37237">
        <w:rPr>
          <w:i/>
          <w:iCs/>
          <w:szCs w:val="24"/>
        </w:rPr>
        <w:t>[The Bidder shall require the Manufacturer to fill in this Form in accordance with the instructions indicated. This</w:t>
      </w:r>
      <w:r w:rsidRPr="00A37237">
        <w:rPr>
          <w:szCs w:val="24"/>
        </w:rPr>
        <w:t xml:space="preserve"> </w:t>
      </w:r>
      <w:r w:rsidRPr="00A37237">
        <w:rPr>
          <w:i/>
          <w:iCs/>
          <w:szCs w:val="24"/>
        </w:rPr>
        <w:t xml:space="preserve">letter of authorization should be on the letterhead of the Manufacturer and should be signed by a person with the proper authority to sign documents that are binding on the Manufacturer.  The Bidder shall include it in its bid, if so indicated in the </w:t>
      </w:r>
      <w:r w:rsidRPr="00A37237">
        <w:rPr>
          <w:b/>
          <w:i/>
          <w:iCs/>
          <w:szCs w:val="24"/>
        </w:rPr>
        <w:t>BDS.</w:t>
      </w:r>
      <w:r w:rsidRPr="00A37237">
        <w:rPr>
          <w:i/>
          <w:iCs/>
          <w:szCs w:val="24"/>
        </w:rPr>
        <w:t>]</w:t>
      </w:r>
    </w:p>
    <w:p w:rsidR="00411DE2" w:rsidRPr="00A37237" w:rsidRDefault="00411DE2" w:rsidP="00411DE2">
      <w:pPr>
        <w:rPr>
          <w:szCs w:val="24"/>
        </w:rPr>
      </w:pPr>
    </w:p>
    <w:p w:rsidR="00411DE2" w:rsidRPr="00A37237" w:rsidRDefault="00411DE2" w:rsidP="00411DE2">
      <w:pPr>
        <w:ind w:left="720" w:hanging="720"/>
        <w:jc w:val="right"/>
        <w:rPr>
          <w:szCs w:val="24"/>
        </w:rPr>
      </w:pPr>
      <w:r w:rsidRPr="00A37237">
        <w:rPr>
          <w:szCs w:val="24"/>
        </w:rPr>
        <w:t xml:space="preserve">Date: </w:t>
      </w:r>
      <w:r w:rsidRPr="00A37237">
        <w:rPr>
          <w:i/>
          <w:szCs w:val="24"/>
        </w:rPr>
        <w:t>[insert date (as day, month and year) of Bid Submission]</w:t>
      </w:r>
    </w:p>
    <w:p w:rsidR="00411DE2" w:rsidRPr="00A37237" w:rsidRDefault="00411DE2" w:rsidP="00411DE2">
      <w:pPr>
        <w:ind w:left="720" w:hanging="720"/>
        <w:jc w:val="right"/>
        <w:rPr>
          <w:szCs w:val="24"/>
        </w:rPr>
      </w:pPr>
      <w:r w:rsidRPr="00A37237">
        <w:rPr>
          <w:szCs w:val="24"/>
        </w:rPr>
        <w:t xml:space="preserve">Tender No.: </w:t>
      </w:r>
      <w:r w:rsidRPr="00A37237">
        <w:rPr>
          <w:i/>
          <w:szCs w:val="24"/>
        </w:rPr>
        <w:t>[insert number of bidding process]</w:t>
      </w:r>
    </w:p>
    <w:p w:rsidR="00411DE2" w:rsidRPr="00A37237" w:rsidRDefault="00411DE2" w:rsidP="00411DE2">
      <w:pPr>
        <w:ind w:left="720" w:hanging="720"/>
        <w:jc w:val="right"/>
        <w:rPr>
          <w:i/>
          <w:szCs w:val="24"/>
        </w:rPr>
      </w:pPr>
      <w:r w:rsidRPr="00A37237">
        <w:rPr>
          <w:szCs w:val="24"/>
        </w:rPr>
        <w:t xml:space="preserve">Alternative No.: </w:t>
      </w:r>
      <w:r w:rsidRPr="00A37237">
        <w:rPr>
          <w:i/>
          <w:szCs w:val="24"/>
        </w:rPr>
        <w:t>[insert identification No if this is a Bid for an</w:t>
      </w:r>
      <w:r w:rsidRPr="00A37237">
        <w:rPr>
          <w:b/>
          <w:szCs w:val="24"/>
        </w:rPr>
        <w:t xml:space="preserve"> </w:t>
      </w:r>
      <w:r w:rsidRPr="00A37237">
        <w:rPr>
          <w:i/>
          <w:szCs w:val="24"/>
        </w:rPr>
        <w:t>alternative]</w:t>
      </w:r>
    </w:p>
    <w:p w:rsidR="00411DE2" w:rsidRPr="00A37237" w:rsidRDefault="00411DE2" w:rsidP="00411DE2">
      <w:pPr>
        <w:pStyle w:val="Sub-ClauseText"/>
        <w:spacing w:before="0" w:after="0"/>
        <w:rPr>
          <w:spacing w:val="0"/>
          <w:szCs w:val="24"/>
        </w:rPr>
      </w:pPr>
    </w:p>
    <w:p w:rsidR="00411DE2" w:rsidRPr="00A37237" w:rsidRDefault="00411DE2" w:rsidP="00411DE2">
      <w:pPr>
        <w:rPr>
          <w:szCs w:val="24"/>
        </w:rPr>
      </w:pPr>
      <w:r w:rsidRPr="00A37237">
        <w:rPr>
          <w:szCs w:val="24"/>
        </w:rPr>
        <w:t xml:space="preserve">To:  </w:t>
      </w:r>
      <w:r w:rsidRPr="00A37237">
        <w:rPr>
          <w:i/>
          <w:szCs w:val="24"/>
        </w:rPr>
        <w:t>[insert complete name of Purchaser]</w:t>
      </w:r>
      <w:r w:rsidRPr="00A37237">
        <w:rPr>
          <w:szCs w:val="24"/>
        </w:rPr>
        <w:t xml:space="preserve"> </w:t>
      </w:r>
    </w:p>
    <w:p w:rsidR="00411DE2" w:rsidRPr="00A37237" w:rsidRDefault="00411DE2" w:rsidP="00411DE2">
      <w:pPr>
        <w:rPr>
          <w:i/>
          <w:szCs w:val="24"/>
        </w:rPr>
      </w:pPr>
    </w:p>
    <w:p w:rsidR="00411DE2" w:rsidRPr="00A37237" w:rsidRDefault="00411DE2" w:rsidP="00411DE2">
      <w:pPr>
        <w:rPr>
          <w:szCs w:val="24"/>
        </w:rPr>
      </w:pPr>
      <w:r w:rsidRPr="00A37237">
        <w:rPr>
          <w:szCs w:val="24"/>
        </w:rPr>
        <w:t>WHEREAS</w:t>
      </w:r>
    </w:p>
    <w:p w:rsidR="00411DE2" w:rsidRPr="00A37237" w:rsidRDefault="00411DE2" w:rsidP="00411DE2">
      <w:pPr>
        <w:rPr>
          <w:szCs w:val="24"/>
        </w:rPr>
      </w:pPr>
    </w:p>
    <w:p w:rsidR="00411DE2" w:rsidRPr="00A37237" w:rsidRDefault="00411DE2" w:rsidP="00411DE2">
      <w:pPr>
        <w:jc w:val="both"/>
        <w:rPr>
          <w:szCs w:val="24"/>
        </w:rPr>
      </w:pPr>
      <w:r w:rsidRPr="00A37237">
        <w:rPr>
          <w:szCs w:val="24"/>
        </w:rPr>
        <w:t xml:space="preserve">We </w:t>
      </w:r>
      <w:r w:rsidRPr="00A37237">
        <w:rPr>
          <w:i/>
          <w:szCs w:val="24"/>
        </w:rPr>
        <w:t>[insert complete name of Manufacturer],</w:t>
      </w:r>
      <w:r w:rsidRPr="00A37237">
        <w:rPr>
          <w:szCs w:val="24"/>
        </w:rPr>
        <w:t xml:space="preserve"> who are official manufacturers of</w:t>
      </w:r>
      <w:r w:rsidRPr="00A37237">
        <w:rPr>
          <w:b/>
          <w:i/>
          <w:szCs w:val="24"/>
        </w:rPr>
        <w:t xml:space="preserve"> </w:t>
      </w:r>
      <w:r w:rsidRPr="00A37237">
        <w:rPr>
          <w:i/>
          <w:szCs w:val="24"/>
        </w:rPr>
        <w:t>[insert type of goods manufactured],</w:t>
      </w:r>
      <w:r w:rsidRPr="00A37237">
        <w:rPr>
          <w:szCs w:val="24"/>
        </w:rPr>
        <w:t xml:space="preserve"> having factories at [insert full address of Manufacturer’s factories], do hereby authorize </w:t>
      </w:r>
      <w:r w:rsidRPr="00A37237">
        <w:rPr>
          <w:i/>
          <w:szCs w:val="24"/>
        </w:rPr>
        <w:t>[insert complete name of Bidder]</w:t>
      </w:r>
      <w:r w:rsidRPr="00A37237">
        <w:rPr>
          <w:szCs w:val="24"/>
        </w:rPr>
        <w:t xml:space="preserve"> to submit a bid the purpose of which is to provide the following Goods, manufactured by </w:t>
      </w:r>
      <w:r w:rsidRPr="00A37237">
        <w:rPr>
          <w:iCs/>
          <w:szCs w:val="24"/>
        </w:rPr>
        <w:t xml:space="preserve">us </w:t>
      </w:r>
      <w:r w:rsidRPr="00A37237">
        <w:rPr>
          <w:i/>
          <w:szCs w:val="24"/>
        </w:rPr>
        <w:t>[insert name and or brief description of the Goods],</w:t>
      </w:r>
      <w:r w:rsidRPr="00A37237">
        <w:rPr>
          <w:szCs w:val="24"/>
        </w:rPr>
        <w:t xml:space="preserve"> and to subsequently negotiate and sign the Contract.</w:t>
      </w:r>
    </w:p>
    <w:p w:rsidR="00411DE2" w:rsidRPr="00A37237" w:rsidRDefault="00411DE2" w:rsidP="00411DE2">
      <w:pPr>
        <w:jc w:val="both"/>
        <w:rPr>
          <w:szCs w:val="24"/>
        </w:rPr>
      </w:pPr>
    </w:p>
    <w:p w:rsidR="00411DE2" w:rsidRPr="00A37237" w:rsidRDefault="00411DE2" w:rsidP="00411DE2">
      <w:pPr>
        <w:jc w:val="both"/>
        <w:rPr>
          <w:szCs w:val="24"/>
        </w:rPr>
      </w:pPr>
      <w:r w:rsidRPr="00A37237">
        <w:rPr>
          <w:szCs w:val="24"/>
        </w:rPr>
        <w:t>We hereby extend our full guarantee and warranty in accordance with Clause 27 of the General Conditions of Contract, with respect to the Goods offered by the above firm.</w:t>
      </w:r>
    </w:p>
    <w:p w:rsidR="00411DE2" w:rsidRPr="00A37237" w:rsidRDefault="00411DE2" w:rsidP="00411DE2">
      <w:pPr>
        <w:jc w:val="both"/>
        <w:rPr>
          <w:szCs w:val="24"/>
        </w:rPr>
      </w:pPr>
    </w:p>
    <w:p w:rsidR="00411DE2" w:rsidRPr="00A37237" w:rsidRDefault="00411DE2" w:rsidP="00411DE2">
      <w:pPr>
        <w:jc w:val="both"/>
        <w:rPr>
          <w:szCs w:val="24"/>
        </w:rPr>
      </w:pPr>
      <w:r w:rsidRPr="00A37237">
        <w:rPr>
          <w:szCs w:val="24"/>
        </w:rPr>
        <w:t xml:space="preserve">Signed: </w:t>
      </w:r>
      <w:r w:rsidR="007653F0" w:rsidRPr="00A37237">
        <w:rPr>
          <w:i/>
          <w:iCs/>
          <w:szCs w:val="24"/>
        </w:rPr>
        <w:t xml:space="preserve">[insert signature(s) and </w:t>
      </w:r>
      <w:r w:rsidRPr="00A37237">
        <w:rPr>
          <w:i/>
          <w:iCs/>
          <w:szCs w:val="24"/>
        </w:rPr>
        <w:t xml:space="preserve">stamp of authorized representative(s) of the Manufacturer] </w:t>
      </w: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r w:rsidRPr="00A37237">
        <w:rPr>
          <w:szCs w:val="24"/>
        </w:rPr>
        <w:t xml:space="preserve">Name: </w:t>
      </w:r>
      <w:r w:rsidRPr="00A37237">
        <w:rPr>
          <w:i/>
          <w:iCs/>
          <w:szCs w:val="24"/>
        </w:rPr>
        <w:t>[insert complete name(s) of authorized representative(s) of the Manufacturer]</w:t>
      </w:r>
      <w:r w:rsidRPr="00A37237">
        <w:rPr>
          <w:szCs w:val="24"/>
        </w:rPr>
        <w:tab/>
      </w:r>
    </w:p>
    <w:p w:rsidR="00411DE2" w:rsidRPr="00A37237" w:rsidRDefault="00411DE2" w:rsidP="00411DE2">
      <w:pPr>
        <w:rPr>
          <w:szCs w:val="24"/>
        </w:rPr>
      </w:pPr>
    </w:p>
    <w:p w:rsidR="00411DE2" w:rsidRPr="00A37237" w:rsidRDefault="00411DE2" w:rsidP="00411DE2">
      <w:pPr>
        <w:rPr>
          <w:szCs w:val="24"/>
        </w:rPr>
      </w:pPr>
      <w:r w:rsidRPr="00A37237">
        <w:rPr>
          <w:szCs w:val="24"/>
        </w:rPr>
        <w:t xml:space="preserve">Title: </w:t>
      </w:r>
      <w:r w:rsidRPr="00A37237">
        <w:rPr>
          <w:i/>
          <w:iCs/>
          <w:szCs w:val="24"/>
        </w:rPr>
        <w:t>[insert title]</w:t>
      </w:r>
      <w:r w:rsidRPr="00A37237">
        <w:rPr>
          <w:szCs w:val="24"/>
        </w:rPr>
        <w:t xml:space="preserve"> </w:t>
      </w:r>
    </w:p>
    <w:p w:rsidR="00411DE2" w:rsidRPr="00A37237" w:rsidRDefault="00411DE2" w:rsidP="00411DE2">
      <w:pPr>
        <w:rPr>
          <w:szCs w:val="24"/>
        </w:rPr>
      </w:pPr>
    </w:p>
    <w:p w:rsidR="00411DE2" w:rsidRPr="00A37237" w:rsidRDefault="00411DE2" w:rsidP="00411DE2">
      <w:pPr>
        <w:rPr>
          <w:szCs w:val="24"/>
        </w:rPr>
      </w:pPr>
      <w:r w:rsidRPr="00A37237">
        <w:rPr>
          <w:szCs w:val="24"/>
        </w:rPr>
        <w:t xml:space="preserve">Duly authorized to sign this Authorization on behalf of: </w:t>
      </w:r>
      <w:r w:rsidRPr="00A37237">
        <w:rPr>
          <w:i/>
          <w:iCs/>
          <w:szCs w:val="24"/>
        </w:rPr>
        <w:t>[insert complete name of Bidder]</w:t>
      </w:r>
    </w:p>
    <w:p w:rsidR="00411DE2" w:rsidRPr="00A37237" w:rsidRDefault="00411DE2" w:rsidP="00411DE2">
      <w:pPr>
        <w:rPr>
          <w:i/>
          <w:szCs w:val="24"/>
        </w:rPr>
      </w:pPr>
    </w:p>
    <w:p w:rsidR="00411DE2" w:rsidRPr="00A37237" w:rsidRDefault="00411DE2" w:rsidP="00411DE2">
      <w:pPr>
        <w:rPr>
          <w:szCs w:val="24"/>
        </w:rPr>
      </w:pPr>
    </w:p>
    <w:p w:rsidR="00411DE2" w:rsidRPr="00A37237" w:rsidRDefault="00411DE2" w:rsidP="00411DE2">
      <w:pPr>
        <w:rPr>
          <w:szCs w:val="24"/>
        </w:rPr>
      </w:pPr>
      <w:r w:rsidRPr="00A37237">
        <w:rPr>
          <w:szCs w:val="24"/>
        </w:rPr>
        <w:t xml:space="preserve">Dated on ____________ day of __________________, _______ </w:t>
      </w:r>
      <w:r w:rsidRPr="00A37237">
        <w:rPr>
          <w:i/>
          <w:iCs/>
          <w:szCs w:val="24"/>
        </w:rPr>
        <w:t xml:space="preserve">[insert date of </w:t>
      </w:r>
      <w:r w:rsidR="007653F0" w:rsidRPr="00A37237">
        <w:rPr>
          <w:i/>
          <w:iCs/>
          <w:szCs w:val="24"/>
        </w:rPr>
        <w:t>signing</w:t>
      </w: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szCs w:val="24"/>
        </w:rPr>
      </w:pPr>
    </w:p>
    <w:p w:rsidR="00411DE2" w:rsidRPr="00A37237" w:rsidRDefault="00411DE2" w:rsidP="00411DE2">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szCs w:val="24"/>
        </w:rPr>
      </w:pPr>
    </w:p>
    <w:bookmarkEnd w:id="736"/>
    <w:bookmarkEnd w:id="737"/>
    <w:bookmarkEnd w:id="738"/>
    <w:bookmarkEnd w:id="739"/>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pStyle w:val="Heading1"/>
        <w:rPr>
          <w:sz w:val="24"/>
          <w:szCs w:val="24"/>
          <w:lang w:val="en-US"/>
        </w:rPr>
      </w:pPr>
      <w:bookmarkStart w:id="745" w:name="_Toc438529602"/>
      <w:bookmarkStart w:id="746" w:name="_Toc438725758"/>
      <w:bookmarkStart w:id="747" w:name="_Toc438817753"/>
      <w:bookmarkStart w:id="748" w:name="_Toc438954447"/>
      <w:bookmarkStart w:id="749" w:name="_Toc461939622"/>
      <w:bookmarkStart w:id="750" w:name="_Toc175470087"/>
      <w:bookmarkStart w:id="751" w:name="_Toc175470370"/>
      <w:bookmarkStart w:id="752" w:name="_Toc175470844"/>
      <w:bookmarkStart w:id="753" w:name="_Toc220216308"/>
      <w:bookmarkStart w:id="754" w:name="_Toc220819537"/>
      <w:bookmarkStart w:id="755" w:name="_Toc221328032"/>
      <w:r w:rsidRPr="00A37237">
        <w:rPr>
          <w:sz w:val="24"/>
          <w:szCs w:val="24"/>
          <w:lang w:val="en-US"/>
        </w:rPr>
        <w:t>PART 2 – Supplying Requirement</w:t>
      </w:r>
      <w:bookmarkEnd w:id="745"/>
      <w:bookmarkEnd w:id="746"/>
      <w:bookmarkEnd w:id="747"/>
      <w:bookmarkEnd w:id="748"/>
      <w:bookmarkEnd w:id="749"/>
      <w:r w:rsidRPr="00A37237">
        <w:rPr>
          <w:sz w:val="24"/>
          <w:szCs w:val="24"/>
          <w:lang w:val="en-US"/>
        </w:rPr>
        <w:t>s</w:t>
      </w:r>
      <w:bookmarkEnd w:id="750"/>
      <w:bookmarkEnd w:id="751"/>
      <w:bookmarkEnd w:id="752"/>
      <w:bookmarkEnd w:id="753"/>
      <w:bookmarkEnd w:id="754"/>
      <w:bookmarkEnd w:id="755"/>
    </w:p>
    <w:p w:rsidR="00411DE2" w:rsidRPr="00A37237" w:rsidRDefault="00411DE2" w:rsidP="00411DE2">
      <w:pPr>
        <w:rPr>
          <w:szCs w:val="24"/>
        </w:rPr>
      </w:pPr>
    </w:p>
    <w:p w:rsidR="00712041" w:rsidRDefault="00712041" w:rsidP="00712041">
      <w:pPr>
        <w:rPr>
          <w:b/>
        </w:rPr>
      </w:pPr>
      <w:r w:rsidRPr="00CC6D0C">
        <w:rPr>
          <w:b/>
        </w:rPr>
        <w:t>Technical specifications</w:t>
      </w:r>
      <w:r>
        <w:rPr>
          <w:b/>
        </w:rPr>
        <w:t xml:space="preserve"> </w:t>
      </w:r>
    </w:p>
    <w:p w:rsidR="00712041" w:rsidRPr="00CC6D0C" w:rsidRDefault="00712041" w:rsidP="00712041">
      <w:pPr>
        <w:rPr>
          <w:b/>
        </w:rPr>
      </w:pPr>
    </w:p>
    <w:p w:rsidR="00712041" w:rsidRPr="00CC6D0C" w:rsidRDefault="00712041" w:rsidP="00712041">
      <w:pPr>
        <w:rPr>
          <w:b/>
        </w:rPr>
      </w:pPr>
      <w:r w:rsidRPr="00CC6D0C">
        <w:rPr>
          <w:b/>
        </w:rPr>
        <w:t>A: Supply of</w:t>
      </w:r>
      <w:r>
        <w:rPr>
          <w:b/>
        </w:rPr>
        <w:t xml:space="preserve"> Irish potatoes seed (</w:t>
      </w:r>
      <w:r w:rsidRPr="00CC6D0C">
        <w:rPr>
          <w:b/>
        </w:rPr>
        <w:t>certified seed)</w:t>
      </w:r>
      <w:r>
        <w:rPr>
          <w:b/>
        </w:rPr>
        <w:t>-Trough Revenue Sharing</w:t>
      </w:r>
    </w:p>
    <w:tbl>
      <w:tblPr>
        <w:tblW w:w="9535" w:type="dxa"/>
        <w:tblCellSpacing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4" w:type="dxa"/>
          <w:left w:w="84" w:type="dxa"/>
          <w:bottom w:w="84" w:type="dxa"/>
          <w:right w:w="84" w:type="dxa"/>
        </w:tblCellMar>
        <w:tblLook w:val="04A0" w:firstRow="1" w:lastRow="0" w:firstColumn="1" w:lastColumn="0" w:noHBand="0" w:noVBand="1"/>
      </w:tblPr>
      <w:tblGrid>
        <w:gridCol w:w="625"/>
        <w:gridCol w:w="1530"/>
        <w:gridCol w:w="7380"/>
      </w:tblGrid>
      <w:tr w:rsidR="00712041" w:rsidRPr="00CC6D0C" w:rsidTr="00464526">
        <w:trPr>
          <w:trHeight w:val="341"/>
          <w:tblCellSpacing w:w="6" w:type="dxa"/>
        </w:trPr>
        <w:tc>
          <w:tcPr>
            <w:tcW w:w="607" w:type="dxa"/>
            <w:vAlign w:val="center"/>
            <w:hideMark/>
          </w:tcPr>
          <w:p w:rsidR="00712041" w:rsidRPr="00CC6D0C" w:rsidRDefault="00712041" w:rsidP="00464526">
            <w:pPr>
              <w:rPr>
                <w:b/>
              </w:rPr>
            </w:pPr>
            <w:r w:rsidRPr="00CC6D0C">
              <w:rPr>
                <w:b/>
              </w:rPr>
              <w:t> No</w:t>
            </w:r>
          </w:p>
        </w:tc>
        <w:tc>
          <w:tcPr>
            <w:tcW w:w="8892" w:type="dxa"/>
            <w:gridSpan w:val="2"/>
            <w:vAlign w:val="center"/>
            <w:hideMark/>
          </w:tcPr>
          <w:p w:rsidR="00712041" w:rsidRPr="00CC6D0C" w:rsidRDefault="00712041" w:rsidP="00464526">
            <w:pPr>
              <w:rPr>
                <w:b/>
              </w:rPr>
            </w:pPr>
            <w:r w:rsidRPr="00CC6D0C">
              <w:rPr>
                <w:b/>
                <w:bCs/>
              </w:rPr>
              <w:t>Technical specifications</w:t>
            </w:r>
            <w:r w:rsidRPr="00CC6D0C">
              <w:rPr>
                <w:b/>
              </w:rPr>
              <w:t xml:space="preserve"> and </w:t>
            </w:r>
            <w:r w:rsidRPr="00CC6D0C">
              <w:rPr>
                <w:b/>
                <w:bCs/>
              </w:rPr>
              <w:t xml:space="preserve">Description </w:t>
            </w:r>
          </w:p>
        </w:tc>
      </w:tr>
      <w:tr w:rsidR="00712041" w:rsidRPr="00CC6D0C" w:rsidTr="00464526">
        <w:trPr>
          <w:trHeight w:val="458"/>
          <w:tblCellSpacing w:w="6" w:type="dxa"/>
        </w:trPr>
        <w:tc>
          <w:tcPr>
            <w:tcW w:w="607" w:type="dxa"/>
            <w:vAlign w:val="center"/>
            <w:hideMark/>
          </w:tcPr>
          <w:p w:rsidR="00712041" w:rsidRPr="00CC6D0C" w:rsidRDefault="00712041" w:rsidP="00464526">
            <w:r w:rsidRPr="00CC6D0C">
              <w:t>1 </w:t>
            </w:r>
          </w:p>
          <w:p w:rsidR="00712041" w:rsidRPr="00CC6D0C" w:rsidRDefault="00712041" w:rsidP="00464526">
            <w:r w:rsidRPr="00CC6D0C">
              <w:t> </w:t>
            </w:r>
          </w:p>
        </w:tc>
        <w:tc>
          <w:tcPr>
            <w:tcW w:w="1518" w:type="dxa"/>
            <w:vAlign w:val="center"/>
            <w:hideMark/>
          </w:tcPr>
          <w:p w:rsidR="00712041" w:rsidRPr="00CC6D0C" w:rsidRDefault="00712041" w:rsidP="00464526">
            <w:r w:rsidRPr="00CC6D0C">
              <w:t>Item</w:t>
            </w:r>
          </w:p>
        </w:tc>
        <w:tc>
          <w:tcPr>
            <w:tcW w:w="7362" w:type="dxa"/>
            <w:vAlign w:val="center"/>
            <w:hideMark/>
          </w:tcPr>
          <w:p w:rsidR="00712041" w:rsidRPr="00CC6D0C" w:rsidRDefault="00712041" w:rsidP="00464526">
            <w:pPr>
              <w:rPr>
                <w:color w:val="FF0000"/>
              </w:rPr>
            </w:pPr>
            <w:r w:rsidRPr="00CC6D0C">
              <w:t>Irish potatoes</w:t>
            </w:r>
            <w:r>
              <w:t xml:space="preserve"> basic and</w:t>
            </w:r>
            <w:r w:rsidRPr="00CC6D0C">
              <w:t xml:space="preserve"> </w:t>
            </w:r>
            <w:r>
              <w:t xml:space="preserve">certified seed </w:t>
            </w:r>
          </w:p>
        </w:tc>
      </w:tr>
      <w:tr w:rsidR="00712041" w:rsidRPr="00CC6D0C" w:rsidTr="00464526">
        <w:trPr>
          <w:tblCellSpacing w:w="6" w:type="dxa"/>
        </w:trPr>
        <w:tc>
          <w:tcPr>
            <w:tcW w:w="607" w:type="dxa"/>
            <w:vAlign w:val="center"/>
          </w:tcPr>
          <w:p w:rsidR="00712041" w:rsidRPr="00CC6D0C" w:rsidRDefault="00712041" w:rsidP="00464526">
            <w:r w:rsidRPr="00CC6D0C">
              <w:t>2</w:t>
            </w:r>
          </w:p>
        </w:tc>
        <w:tc>
          <w:tcPr>
            <w:tcW w:w="1518" w:type="dxa"/>
            <w:vAlign w:val="center"/>
          </w:tcPr>
          <w:p w:rsidR="00712041" w:rsidRPr="00CC6D0C" w:rsidRDefault="00712041" w:rsidP="00464526">
            <w:r w:rsidRPr="00CC6D0C">
              <w:t>Variety</w:t>
            </w:r>
          </w:p>
        </w:tc>
        <w:tc>
          <w:tcPr>
            <w:tcW w:w="7362" w:type="dxa"/>
            <w:vAlign w:val="center"/>
          </w:tcPr>
          <w:p w:rsidR="00712041" w:rsidRPr="00CC6D0C" w:rsidRDefault="00712041" w:rsidP="00464526">
            <w:pPr>
              <w:rPr>
                <w:highlight w:val="yellow"/>
              </w:rPr>
            </w:pPr>
            <w:proofErr w:type="spellStart"/>
            <w:r w:rsidRPr="00CC6D0C">
              <w:t>Ki</w:t>
            </w:r>
            <w:r>
              <w:t>nigi</w:t>
            </w:r>
            <w:proofErr w:type="spellEnd"/>
            <w:r>
              <w:t xml:space="preserve"> and </w:t>
            </w:r>
            <w:proofErr w:type="spellStart"/>
            <w:r>
              <w:t>Cruza</w:t>
            </w:r>
            <w:proofErr w:type="spellEnd"/>
            <w:r w:rsidR="0093131F">
              <w:t xml:space="preserve"> or Equivalent</w:t>
            </w:r>
          </w:p>
        </w:tc>
      </w:tr>
      <w:tr w:rsidR="00712041" w:rsidRPr="00CC6D0C" w:rsidTr="00464526">
        <w:trPr>
          <w:tblCellSpacing w:w="6" w:type="dxa"/>
        </w:trPr>
        <w:tc>
          <w:tcPr>
            <w:tcW w:w="607" w:type="dxa"/>
            <w:vAlign w:val="center"/>
            <w:hideMark/>
          </w:tcPr>
          <w:p w:rsidR="00712041" w:rsidRPr="00CC6D0C" w:rsidRDefault="00712041" w:rsidP="00464526">
            <w:r w:rsidRPr="00CC6D0C">
              <w:t>3 </w:t>
            </w:r>
          </w:p>
        </w:tc>
        <w:tc>
          <w:tcPr>
            <w:tcW w:w="1518" w:type="dxa"/>
            <w:vAlign w:val="center"/>
            <w:hideMark/>
          </w:tcPr>
          <w:p w:rsidR="00712041" w:rsidRPr="00CC6D0C" w:rsidRDefault="00712041" w:rsidP="00464526">
            <w:r w:rsidRPr="00CC6D0C">
              <w:t xml:space="preserve">Size </w:t>
            </w:r>
          </w:p>
        </w:tc>
        <w:tc>
          <w:tcPr>
            <w:tcW w:w="7362" w:type="dxa"/>
            <w:vAlign w:val="center"/>
            <w:hideMark/>
          </w:tcPr>
          <w:p w:rsidR="00712041" w:rsidRPr="00CC6D0C" w:rsidRDefault="00712041" w:rsidP="00464526">
            <w:r>
              <w:t>Small (mm: 28-35)</w:t>
            </w:r>
            <w:r w:rsidRPr="00CC6D0C">
              <w:t xml:space="preserve"> or Medium size</w:t>
            </w:r>
            <w:r>
              <w:t xml:space="preserve"> (mm: 36-45)</w:t>
            </w:r>
            <w:r w:rsidRPr="00CC6D0C">
              <w:t xml:space="preserve"> calibration,</w:t>
            </w:r>
          </w:p>
        </w:tc>
      </w:tr>
      <w:tr w:rsidR="00712041" w:rsidRPr="00CC6D0C" w:rsidTr="00464526">
        <w:trPr>
          <w:tblCellSpacing w:w="6" w:type="dxa"/>
        </w:trPr>
        <w:tc>
          <w:tcPr>
            <w:tcW w:w="607" w:type="dxa"/>
            <w:vMerge w:val="restart"/>
            <w:vAlign w:val="center"/>
          </w:tcPr>
          <w:p w:rsidR="00712041" w:rsidRPr="00CC6D0C" w:rsidRDefault="00712041" w:rsidP="00464526">
            <w:r w:rsidRPr="00CC6D0C">
              <w:t>4</w:t>
            </w:r>
          </w:p>
        </w:tc>
        <w:tc>
          <w:tcPr>
            <w:tcW w:w="1518" w:type="dxa"/>
            <w:vMerge w:val="restart"/>
            <w:vAlign w:val="center"/>
          </w:tcPr>
          <w:p w:rsidR="00712041" w:rsidRPr="00CC6D0C" w:rsidRDefault="00712041" w:rsidP="00464526">
            <w:r w:rsidRPr="00CC6D0C">
              <w:t>Certification</w:t>
            </w:r>
          </w:p>
        </w:tc>
        <w:tc>
          <w:tcPr>
            <w:tcW w:w="7362" w:type="dxa"/>
            <w:vAlign w:val="center"/>
          </w:tcPr>
          <w:p w:rsidR="00712041" w:rsidRPr="00CC6D0C" w:rsidRDefault="00712041" w:rsidP="00464526">
            <w:r w:rsidRPr="00CC6D0C">
              <w:t>Supplier must have registration number of seed producer provide</w:t>
            </w:r>
            <w:r>
              <w:t>d</w:t>
            </w:r>
            <w:r w:rsidRPr="00CC6D0C">
              <w:t xml:space="preserve"> by RAB/RICA</w:t>
            </w:r>
          </w:p>
        </w:tc>
      </w:tr>
      <w:tr w:rsidR="00712041" w:rsidRPr="00CC6D0C" w:rsidTr="00464526">
        <w:trPr>
          <w:tblCellSpacing w:w="6" w:type="dxa"/>
        </w:trPr>
        <w:tc>
          <w:tcPr>
            <w:tcW w:w="607" w:type="dxa"/>
            <w:vMerge/>
            <w:vAlign w:val="center"/>
          </w:tcPr>
          <w:p w:rsidR="00712041" w:rsidRPr="00CC6D0C" w:rsidRDefault="00712041" w:rsidP="00464526"/>
        </w:tc>
        <w:tc>
          <w:tcPr>
            <w:tcW w:w="1518" w:type="dxa"/>
            <w:vMerge/>
            <w:vAlign w:val="center"/>
          </w:tcPr>
          <w:p w:rsidR="00712041" w:rsidRPr="00CC6D0C" w:rsidRDefault="00712041" w:rsidP="00464526"/>
        </w:tc>
        <w:tc>
          <w:tcPr>
            <w:tcW w:w="7362" w:type="dxa"/>
            <w:vAlign w:val="center"/>
          </w:tcPr>
          <w:p w:rsidR="00712041" w:rsidRPr="00CC6D0C" w:rsidRDefault="00712041" w:rsidP="00464526">
            <w:r w:rsidRPr="00CC6D0C">
              <w:t>Supplied seeds must be</w:t>
            </w:r>
            <w:r>
              <w:t xml:space="preserve"> inspected and certified by </w:t>
            </w:r>
            <w:r w:rsidRPr="00CC6D0C">
              <w:t>RICA</w:t>
            </w:r>
          </w:p>
        </w:tc>
      </w:tr>
      <w:tr w:rsidR="00712041" w:rsidRPr="00CC6D0C" w:rsidTr="00464526">
        <w:trPr>
          <w:tblCellSpacing w:w="6" w:type="dxa"/>
        </w:trPr>
        <w:tc>
          <w:tcPr>
            <w:tcW w:w="607" w:type="dxa"/>
            <w:vMerge/>
            <w:vAlign w:val="center"/>
          </w:tcPr>
          <w:p w:rsidR="00712041" w:rsidRPr="00CC6D0C" w:rsidRDefault="00712041" w:rsidP="00464526"/>
        </w:tc>
        <w:tc>
          <w:tcPr>
            <w:tcW w:w="1518" w:type="dxa"/>
            <w:vMerge/>
            <w:vAlign w:val="center"/>
          </w:tcPr>
          <w:p w:rsidR="00712041" w:rsidRPr="00CC6D0C" w:rsidRDefault="00712041" w:rsidP="00464526"/>
        </w:tc>
        <w:tc>
          <w:tcPr>
            <w:tcW w:w="7362" w:type="dxa"/>
            <w:vAlign w:val="center"/>
          </w:tcPr>
          <w:p w:rsidR="00712041" w:rsidRPr="00CC6D0C" w:rsidRDefault="00712041" w:rsidP="00464526">
            <w:r w:rsidRPr="00CC6D0C">
              <w:t xml:space="preserve">Supplier must provide a proof of </w:t>
            </w:r>
            <w:r>
              <w:t xml:space="preserve">basic and </w:t>
            </w:r>
            <w:r w:rsidRPr="00CC6D0C">
              <w:t>certified seed f</w:t>
            </w:r>
            <w:r>
              <w:t>or season 2026 A</w:t>
            </w:r>
          </w:p>
        </w:tc>
      </w:tr>
      <w:tr w:rsidR="00712041" w:rsidRPr="00CC6D0C" w:rsidTr="00464526">
        <w:trPr>
          <w:tblCellSpacing w:w="6" w:type="dxa"/>
        </w:trPr>
        <w:tc>
          <w:tcPr>
            <w:tcW w:w="607" w:type="dxa"/>
            <w:vMerge/>
            <w:vAlign w:val="center"/>
          </w:tcPr>
          <w:p w:rsidR="00712041" w:rsidRPr="00CC6D0C" w:rsidRDefault="00712041" w:rsidP="00464526"/>
        </w:tc>
        <w:tc>
          <w:tcPr>
            <w:tcW w:w="1518" w:type="dxa"/>
            <w:vMerge/>
            <w:vAlign w:val="center"/>
          </w:tcPr>
          <w:p w:rsidR="00712041" w:rsidRPr="00CC6D0C" w:rsidRDefault="00712041" w:rsidP="00464526"/>
        </w:tc>
        <w:tc>
          <w:tcPr>
            <w:tcW w:w="7362" w:type="dxa"/>
            <w:vAlign w:val="center"/>
          </w:tcPr>
          <w:p w:rsidR="00712041" w:rsidRPr="00CC6D0C" w:rsidRDefault="00712041" w:rsidP="00464526">
            <w:r w:rsidRPr="00CC6D0C">
              <w:t>Excluded from any kind of pest and/or disease.</w:t>
            </w:r>
          </w:p>
        </w:tc>
      </w:tr>
    </w:tbl>
    <w:p w:rsidR="00712041" w:rsidRDefault="00712041" w:rsidP="00712041">
      <w:pPr>
        <w:jc w:val="both"/>
        <w:rPr>
          <w:b/>
        </w:rPr>
      </w:pPr>
    </w:p>
    <w:p w:rsidR="00712041" w:rsidRPr="0077579B" w:rsidRDefault="00712041" w:rsidP="00712041">
      <w:pPr>
        <w:spacing w:line="360" w:lineRule="auto"/>
        <w:jc w:val="both"/>
        <w:rPr>
          <w:rFonts w:ascii="Garamond" w:hAnsi="Garamond"/>
          <w:b/>
        </w:rPr>
      </w:pPr>
      <w:r w:rsidRPr="003F2E7E">
        <w:rPr>
          <w:rFonts w:ascii="Garamond" w:hAnsi="Garamond"/>
          <w:b/>
        </w:rPr>
        <w:t xml:space="preserve">Isoko </w:t>
      </w:r>
      <w:proofErr w:type="spellStart"/>
      <w:r w:rsidRPr="003F2E7E">
        <w:rPr>
          <w:rFonts w:ascii="Garamond" w:hAnsi="Garamond"/>
          <w:b/>
        </w:rPr>
        <w:t>ryo</w:t>
      </w:r>
      <w:proofErr w:type="spellEnd"/>
      <w:r w:rsidRPr="003F2E7E">
        <w:rPr>
          <w:rFonts w:ascii="Garamond" w:hAnsi="Garamond"/>
          <w:b/>
        </w:rPr>
        <w:t xml:space="preserve"> </w:t>
      </w:r>
      <w:proofErr w:type="spellStart"/>
      <w:r w:rsidRPr="003F2E7E">
        <w:rPr>
          <w:rFonts w:ascii="Garamond" w:hAnsi="Garamond"/>
          <w:b/>
        </w:rPr>
        <w:t>kugemura</w:t>
      </w:r>
      <w:proofErr w:type="spellEnd"/>
      <w:r w:rsidRPr="003F2E7E">
        <w:rPr>
          <w:rFonts w:ascii="Garamond" w:hAnsi="Garamond"/>
          <w:b/>
        </w:rPr>
        <w:t xml:space="preserve"> </w:t>
      </w:r>
      <w:proofErr w:type="spellStart"/>
      <w:r w:rsidRPr="003F2E7E">
        <w:rPr>
          <w:rFonts w:ascii="Garamond" w:hAnsi="Garamond"/>
          <w:b/>
        </w:rPr>
        <w:t>imbuto</w:t>
      </w:r>
      <w:proofErr w:type="spellEnd"/>
      <w:r w:rsidRPr="003F2E7E">
        <w:rPr>
          <w:rFonts w:ascii="Garamond" w:hAnsi="Garamond"/>
          <w:b/>
        </w:rPr>
        <w:t xml:space="preserve"> </w:t>
      </w:r>
      <w:proofErr w:type="spellStart"/>
      <w:r w:rsidRPr="003F2E7E">
        <w:rPr>
          <w:rFonts w:ascii="Garamond" w:hAnsi="Garamond"/>
          <w:b/>
        </w:rPr>
        <w:t>y’ibirayi</w:t>
      </w:r>
      <w:proofErr w:type="spellEnd"/>
      <w:r w:rsidRPr="003F2E7E">
        <w:rPr>
          <w:rFonts w:ascii="Garamond" w:hAnsi="Garamond"/>
          <w:b/>
        </w:rPr>
        <w:t xml:space="preserve"> (</w:t>
      </w:r>
      <w:r>
        <w:rPr>
          <w:rFonts w:ascii="Garamond" w:hAnsi="Garamond"/>
          <w:b/>
        </w:rPr>
        <w:t>version Kinyarwanda)</w:t>
      </w:r>
      <w:r w:rsidRPr="003F2E7E">
        <w:rPr>
          <w:rFonts w:ascii="Garamond" w:hAnsi="Garamond"/>
          <w:b/>
        </w:rPr>
        <w:t>.</w:t>
      </w:r>
    </w:p>
    <w:tbl>
      <w:tblPr>
        <w:tblW w:w="9535" w:type="dxa"/>
        <w:tblCellSpacing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4" w:type="dxa"/>
          <w:left w:w="84" w:type="dxa"/>
          <w:bottom w:w="84" w:type="dxa"/>
          <w:right w:w="84" w:type="dxa"/>
        </w:tblCellMar>
        <w:tblLook w:val="04A0" w:firstRow="1" w:lastRow="0" w:firstColumn="1" w:lastColumn="0" w:noHBand="0" w:noVBand="1"/>
      </w:tblPr>
      <w:tblGrid>
        <w:gridCol w:w="625"/>
        <w:gridCol w:w="1530"/>
        <w:gridCol w:w="7380"/>
      </w:tblGrid>
      <w:tr w:rsidR="00712041" w:rsidRPr="003F2E7E" w:rsidTr="00464526">
        <w:trPr>
          <w:trHeight w:val="341"/>
          <w:tblCellSpacing w:w="6" w:type="dxa"/>
        </w:trPr>
        <w:tc>
          <w:tcPr>
            <w:tcW w:w="607" w:type="dxa"/>
            <w:vAlign w:val="center"/>
            <w:hideMark/>
          </w:tcPr>
          <w:p w:rsidR="00712041" w:rsidRPr="003F2E7E" w:rsidRDefault="00712041" w:rsidP="00464526">
            <w:pPr>
              <w:rPr>
                <w:rFonts w:ascii="Garamond" w:hAnsi="Garamond"/>
                <w:b/>
              </w:rPr>
            </w:pPr>
            <w:r w:rsidRPr="003F2E7E">
              <w:rPr>
                <w:rFonts w:ascii="Garamond" w:hAnsi="Garamond"/>
                <w:b/>
              </w:rPr>
              <w:t> No</w:t>
            </w:r>
          </w:p>
        </w:tc>
        <w:tc>
          <w:tcPr>
            <w:tcW w:w="8892" w:type="dxa"/>
            <w:gridSpan w:val="2"/>
            <w:vAlign w:val="center"/>
            <w:hideMark/>
          </w:tcPr>
          <w:p w:rsidR="00712041" w:rsidRPr="003F2E7E" w:rsidRDefault="00712041" w:rsidP="00464526">
            <w:pPr>
              <w:tabs>
                <w:tab w:val="left" w:pos="3510"/>
              </w:tabs>
              <w:jc w:val="center"/>
              <w:rPr>
                <w:rFonts w:ascii="Garamond" w:hAnsi="Garamond"/>
                <w:b/>
              </w:rPr>
            </w:pPr>
            <w:proofErr w:type="spellStart"/>
            <w:r w:rsidRPr="003F2E7E">
              <w:rPr>
                <w:rFonts w:ascii="Garamond" w:hAnsi="Garamond"/>
                <w:b/>
              </w:rPr>
              <w:t>Imiterere</w:t>
            </w:r>
            <w:proofErr w:type="spellEnd"/>
            <w:r w:rsidRPr="003F2E7E">
              <w:rPr>
                <w:rFonts w:ascii="Garamond" w:hAnsi="Garamond"/>
                <w:b/>
              </w:rPr>
              <w:t xml:space="preserve"> </w:t>
            </w:r>
            <w:proofErr w:type="spellStart"/>
            <w:r w:rsidRPr="003F2E7E">
              <w:rPr>
                <w:rFonts w:ascii="Garamond" w:hAnsi="Garamond"/>
                <w:b/>
              </w:rPr>
              <w:t>y’</w:t>
            </w:r>
            <w:r w:rsidRPr="003F2E7E">
              <w:rPr>
                <w:rFonts w:ascii="Garamond" w:eastAsia="Malgun Gothic" w:hAnsi="Garamond"/>
                <w:b/>
              </w:rPr>
              <w:t>imbuto</w:t>
            </w:r>
            <w:proofErr w:type="spellEnd"/>
            <w:r w:rsidRPr="003F2E7E">
              <w:rPr>
                <w:rFonts w:ascii="Garamond" w:eastAsia="Malgun Gothic" w:hAnsi="Garamond"/>
                <w:b/>
              </w:rPr>
              <w:t xml:space="preserve"> </w:t>
            </w:r>
            <w:proofErr w:type="spellStart"/>
            <w:r w:rsidRPr="003F2E7E">
              <w:rPr>
                <w:rFonts w:ascii="Garamond" w:eastAsia="Malgun Gothic" w:hAnsi="Garamond"/>
                <w:b/>
              </w:rPr>
              <w:t>y’ibirayi</w:t>
            </w:r>
            <w:proofErr w:type="spellEnd"/>
            <w:r w:rsidRPr="003F2E7E">
              <w:rPr>
                <w:rFonts w:ascii="Garamond" w:eastAsia="Malgun Gothic" w:hAnsi="Garamond"/>
              </w:rPr>
              <w:t xml:space="preserve"> </w:t>
            </w:r>
          </w:p>
        </w:tc>
      </w:tr>
      <w:tr w:rsidR="00712041" w:rsidRPr="003F2E7E" w:rsidTr="00464526">
        <w:trPr>
          <w:trHeight w:val="458"/>
          <w:tblCellSpacing w:w="6" w:type="dxa"/>
        </w:trPr>
        <w:tc>
          <w:tcPr>
            <w:tcW w:w="607" w:type="dxa"/>
            <w:vAlign w:val="center"/>
            <w:hideMark/>
          </w:tcPr>
          <w:p w:rsidR="00712041" w:rsidRPr="003F2E7E" w:rsidRDefault="00712041" w:rsidP="00464526">
            <w:pPr>
              <w:rPr>
                <w:rFonts w:ascii="Garamond" w:hAnsi="Garamond"/>
              </w:rPr>
            </w:pPr>
            <w:r w:rsidRPr="003F2E7E">
              <w:rPr>
                <w:rFonts w:ascii="Garamond" w:hAnsi="Garamond"/>
              </w:rPr>
              <w:t>1 </w:t>
            </w:r>
          </w:p>
          <w:p w:rsidR="00712041" w:rsidRPr="003F2E7E" w:rsidRDefault="00712041" w:rsidP="00464526">
            <w:pPr>
              <w:rPr>
                <w:rFonts w:ascii="Garamond" w:hAnsi="Garamond"/>
              </w:rPr>
            </w:pPr>
            <w:r w:rsidRPr="003F2E7E">
              <w:rPr>
                <w:rFonts w:ascii="Garamond" w:hAnsi="Garamond"/>
              </w:rPr>
              <w:t> </w:t>
            </w:r>
          </w:p>
        </w:tc>
        <w:tc>
          <w:tcPr>
            <w:tcW w:w="1518" w:type="dxa"/>
            <w:vAlign w:val="center"/>
            <w:hideMark/>
          </w:tcPr>
          <w:p w:rsidR="00712041" w:rsidRPr="003F2E7E" w:rsidRDefault="00712041" w:rsidP="00464526">
            <w:pPr>
              <w:rPr>
                <w:rFonts w:ascii="Garamond" w:hAnsi="Garamond"/>
              </w:rPr>
            </w:pPr>
            <w:proofErr w:type="spellStart"/>
            <w:r w:rsidRPr="003F2E7E">
              <w:rPr>
                <w:rFonts w:ascii="Garamond" w:hAnsi="Garamond"/>
              </w:rPr>
              <w:t>Ibikenewe</w:t>
            </w:r>
            <w:proofErr w:type="spellEnd"/>
            <w:r w:rsidRPr="003F2E7E">
              <w:rPr>
                <w:rFonts w:ascii="Garamond" w:hAnsi="Garamond"/>
              </w:rPr>
              <w:t xml:space="preserve"> </w:t>
            </w:r>
          </w:p>
        </w:tc>
        <w:tc>
          <w:tcPr>
            <w:tcW w:w="7362" w:type="dxa"/>
            <w:vAlign w:val="center"/>
            <w:hideMark/>
          </w:tcPr>
          <w:p w:rsidR="00712041" w:rsidRDefault="00712041" w:rsidP="00464526">
            <w:pPr>
              <w:jc w:val="both"/>
              <w:rPr>
                <w:rFonts w:ascii="Garamond" w:hAnsi="Garamond"/>
              </w:rPr>
            </w:pPr>
            <w:proofErr w:type="spellStart"/>
            <w:r w:rsidRPr="00B87DFA">
              <w:rPr>
                <w:rFonts w:ascii="Garamond" w:hAnsi="Garamond"/>
                <w:b/>
              </w:rPr>
              <w:t>Imbuto</w:t>
            </w:r>
            <w:proofErr w:type="spellEnd"/>
            <w:r w:rsidRPr="00B87DFA">
              <w:rPr>
                <w:rFonts w:ascii="Garamond" w:hAnsi="Garamond"/>
                <w:b/>
              </w:rPr>
              <w:t xml:space="preserve"> </w:t>
            </w:r>
            <w:proofErr w:type="spellStart"/>
            <w:r w:rsidRPr="00B87DFA">
              <w:rPr>
                <w:rFonts w:ascii="Garamond" w:hAnsi="Garamond"/>
                <w:b/>
              </w:rPr>
              <w:t>ifite</w:t>
            </w:r>
            <w:proofErr w:type="spellEnd"/>
            <w:r w:rsidRPr="00B87DFA">
              <w:rPr>
                <w:rFonts w:ascii="Garamond" w:hAnsi="Garamond"/>
                <w:b/>
              </w:rPr>
              <w:t xml:space="preserve"> </w:t>
            </w:r>
            <w:proofErr w:type="spellStart"/>
            <w:r w:rsidRPr="00B87DFA">
              <w:rPr>
                <w:rFonts w:ascii="Garamond" w:hAnsi="Garamond"/>
                <w:b/>
              </w:rPr>
              <w:t>icyemezo</w:t>
            </w:r>
            <w:proofErr w:type="spellEnd"/>
            <w:r w:rsidRPr="00B87DFA">
              <w:rPr>
                <w:rFonts w:ascii="Garamond" w:hAnsi="Garamond"/>
                <w:b/>
              </w:rPr>
              <w:t xml:space="preserve"> </w:t>
            </w:r>
            <w:r w:rsidRPr="00804C96">
              <w:rPr>
                <w:rFonts w:ascii="Garamond" w:hAnsi="Garamond"/>
              </w:rPr>
              <w:t>(certified seed):</w:t>
            </w:r>
            <w:r w:rsidRPr="003F2E7E">
              <w:rPr>
                <w:rFonts w:ascii="Garamond" w:hAnsi="Garamond"/>
              </w:rPr>
              <w:t xml:space="preserve"> </w:t>
            </w:r>
            <w:proofErr w:type="spellStart"/>
            <w:r w:rsidRPr="003F2E7E">
              <w:rPr>
                <w:rFonts w:ascii="Garamond" w:hAnsi="Garamond"/>
              </w:rPr>
              <w:t>imbuto</w:t>
            </w:r>
            <w:proofErr w:type="spellEnd"/>
            <w:r w:rsidRPr="003F2E7E">
              <w:rPr>
                <w:rFonts w:ascii="Garamond" w:hAnsi="Garamond"/>
              </w:rPr>
              <w:t xml:space="preserve"> </w:t>
            </w:r>
            <w:proofErr w:type="spellStart"/>
            <w:r w:rsidRPr="003F2E7E">
              <w:rPr>
                <w:rFonts w:ascii="Garamond" w:hAnsi="Garamond"/>
              </w:rPr>
              <w:t>ikomoka</w:t>
            </w:r>
            <w:proofErr w:type="spellEnd"/>
            <w:r w:rsidRPr="003F2E7E">
              <w:rPr>
                <w:rFonts w:ascii="Garamond" w:hAnsi="Garamond"/>
              </w:rPr>
              <w:t xml:space="preserve"> </w:t>
            </w:r>
            <w:proofErr w:type="spellStart"/>
            <w:r w:rsidRPr="003F2E7E">
              <w:rPr>
                <w:rFonts w:ascii="Garamond" w:hAnsi="Garamond"/>
              </w:rPr>
              <w:t>kw’ituburwa</w:t>
            </w:r>
            <w:proofErr w:type="spellEnd"/>
            <w:r w:rsidRPr="003F2E7E">
              <w:rPr>
                <w:rFonts w:ascii="Garamond" w:hAnsi="Garamond"/>
              </w:rPr>
              <w:t xml:space="preserve"> </w:t>
            </w:r>
            <w:proofErr w:type="spellStart"/>
            <w:r w:rsidRPr="003F2E7E">
              <w:rPr>
                <w:rFonts w:ascii="Garamond" w:hAnsi="Garamond"/>
              </w:rPr>
              <w:t>ry’imbuto</w:t>
            </w:r>
            <w:proofErr w:type="spellEnd"/>
            <w:r w:rsidRPr="003F2E7E">
              <w:rPr>
                <w:rFonts w:ascii="Garamond" w:hAnsi="Garamond"/>
              </w:rPr>
              <w:t xml:space="preserve"> </w:t>
            </w:r>
            <w:proofErr w:type="spellStart"/>
            <w:r w:rsidRPr="003F2E7E">
              <w:rPr>
                <w:rFonts w:ascii="Garamond" w:hAnsi="Garamond"/>
              </w:rPr>
              <w:t>shingiro</w:t>
            </w:r>
            <w:proofErr w:type="spellEnd"/>
            <w:r w:rsidRPr="003F2E7E">
              <w:rPr>
                <w:rFonts w:ascii="Garamond" w:hAnsi="Garamond"/>
              </w:rPr>
              <w:t xml:space="preserve"> </w:t>
            </w:r>
            <w:proofErr w:type="spellStart"/>
            <w:r w:rsidRPr="003F2E7E">
              <w:rPr>
                <w:rFonts w:ascii="Garamond" w:hAnsi="Garamond"/>
              </w:rPr>
              <w:t>yahawe</w:t>
            </w:r>
            <w:proofErr w:type="spellEnd"/>
            <w:r w:rsidRPr="003F2E7E">
              <w:rPr>
                <w:rFonts w:ascii="Garamond" w:hAnsi="Garamond"/>
              </w:rPr>
              <w:t xml:space="preserve"> </w:t>
            </w:r>
            <w:proofErr w:type="spellStart"/>
            <w:r w:rsidRPr="003F2E7E">
              <w:rPr>
                <w:rFonts w:ascii="Garamond" w:hAnsi="Garamond"/>
              </w:rPr>
              <w:t>icyemezo</w:t>
            </w:r>
            <w:proofErr w:type="spellEnd"/>
            <w:r w:rsidRPr="003F2E7E">
              <w:rPr>
                <w:rFonts w:ascii="Garamond" w:hAnsi="Garamond"/>
              </w:rPr>
              <w:t xml:space="preserve"> </w:t>
            </w:r>
            <w:proofErr w:type="spellStart"/>
            <w:r w:rsidRPr="003F2E7E">
              <w:rPr>
                <w:rFonts w:ascii="Garamond" w:hAnsi="Garamond"/>
              </w:rPr>
              <w:t>cy’ub</w:t>
            </w:r>
            <w:r>
              <w:rPr>
                <w:rFonts w:ascii="Garamond" w:hAnsi="Garamond"/>
              </w:rPr>
              <w:t>wiza</w:t>
            </w:r>
            <w:proofErr w:type="spellEnd"/>
            <w:r>
              <w:rPr>
                <w:rFonts w:ascii="Garamond" w:hAnsi="Garamond"/>
              </w:rPr>
              <w:t xml:space="preserve"> </w:t>
            </w:r>
            <w:proofErr w:type="spellStart"/>
            <w:r>
              <w:rPr>
                <w:rFonts w:ascii="Garamond" w:hAnsi="Garamond"/>
              </w:rPr>
              <w:t>binyuze</w:t>
            </w:r>
            <w:proofErr w:type="spellEnd"/>
            <w:r>
              <w:rPr>
                <w:rFonts w:ascii="Garamond" w:hAnsi="Garamond"/>
              </w:rPr>
              <w:t xml:space="preserve"> mu </w:t>
            </w:r>
            <w:proofErr w:type="spellStart"/>
            <w:r>
              <w:rPr>
                <w:rFonts w:ascii="Garamond" w:hAnsi="Garamond"/>
              </w:rPr>
              <w:t>nzira</w:t>
            </w:r>
            <w:proofErr w:type="spellEnd"/>
            <w:r>
              <w:rPr>
                <w:rFonts w:ascii="Garamond" w:hAnsi="Garamond"/>
              </w:rPr>
              <w:t xml:space="preserve"> </w:t>
            </w:r>
            <w:proofErr w:type="spellStart"/>
            <w:r>
              <w:rPr>
                <w:rFonts w:ascii="Garamond" w:hAnsi="Garamond"/>
              </w:rPr>
              <w:t>yemewe</w:t>
            </w:r>
            <w:proofErr w:type="spellEnd"/>
            <w:r>
              <w:rPr>
                <w:rFonts w:ascii="Garamond" w:hAnsi="Garamond"/>
              </w:rPr>
              <w:t xml:space="preserve"> </w:t>
            </w:r>
            <w:proofErr w:type="spellStart"/>
            <w:r>
              <w:rPr>
                <w:rFonts w:ascii="Garamond" w:hAnsi="Garamond"/>
              </w:rPr>
              <w:t>n’a</w:t>
            </w:r>
            <w:r w:rsidRPr="003F2E7E">
              <w:rPr>
                <w:rFonts w:ascii="Garamond" w:hAnsi="Garamond"/>
              </w:rPr>
              <w:t>mategeko</w:t>
            </w:r>
            <w:proofErr w:type="spellEnd"/>
            <w:r w:rsidRPr="003F2E7E">
              <w:rPr>
                <w:rFonts w:ascii="Garamond" w:hAnsi="Garamond"/>
              </w:rPr>
              <w:t xml:space="preserve"> </w:t>
            </w:r>
            <w:proofErr w:type="spellStart"/>
            <w:r w:rsidRPr="003F2E7E">
              <w:rPr>
                <w:rFonts w:ascii="Garamond" w:hAnsi="Garamond"/>
              </w:rPr>
              <w:t>yo</w:t>
            </w:r>
            <w:proofErr w:type="spellEnd"/>
            <w:r w:rsidRPr="003F2E7E">
              <w:rPr>
                <w:rFonts w:ascii="Garamond" w:hAnsi="Garamond"/>
              </w:rPr>
              <w:t xml:space="preserve"> </w:t>
            </w:r>
            <w:proofErr w:type="spellStart"/>
            <w:r w:rsidRPr="003F2E7E">
              <w:rPr>
                <w:rFonts w:ascii="Garamond" w:hAnsi="Garamond"/>
              </w:rPr>
              <w:t>kwemeza</w:t>
            </w:r>
            <w:proofErr w:type="spellEnd"/>
            <w:r w:rsidRPr="003F2E7E">
              <w:rPr>
                <w:rFonts w:ascii="Garamond" w:hAnsi="Garamond"/>
              </w:rPr>
              <w:t xml:space="preserve"> </w:t>
            </w:r>
            <w:proofErr w:type="spellStart"/>
            <w:r w:rsidRPr="003F2E7E">
              <w:rPr>
                <w:rFonts w:ascii="Garamond" w:hAnsi="Garamond"/>
              </w:rPr>
              <w:t>imbuto</w:t>
            </w:r>
            <w:proofErr w:type="spellEnd"/>
            <w:r>
              <w:rPr>
                <w:rFonts w:ascii="Garamond" w:hAnsi="Garamond"/>
              </w:rPr>
              <w:t xml:space="preserve"> n’ </w:t>
            </w:r>
            <w:proofErr w:type="spellStart"/>
            <w:r>
              <w:rPr>
                <w:rFonts w:ascii="Garamond" w:hAnsi="Garamond"/>
              </w:rPr>
              <w:t>imbuto</w:t>
            </w:r>
            <w:proofErr w:type="spellEnd"/>
            <w:r>
              <w:rPr>
                <w:rFonts w:ascii="Garamond" w:hAnsi="Garamond"/>
              </w:rPr>
              <w:t xml:space="preserve"> </w:t>
            </w:r>
            <w:proofErr w:type="spellStart"/>
            <w:r>
              <w:rPr>
                <w:rFonts w:ascii="Garamond" w:hAnsi="Garamond"/>
              </w:rPr>
              <w:t>ifite</w:t>
            </w:r>
            <w:proofErr w:type="spellEnd"/>
            <w:r>
              <w:rPr>
                <w:rFonts w:ascii="Garamond" w:hAnsi="Garamond"/>
              </w:rPr>
              <w:t xml:space="preserve"> </w:t>
            </w:r>
            <w:proofErr w:type="spellStart"/>
            <w:r>
              <w:rPr>
                <w:rFonts w:ascii="Garamond" w:hAnsi="Garamond"/>
              </w:rPr>
              <w:t>ubwiza</w:t>
            </w:r>
            <w:proofErr w:type="spellEnd"/>
            <w:r>
              <w:rPr>
                <w:rFonts w:ascii="Garamond" w:hAnsi="Garamond"/>
              </w:rPr>
              <w:t xml:space="preserve"> </w:t>
            </w:r>
            <w:proofErr w:type="spellStart"/>
            <w:r>
              <w:rPr>
                <w:rFonts w:ascii="Garamond" w:hAnsi="Garamond"/>
              </w:rPr>
              <w:t>bwemewe</w:t>
            </w:r>
            <w:proofErr w:type="spellEnd"/>
            <w:r>
              <w:rPr>
                <w:rFonts w:ascii="Garamond" w:hAnsi="Garamond"/>
              </w:rPr>
              <w:t xml:space="preserve"> (QDS)</w:t>
            </w:r>
            <w:r w:rsidRPr="003F2E7E">
              <w:rPr>
                <w:rFonts w:ascii="Garamond" w:hAnsi="Garamond"/>
              </w:rPr>
              <w:t xml:space="preserve"> </w:t>
            </w:r>
          </w:p>
          <w:p w:rsidR="00712041" w:rsidRPr="003F2E7E" w:rsidRDefault="00712041" w:rsidP="00464526">
            <w:pPr>
              <w:jc w:val="both"/>
              <w:rPr>
                <w:rFonts w:ascii="Garamond" w:hAnsi="Garamond"/>
                <w:color w:val="FF0000"/>
              </w:rPr>
            </w:pPr>
          </w:p>
        </w:tc>
      </w:tr>
      <w:tr w:rsidR="00712041" w:rsidRPr="003F2E7E" w:rsidTr="00464526">
        <w:trPr>
          <w:tblCellSpacing w:w="6" w:type="dxa"/>
        </w:trPr>
        <w:tc>
          <w:tcPr>
            <w:tcW w:w="607" w:type="dxa"/>
            <w:vAlign w:val="center"/>
          </w:tcPr>
          <w:p w:rsidR="00712041" w:rsidRPr="003F2E7E" w:rsidRDefault="00712041" w:rsidP="00464526">
            <w:pPr>
              <w:rPr>
                <w:rFonts w:ascii="Garamond" w:hAnsi="Garamond"/>
              </w:rPr>
            </w:pPr>
            <w:r w:rsidRPr="003F2E7E">
              <w:rPr>
                <w:rFonts w:ascii="Garamond" w:hAnsi="Garamond"/>
              </w:rPr>
              <w:t>2</w:t>
            </w:r>
          </w:p>
        </w:tc>
        <w:tc>
          <w:tcPr>
            <w:tcW w:w="1518" w:type="dxa"/>
            <w:vAlign w:val="center"/>
          </w:tcPr>
          <w:p w:rsidR="00712041" w:rsidRPr="003F2E7E" w:rsidRDefault="00712041" w:rsidP="00464526">
            <w:pPr>
              <w:rPr>
                <w:rFonts w:ascii="Garamond" w:hAnsi="Garamond"/>
              </w:rPr>
            </w:pPr>
            <w:proofErr w:type="spellStart"/>
            <w:r w:rsidRPr="003F2E7E">
              <w:rPr>
                <w:rFonts w:ascii="Garamond" w:eastAsia="Malgun Gothic" w:hAnsi="Garamond"/>
              </w:rPr>
              <w:t>Imbuto</w:t>
            </w:r>
            <w:proofErr w:type="spellEnd"/>
            <w:r w:rsidRPr="003F2E7E">
              <w:rPr>
                <w:rFonts w:ascii="Garamond" w:eastAsia="Malgun Gothic" w:hAnsi="Garamond"/>
              </w:rPr>
              <w:t xml:space="preserve"> </w:t>
            </w:r>
            <w:proofErr w:type="spellStart"/>
            <w:r w:rsidRPr="003F2E7E">
              <w:rPr>
                <w:rFonts w:ascii="Garamond" w:eastAsia="Malgun Gothic" w:hAnsi="Garamond"/>
              </w:rPr>
              <w:t>y’ibirayi</w:t>
            </w:r>
            <w:proofErr w:type="spellEnd"/>
            <w:r w:rsidRPr="003F2E7E">
              <w:rPr>
                <w:rFonts w:ascii="Garamond" w:eastAsia="Malgun Gothic" w:hAnsi="Garamond"/>
              </w:rPr>
              <w:t xml:space="preserve"> </w:t>
            </w:r>
            <w:proofErr w:type="spellStart"/>
            <w:r w:rsidRPr="003F2E7E">
              <w:rPr>
                <w:rFonts w:ascii="Garamond" w:eastAsia="Malgun Gothic" w:hAnsi="Garamond"/>
              </w:rPr>
              <w:t>ikenewe</w:t>
            </w:r>
            <w:proofErr w:type="spellEnd"/>
          </w:p>
        </w:tc>
        <w:tc>
          <w:tcPr>
            <w:tcW w:w="7362" w:type="dxa"/>
            <w:vAlign w:val="center"/>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
              <w:gridCol w:w="2126"/>
              <w:gridCol w:w="1984"/>
              <w:gridCol w:w="2410"/>
            </w:tblGrid>
            <w:tr w:rsidR="00712041" w:rsidTr="00464526">
              <w:tc>
                <w:tcPr>
                  <w:tcW w:w="524" w:type="dxa"/>
                  <w:shd w:val="clear" w:color="auto" w:fill="auto"/>
                </w:tcPr>
                <w:p w:rsidR="00712041" w:rsidRPr="00B67EDB" w:rsidRDefault="00712041" w:rsidP="00464526">
                  <w:pPr>
                    <w:rPr>
                      <w:rFonts w:ascii="Garamond" w:hAnsi="Garamond"/>
                    </w:rPr>
                  </w:pPr>
                  <w:r w:rsidRPr="00B67EDB">
                    <w:rPr>
                      <w:rFonts w:ascii="Garamond" w:hAnsi="Garamond"/>
                    </w:rPr>
                    <w:t>No</w:t>
                  </w:r>
                </w:p>
              </w:tc>
              <w:tc>
                <w:tcPr>
                  <w:tcW w:w="2126" w:type="dxa"/>
                  <w:shd w:val="clear" w:color="auto" w:fill="auto"/>
                  <w:vAlign w:val="center"/>
                </w:tcPr>
                <w:p w:rsidR="00712041" w:rsidRPr="00B67EDB" w:rsidRDefault="00712041" w:rsidP="00464526">
                  <w:pPr>
                    <w:rPr>
                      <w:rFonts w:ascii="Calibri" w:hAnsi="Calibri" w:cs="Calibri"/>
                      <w:b/>
                      <w:bCs/>
                      <w:color w:val="000000"/>
                      <w:sz w:val="22"/>
                      <w:szCs w:val="22"/>
                    </w:rPr>
                  </w:pPr>
                  <w:r w:rsidRPr="00B67EDB">
                    <w:rPr>
                      <w:rFonts w:ascii="Calibri" w:hAnsi="Calibri" w:cs="Calibri"/>
                      <w:b/>
                      <w:bCs/>
                      <w:color w:val="000000"/>
                      <w:sz w:val="22"/>
                      <w:szCs w:val="22"/>
                    </w:rPr>
                    <w:t>Sector</w:t>
                  </w:r>
                </w:p>
              </w:tc>
              <w:tc>
                <w:tcPr>
                  <w:tcW w:w="1984" w:type="dxa"/>
                  <w:shd w:val="clear" w:color="auto" w:fill="auto"/>
                  <w:vAlign w:val="center"/>
                </w:tcPr>
                <w:p w:rsidR="00712041" w:rsidRPr="00B67EDB" w:rsidRDefault="00712041" w:rsidP="00464526">
                  <w:pPr>
                    <w:rPr>
                      <w:rFonts w:ascii="Calibri" w:hAnsi="Calibri" w:cs="Calibri"/>
                      <w:b/>
                      <w:bCs/>
                      <w:color w:val="000000"/>
                      <w:sz w:val="22"/>
                      <w:szCs w:val="22"/>
                    </w:rPr>
                  </w:pPr>
                  <w:r w:rsidRPr="00B67EDB">
                    <w:rPr>
                      <w:rFonts w:ascii="Calibri" w:hAnsi="Calibri" w:cs="Calibri"/>
                      <w:b/>
                      <w:bCs/>
                      <w:color w:val="000000"/>
                      <w:sz w:val="22"/>
                      <w:szCs w:val="22"/>
                    </w:rPr>
                    <w:t>Quantity (Tons)</w:t>
                  </w:r>
                </w:p>
              </w:tc>
              <w:tc>
                <w:tcPr>
                  <w:tcW w:w="2410" w:type="dxa"/>
                  <w:shd w:val="clear" w:color="auto" w:fill="auto"/>
                  <w:vAlign w:val="center"/>
                </w:tcPr>
                <w:p w:rsidR="00712041" w:rsidRPr="00B67EDB" w:rsidRDefault="00712041" w:rsidP="00464526">
                  <w:pPr>
                    <w:rPr>
                      <w:rFonts w:ascii="Calibri" w:hAnsi="Calibri" w:cs="Calibri"/>
                      <w:b/>
                      <w:bCs/>
                      <w:color w:val="000000"/>
                      <w:sz w:val="22"/>
                      <w:szCs w:val="22"/>
                    </w:rPr>
                  </w:pPr>
                  <w:r w:rsidRPr="00B67EDB">
                    <w:rPr>
                      <w:rFonts w:ascii="Calibri" w:hAnsi="Calibri" w:cs="Calibri"/>
                      <w:b/>
                      <w:bCs/>
                      <w:color w:val="000000"/>
                      <w:sz w:val="22"/>
                      <w:szCs w:val="22"/>
                    </w:rPr>
                    <w:t>Varieties</w:t>
                  </w:r>
                </w:p>
              </w:tc>
            </w:tr>
            <w:tr w:rsidR="00712041" w:rsidTr="00464526">
              <w:tc>
                <w:tcPr>
                  <w:tcW w:w="524" w:type="dxa"/>
                  <w:shd w:val="clear" w:color="auto" w:fill="auto"/>
                </w:tcPr>
                <w:p w:rsidR="00712041" w:rsidRPr="00B67EDB" w:rsidRDefault="00712041" w:rsidP="00464526">
                  <w:pPr>
                    <w:rPr>
                      <w:rFonts w:ascii="Garamond" w:hAnsi="Garamond"/>
                    </w:rPr>
                  </w:pPr>
                  <w:r w:rsidRPr="00B67EDB">
                    <w:rPr>
                      <w:rFonts w:ascii="Garamond" w:hAnsi="Garamond"/>
                    </w:rPr>
                    <w:t>1</w:t>
                  </w:r>
                </w:p>
              </w:tc>
              <w:tc>
                <w:tcPr>
                  <w:tcW w:w="2126" w:type="dxa"/>
                  <w:shd w:val="clear" w:color="auto" w:fill="auto"/>
                  <w:vAlign w:val="center"/>
                </w:tcPr>
                <w:p w:rsidR="00712041" w:rsidRPr="00B67EDB" w:rsidRDefault="00712041" w:rsidP="00464526">
                  <w:pPr>
                    <w:rPr>
                      <w:rFonts w:ascii="Calibri" w:hAnsi="Calibri" w:cs="Calibri"/>
                      <w:color w:val="000000"/>
                      <w:sz w:val="22"/>
                      <w:szCs w:val="22"/>
                    </w:rPr>
                  </w:pPr>
                  <w:r w:rsidRPr="00B67EDB">
                    <w:rPr>
                      <w:rFonts w:ascii="Calibri" w:hAnsi="Calibri" w:cs="Calibri"/>
                      <w:color w:val="000000"/>
                      <w:sz w:val="22"/>
                      <w:szCs w:val="22"/>
                    </w:rPr>
                    <w:t>UWINKINGI</w:t>
                  </w:r>
                </w:p>
              </w:tc>
              <w:tc>
                <w:tcPr>
                  <w:tcW w:w="1984" w:type="dxa"/>
                  <w:shd w:val="clear" w:color="auto" w:fill="auto"/>
                  <w:vAlign w:val="center"/>
                </w:tcPr>
                <w:p w:rsidR="00712041" w:rsidRPr="00B67EDB" w:rsidRDefault="00712041" w:rsidP="00464526">
                  <w:pPr>
                    <w:jc w:val="right"/>
                    <w:rPr>
                      <w:rFonts w:ascii="Calibri" w:hAnsi="Calibri" w:cs="Calibri"/>
                      <w:color w:val="000000"/>
                      <w:sz w:val="22"/>
                      <w:szCs w:val="22"/>
                    </w:rPr>
                  </w:pPr>
                  <w:r w:rsidRPr="00B67EDB">
                    <w:rPr>
                      <w:rFonts w:ascii="Calibri" w:hAnsi="Calibri" w:cs="Calibri"/>
                      <w:color w:val="000000"/>
                      <w:sz w:val="22"/>
                      <w:szCs w:val="22"/>
                    </w:rPr>
                    <w:t>12.5</w:t>
                  </w:r>
                </w:p>
              </w:tc>
              <w:tc>
                <w:tcPr>
                  <w:tcW w:w="2410" w:type="dxa"/>
                  <w:shd w:val="clear" w:color="auto" w:fill="auto"/>
                  <w:vAlign w:val="center"/>
                </w:tcPr>
                <w:p w:rsidR="00712041" w:rsidRPr="00B67EDB" w:rsidRDefault="00712041" w:rsidP="00464526">
                  <w:pPr>
                    <w:rPr>
                      <w:rFonts w:ascii="Calibri" w:hAnsi="Calibri" w:cs="Calibri"/>
                      <w:color w:val="000000"/>
                      <w:sz w:val="22"/>
                      <w:szCs w:val="22"/>
                    </w:rPr>
                  </w:pPr>
                  <w:r w:rsidRPr="00B67EDB">
                    <w:rPr>
                      <w:rFonts w:ascii="Calibri" w:hAnsi="Calibri" w:cs="Calibri"/>
                      <w:color w:val="000000"/>
                      <w:sz w:val="22"/>
                      <w:szCs w:val="22"/>
                    </w:rPr>
                    <w:t>CRUZA, KINIGI</w:t>
                  </w:r>
                  <w:r w:rsidR="0093131F">
                    <w:rPr>
                      <w:rFonts w:ascii="Calibri" w:hAnsi="Calibri" w:cs="Calibri"/>
                      <w:color w:val="000000"/>
                      <w:sz w:val="22"/>
                      <w:szCs w:val="22"/>
                    </w:rPr>
                    <w:t xml:space="preserve"> or Equivalent</w:t>
                  </w:r>
                </w:p>
              </w:tc>
            </w:tr>
          </w:tbl>
          <w:p w:rsidR="00712041" w:rsidRPr="003F2E7E" w:rsidRDefault="00712041" w:rsidP="00464526">
            <w:pPr>
              <w:rPr>
                <w:rFonts w:ascii="Garamond" w:hAnsi="Garamond"/>
                <w:highlight w:val="yellow"/>
              </w:rPr>
            </w:pPr>
          </w:p>
        </w:tc>
      </w:tr>
      <w:tr w:rsidR="00712041" w:rsidRPr="003F2E7E" w:rsidTr="00464526">
        <w:trPr>
          <w:tblCellSpacing w:w="6" w:type="dxa"/>
        </w:trPr>
        <w:tc>
          <w:tcPr>
            <w:tcW w:w="607" w:type="dxa"/>
            <w:vAlign w:val="center"/>
            <w:hideMark/>
          </w:tcPr>
          <w:p w:rsidR="00712041" w:rsidRPr="003F2E7E" w:rsidRDefault="00712041" w:rsidP="00464526">
            <w:pPr>
              <w:rPr>
                <w:rFonts w:ascii="Garamond" w:hAnsi="Garamond"/>
              </w:rPr>
            </w:pPr>
            <w:r w:rsidRPr="003F2E7E">
              <w:rPr>
                <w:rFonts w:ascii="Garamond" w:hAnsi="Garamond"/>
              </w:rPr>
              <w:t>3 </w:t>
            </w:r>
          </w:p>
        </w:tc>
        <w:tc>
          <w:tcPr>
            <w:tcW w:w="1518" w:type="dxa"/>
            <w:vAlign w:val="center"/>
            <w:hideMark/>
          </w:tcPr>
          <w:p w:rsidR="00712041" w:rsidRPr="003F2E7E" w:rsidRDefault="00712041" w:rsidP="00464526">
            <w:pPr>
              <w:rPr>
                <w:rFonts w:ascii="Garamond" w:hAnsi="Garamond"/>
              </w:rPr>
            </w:pPr>
            <w:proofErr w:type="spellStart"/>
            <w:r w:rsidRPr="003F2E7E">
              <w:rPr>
                <w:rFonts w:ascii="Garamond" w:hAnsi="Garamond"/>
              </w:rPr>
              <w:t>Ingano</w:t>
            </w:r>
            <w:proofErr w:type="spellEnd"/>
          </w:p>
        </w:tc>
        <w:tc>
          <w:tcPr>
            <w:tcW w:w="7362" w:type="dxa"/>
            <w:vAlign w:val="center"/>
            <w:hideMark/>
          </w:tcPr>
          <w:p w:rsidR="00712041" w:rsidRPr="003F2E7E" w:rsidRDefault="00712041" w:rsidP="00464526">
            <w:pPr>
              <w:rPr>
                <w:rFonts w:ascii="Garamond" w:hAnsi="Garamond"/>
              </w:rPr>
            </w:pPr>
            <w:proofErr w:type="spellStart"/>
            <w:r w:rsidRPr="003F2E7E">
              <w:rPr>
                <w:rFonts w:ascii="Garamond" w:hAnsi="Garamond"/>
              </w:rPr>
              <w:t>Imbuto</w:t>
            </w:r>
            <w:proofErr w:type="spellEnd"/>
            <w:r w:rsidRPr="003F2E7E">
              <w:rPr>
                <w:rFonts w:ascii="Garamond" w:hAnsi="Garamond"/>
              </w:rPr>
              <w:t xml:space="preserve"> </w:t>
            </w:r>
            <w:proofErr w:type="spellStart"/>
            <w:r w:rsidRPr="003F2E7E">
              <w:rPr>
                <w:rFonts w:ascii="Garamond" w:hAnsi="Garamond"/>
              </w:rPr>
              <w:t>ntoya</w:t>
            </w:r>
            <w:proofErr w:type="spellEnd"/>
            <w:r w:rsidRPr="003F2E7E">
              <w:rPr>
                <w:rFonts w:ascii="Garamond" w:hAnsi="Garamond"/>
              </w:rPr>
              <w:t xml:space="preserve"> (</w:t>
            </w:r>
            <w:r>
              <w:rPr>
                <w:rFonts w:ascii="Garamond" w:hAnsi="Garamond"/>
              </w:rPr>
              <w:t xml:space="preserve">small size </w:t>
            </w:r>
            <w:r w:rsidRPr="003F2E7E">
              <w:rPr>
                <w:rFonts w:ascii="Garamond" w:hAnsi="Garamond"/>
              </w:rPr>
              <w:t xml:space="preserve">mm: 28-35) </w:t>
            </w:r>
            <w:proofErr w:type="spellStart"/>
            <w:r w:rsidRPr="003F2E7E">
              <w:rPr>
                <w:rFonts w:ascii="Garamond" w:hAnsi="Garamond"/>
              </w:rPr>
              <w:t>n’iringaniye</w:t>
            </w:r>
            <w:proofErr w:type="spellEnd"/>
            <w:r w:rsidRPr="003F2E7E">
              <w:rPr>
                <w:rFonts w:ascii="Garamond" w:hAnsi="Garamond"/>
              </w:rPr>
              <w:t xml:space="preserve"> (</w:t>
            </w:r>
            <w:r>
              <w:rPr>
                <w:rFonts w:ascii="Garamond" w:hAnsi="Garamond"/>
              </w:rPr>
              <w:t xml:space="preserve">middle size </w:t>
            </w:r>
            <w:r w:rsidRPr="003F2E7E">
              <w:rPr>
                <w:rFonts w:ascii="Garamond" w:hAnsi="Garamond"/>
              </w:rPr>
              <w:t>mm: 36-45)</w:t>
            </w:r>
          </w:p>
        </w:tc>
      </w:tr>
      <w:tr w:rsidR="00712041" w:rsidRPr="003F2E7E" w:rsidTr="00464526">
        <w:trPr>
          <w:tblCellSpacing w:w="6" w:type="dxa"/>
        </w:trPr>
        <w:tc>
          <w:tcPr>
            <w:tcW w:w="607" w:type="dxa"/>
            <w:vMerge w:val="restart"/>
            <w:vAlign w:val="center"/>
          </w:tcPr>
          <w:p w:rsidR="00712041" w:rsidRPr="003F2E7E" w:rsidRDefault="00712041" w:rsidP="00464526">
            <w:pPr>
              <w:rPr>
                <w:rFonts w:ascii="Garamond" w:hAnsi="Garamond"/>
              </w:rPr>
            </w:pPr>
            <w:r w:rsidRPr="003F2E7E">
              <w:rPr>
                <w:rFonts w:ascii="Garamond" w:hAnsi="Garamond"/>
              </w:rPr>
              <w:t>4</w:t>
            </w:r>
          </w:p>
        </w:tc>
        <w:tc>
          <w:tcPr>
            <w:tcW w:w="1518" w:type="dxa"/>
            <w:vMerge w:val="restart"/>
            <w:vAlign w:val="center"/>
          </w:tcPr>
          <w:p w:rsidR="00712041" w:rsidRPr="003F2E7E" w:rsidRDefault="00712041" w:rsidP="00464526">
            <w:pPr>
              <w:rPr>
                <w:rFonts w:ascii="Garamond" w:hAnsi="Garamond"/>
              </w:rPr>
            </w:pPr>
            <w:proofErr w:type="spellStart"/>
            <w:r w:rsidRPr="003F2E7E">
              <w:rPr>
                <w:rFonts w:ascii="Garamond" w:hAnsi="Garamond"/>
              </w:rPr>
              <w:t>Icyemezo</w:t>
            </w:r>
            <w:proofErr w:type="spellEnd"/>
          </w:p>
        </w:tc>
        <w:tc>
          <w:tcPr>
            <w:tcW w:w="7362" w:type="dxa"/>
            <w:vAlign w:val="center"/>
          </w:tcPr>
          <w:p w:rsidR="00712041" w:rsidRPr="003F2E7E" w:rsidRDefault="00712041" w:rsidP="00464526">
            <w:pPr>
              <w:rPr>
                <w:rFonts w:ascii="Garamond" w:hAnsi="Garamond"/>
              </w:rPr>
            </w:pPr>
            <w:proofErr w:type="spellStart"/>
            <w:r w:rsidRPr="003F2E7E">
              <w:rPr>
                <w:rFonts w:ascii="Garamond" w:hAnsi="Garamond"/>
              </w:rPr>
              <w:t>Upiganwa</w:t>
            </w:r>
            <w:proofErr w:type="spellEnd"/>
            <w:r w:rsidRPr="003F2E7E">
              <w:rPr>
                <w:rFonts w:ascii="Garamond" w:hAnsi="Garamond"/>
              </w:rPr>
              <w:t xml:space="preserve"> </w:t>
            </w:r>
            <w:proofErr w:type="spellStart"/>
            <w:r w:rsidRPr="003F2E7E">
              <w:rPr>
                <w:rFonts w:ascii="Garamond" w:hAnsi="Garamond"/>
              </w:rPr>
              <w:t>agomba</w:t>
            </w:r>
            <w:proofErr w:type="spellEnd"/>
            <w:r w:rsidRPr="003F2E7E">
              <w:rPr>
                <w:rFonts w:ascii="Garamond" w:hAnsi="Garamond"/>
              </w:rPr>
              <w:t xml:space="preserve"> </w:t>
            </w:r>
            <w:proofErr w:type="spellStart"/>
            <w:r w:rsidRPr="003F2E7E">
              <w:rPr>
                <w:rFonts w:ascii="Garamond" w:hAnsi="Garamond"/>
              </w:rPr>
              <w:t>kuba</w:t>
            </w:r>
            <w:proofErr w:type="spellEnd"/>
            <w:r w:rsidRPr="003F2E7E">
              <w:rPr>
                <w:rFonts w:ascii="Garamond" w:hAnsi="Garamond"/>
              </w:rPr>
              <w:t xml:space="preserve"> </w:t>
            </w:r>
            <w:proofErr w:type="spellStart"/>
            <w:r>
              <w:rPr>
                <w:rFonts w:ascii="Garamond" w:hAnsi="Garamond"/>
              </w:rPr>
              <w:t>ari</w:t>
            </w:r>
            <w:proofErr w:type="spellEnd"/>
            <w:r>
              <w:rPr>
                <w:rFonts w:ascii="Garamond" w:hAnsi="Garamond"/>
              </w:rPr>
              <w:t xml:space="preserve"> </w:t>
            </w:r>
            <w:proofErr w:type="spellStart"/>
            <w:r>
              <w:rPr>
                <w:rFonts w:ascii="Garamond" w:hAnsi="Garamond"/>
              </w:rPr>
              <w:t>umutubuzi</w:t>
            </w:r>
            <w:proofErr w:type="spellEnd"/>
            <w:r>
              <w:rPr>
                <w:rFonts w:ascii="Garamond" w:hAnsi="Garamond"/>
              </w:rPr>
              <w:t xml:space="preserve"> </w:t>
            </w:r>
            <w:proofErr w:type="spellStart"/>
            <w:r>
              <w:rPr>
                <w:rFonts w:ascii="Garamond" w:hAnsi="Garamond"/>
              </w:rPr>
              <w:t>u</w:t>
            </w:r>
            <w:r w:rsidRPr="003F2E7E">
              <w:rPr>
                <w:rFonts w:ascii="Garamond" w:hAnsi="Garamond"/>
              </w:rPr>
              <w:t>fite</w:t>
            </w:r>
            <w:proofErr w:type="spellEnd"/>
            <w:r w:rsidRPr="003F2E7E">
              <w:rPr>
                <w:rFonts w:ascii="Garamond" w:hAnsi="Garamond"/>
              </w:rPr>
              <w:t xml:space="preserve"> </w:t>
            </w:r>
            <w:proofErr w:type="spellStart"/>
            <w:r w:rsidRPr="003F2E7E">
              <w:rPr>
                <w:rFonts w:ascii="Garamond" w:hAnsi="Garamond"/>
              </w:rPr>
              <w:t>icyemezo</w:t>
            </w:r>
            <w:proofErr w:type="spellEnd"/>
            <w:r w:rsidRPr="003F2E7E">
              <w:rPr>
                <w:rFonts w:ascii="Garamond" w:hAnsi="Garamond"/>
              </w:rPr>
              <w:t xml:space="preserve"> </w:t>
            </w:r>
            <w:proofErr w:type="spellStart"/>
            <w:r w:rsidRPr="003F2E7E">
              <w:rPr>
                <w:rFonts w:ascii="Garamond" w:hAnsi="Garamond"/>
              </w:rPr>
              <w:t>cy’ubutubuzi</w:t>
            </w:r>
            <w:proofErr w:type="spellEnd"/>
            <w:r>
              <w:rPr>
                <w:rFonts w:ascii="Garamond" w:hAnsi="Garamond"/>
              </w:rPr>
              <w:t xml:space="preserve"> </w:t>
            </w:r>
            <w:proofErr w:type="spellStart"/>
            <w:r>
              <w:rPr>
                <w:rFonts w:ascii="Garamond" w:hAnsi="Garamond"/>
              </w:rPr>
              <w:t>y’ibirayi</w:t>
            </w:r>
            <w:proofErr w:type="spellEnd"/>
            <w:r>
              <w:rPr>
                <w:rFonts w:ascii="Garamond" w:hAnsi="Garamond"/>
              </w:rPr>
              <w:t xml:space="preserve"> </w:t>
            </w:r>
            <w:proofErr w:type="spellStart"/>
            <w:r w:rsidRPr="003F2E7E">
              <w:rPr>
                <w:rFonts w:ascii="Garamond" w:hAnsi="Garamond"/>
              </w:rPr>
              <w:t>na</w:t>
            </w:r>
            <w:proofErr w:type="spellEnd"/>
            <w:r w:rsidRPr="003F2E7E">
              <w:rPr>
                <w:rFonts w:ascii="Garamond" w:hAnsi="Garamond"/>
              </w:rPr>
              <w:t xml:space="preserve"> </w:t>
            </w:r>
            <w:proofErr w:type="spellStart"/>
            <w:r w:rsidRPr="003F2E7E">
              <w:rPr>
                <w:rFonts w:ascii="Garamond" w:hAnsi="Garamond"/>
              </w:rPr>
              <w:t>nomero</w:t>
            </w:r>
            <w:proofErr w:type="spellEnd"/>
            <w:r w:rsidRPr="003F2E7E">
              <w:rPr>
                <w:rFonts w:ascii="Garamond" w:hAnsi="Garamond"/>
              </w:rPr>
              <w:t xml:space="preserve"> </w:t>
            </w:r>
            <w:proofErr w:type="spellStart"/>
            <w:r w:rsidRPr="003F2E7E">
              <w:rPr>
                <w:rFonts w:ascii="Garamond" w:hAnsi="Garamond"/>
              </w:rPr>
              <w:t>y’Ikigo</w:t>
            </w:r>
            <w:proofErr w:type="spellEnd"/>
            <w:r w:rsidRPr="003F2E7E">
              <w:rPr>
                <w:rFonts w:ascii="Garamond" w:hAnsi="Garamond"/>
              </w:rPr>
              <w:t xml:space="preserve"> </w:t>
            </w:r>
            <w:proofErr w:type="spellStart"/>
            <w:r w:rsidRPr="003F2E7E">
              <w:rPr>
                <w:rFonts w:ascii="Garamond" w:hAnsi="Garamond"/>
              </w:rPr>
              <w:t>gifite</w:t>
            </w:r>
            <w:proofErr w:type="spellEnd"/>
            <w:r w:rsidRPr="003F2E7E">
              <w:rPr>
                <w:rFonts w:ascii="Garamond" w:hAnsi="Garamond"/>
              </w:rPr>
              <w:t xml:space="preserve"> mu </w:t>
            </w:r>
            <w:proofErr w:type="spellStart"/>
            <w:r w:rsidRPr="003F2E7E">
              <w:rPr>
                <w:rFonts w:ascii="Garamond" w:hAnsi="Garamond"/>
              </w:rPr>
              <w:t>nshingano</w:t>
            </w:r>
            <w:proofErr w:type="spellEnd"/>
            <w:r w:rsidRPr="003F2E7E">
              <w:rPr>
                <w:rFonts w:ascii="Garamond" w:hAnsi="Garamond"/>
              </w:rPr>
              <w:t xml:space="preserve"> </w:t>
            </w:r>
            <w:proofErr w:type="spellStart"/>
            <w:r w:rsidRPr="003F2E7E">
              <w:rPr>
                <w:rFonts w:ascii="Garamond" w:hAnsi="Garamond"/>
              </w:rPr>
              <w:t>Ubugen</w:t>
            </w:r>
            <w:r>
              <w:rPr>
                <w:rFonts w:ascii="Garamond" w:hAnsi="Garamond"/>
              </w:rPr>
              <w:t>zuzi</w:t>
            </w:r>
            <w:proofErr w:type="spellEnd"/>
            <w:r>
              <w:rPr>
                <w:rFonts w:ascii="Garamond" w:hAnsi="Garamond"/>
              </w:rPr>
              <w:t xml:space="preserve"> </w:t>
            </w:r>
            <w:proofErr w:type="spellStart"/>
            <w:r>
              <w:rPr>
                <w:rFonts w:ascii="Garamond" w:hAnsi="Garamond"/>
              </w:rPr>
              <w:t>bw’Imbuto</w:t>
            </w:r>
            <w:proofErr w:type="spellEnd"/>
            <w:r>
              <w:rPr>
                <w:rFonts w:ascii="Garamond" w:hAnsi="Garamond"/>
              </w:rPr>
              <w:t xml:space="preserve"> mu Rwanda (RICA).</w:t>
            </w:r>
          </w:p>
        </w:tc>
      </w:tr>
      <w:tr w:rsidR="00712041" w:rsidRPr="003F2E7E" w:rsidTr="00464526">
        <w:trPr>
          <w:tblCellSpacing w:w="6" w:type="dxa"/>
        </w:trPr>
        <w:tc>
          <w:tcPr>
            <w:tcW w:w="607" w:type="dxa"/>
            <w:vMerge/>
            <w:vAlign w:val="center"/>
          </w:tcPr>
          <w:p w:rsidR="00712041" w:rsidRPr="003F2E7E" w:rsidRDefault="00712041" w:rsidP="00464526">
            <w:pPr>
              <w:rPr>
                <w:rFonts w:ascii="Garamond" w:hAnsi="Garamond"/>
              </w:rPr>
            </w:pPr>
          </w:p>
        </w:tc>
        <w:tc>
          <w:tcPr>
            <w:tcW w:w="1518" w:type="dxa"/>
            <w:vMerge/>
            <w:vAlign w:val="center"/>
          </w:tcPr>
          <w:p w:rsidR="00712041" w:rsidRPr="003F2E7E" w:rsidRDefault="00712041" w:rsidP="00464526">
            <w:pPr>
              <w:rPr>
                <w:rFonts w:ascii="Garamond" w:hAnsi="Garamond"/>
              </w:rPr>
            </w:pPr>
          </w:p>
        </w:tc>
        <w:tc>
          <w:tcPr>
            <w:tcW w:w="7362" w:type="dxa"/>
            <w:vAlign w:val="center"/>
          </w:tcPr>
          <w:p w:rsidR="00712041" w:rsidRPr="003F2E7E" w:rsidRDefault="00712041" w:rsidP="00464526">
            <w:pPr>
              <w:rPr>
                <w:rFonts w:ascii="Garamond" w:hAnsi="Garamond"/>
              </w:rPr>
            </w:pPr>
            <w:r w:rsidRPr="003F2E7E">
              <w:rPr>
                <w:rFonts w:ascii="Garamond" w:hAnsi="Garamond"/>
              </w:rPr>
              <w:t xml:space="preserve">Mu </w:t>
            </w:r>
            <w:proofErr w:type="spellStart"/>
            <w:r w:rsidRPr="003F2E7E">
              <w:rPr>
                <w:rFonts w:ascii="Garamond" w:hAnsi="Garamond"/>
              </w:rPr>
              <w:t>gihe</w:t>
            </w:r>
            <w:proofErr w:type="spellEnd"/>
            <w:r w:rsidRPr="003F2E7E">
              <w:rPr>
                <w:rFonts w:ascii="Garamond" w:hAnsi="Garamond"/>
              </w:rPr>
              <w:t xml:space="preserve"> </w:t>
            </w:r>
            <w:proofErr w:type="spellStart"/>
            <w:r w:rsidRPr="003F2E7E">
              <w:rPr>
                <w:rFonts w:ascii="Garamond" w:hAnsi="Garamond"/>
              </w:rPr>
              <w:t>cyo</w:t>
            </w:r>
            <w:proofErr w:type="spellEnd"/>
            <w:r w:rsidRPr="003F2E7E">
              <w:rPr>
                <w:rFonts w:ascii="Garamond" w:hAnsi="Garamond"/>
              </w:rPr>
              <w:t xml:space="preserve"> </w:t>
            </w:r>
            <w:proofErr w:type="spellStart"/>
            <w:r w:rsidRPr="003F2E7E">
              <w:rPr>
                <w:rFonts w:ascii="Garamond" w:hAnsi="Garamond"/>
              </w:rPr>
              <w:t>kugemura</w:t>
            </w:r>
            <w:proofErr w:type="spellEnd"/>
            <w:r w:rsidRPr="003F2E7E">
              <w:rPr>
                <w:rFonts w:ascii="Garamond" w:hAnsi="Garamond"/>
              </w:rPr>
              <w:t xml:space="preserve"> </w:t>
            </w:r>
            <w:proofErr w:type="spellStart"/>
            <w:r w:rsidRPr="003F2E7E">
              <w:rPr>
                <w:rFonts w:ascii="Garamond" w:hAnsi="Garamond"/>
              </w:rPr>
              <w:t>imbuto</w:t>
            </w:r>
            <w:proofErr w:type="spellEnd"/>
            <w:r>
              <w:rPr>
                <w:rFonts w:ascii="Garamond" w:hAnsi="Garamond"/>
              </w:rPr>
              <w:t xml:space="preserve"> </w:t>
            </w:r>
            <w:proofErr w:type="spellStart"/>
            <w:r>
              <w:rPr>
                <w:rFonts w:ascii="Garamond" w:hAnsi="Garamond"/>
              </w:rPr>
              <w:t>y’ibirayi</w:t>
            </w:r>
            <w:proofErr w:type="spellEnd"/>
            <w:r w:rsidRPr="003F2E7E">
              <w:rPr>
                <w:rFonts w:ascii="Garamond" w:hAnsi="Garamond"/>
              </w:rPr>
              <w:t xml:space="preserve"> (supply) </w:t>
            </w:r>
            <w:proofErr w:type="spellStart"/>
            <w:r w:rsidRPr="003F2E7E">
              <w:rPr>
                <w:rFonts w:ascii="Garamond" w:hAnsi="Garamond"/>
              </w:rPr>
              <w:t>upiganwa</w:t>
            </w:r>
            <w:proofErr w:type="spellEnd"/>
            <w:r w:rsidRPr="003F2E7E">
              <w:rPr>
                <w:rFonts w:ascii="Garamond" w:hAnsi="Garamond"/>
              </w:rPr>
              <w:t xml:space="preserve"> </w:t>
            </w:r>
            <w:proofErr w:type="spellStart"/>
            <w:r w:rsidRPr="003F2E7E">
              <w:rPr>
                <w:rFonts w:ascii="Garamond" w:hAnsi="Garamond"/>
              </w:rPr>
              <w:t>agomba</w:t>
            </w:r>
            <w:proofErr w:type="spellEnd"/>
            <w:r w:rsidRPr="003F2E7E">
              <w:rPr>
                <w:rFonts w:ascii="Garamond" w:hAnsi="Garamond"/>
              </w:rPr>
              <w:t xml:space="preserve"> </w:t>
            </w:r>
            <w:proofErr w:type="spellStart"/>
            <w:r w:rsidRPr="003F2E7E">
              <w:rPr>
                <w:rFonts w:ascii="Garamond" w:hAnsi="Garamond"/>
              </w:rPr>
              <w:t>kuba</w:t>
            </w:r>
            <w:proofErr w:type="spellEnd"/>
            <w:r w:rsidRPr="003F2E7E">
              <w:rPr>
                <w:rFonts w:ascii="Garamond" w:hAnsi="Garamond"/>
              </w:rPr>
              <w:t xml:space="preserve"> </w:t>
            </w:r>
            <w:proofErr w:type="spellStart"/>
            <w:r w:rsidRPr="003F2E7E">
              <w:rPr>
                <w:rFonts w:ascii="Garamond" w:hAnsi="Garamond"/>
              </w:rPr>
              <w:t>afite</w:t>
            </w:r>
            <w:proofErr w:type="spellEnd"/>
            <w:r w:rsidRPr="003F2E7E">
              <w:rPr>
                <w:rFonts w:ascii="Garamond" w:hAnsi="Garamond"/>
              </w:rPr>
              <w:t xml:space="preserve"> </w:t>
            </w:r>
            <w:proofErr w:type="spellStart"/>
            <w:r w:rsidRPr="003F2E7E">
              <w:rPr>
                <w:rFonts w:ascii="Garamond" w:hAnsi="Garamond"/>
              </w:rPr>
              <w:t>ic</w:t>
            </w:r>
            <w:r>
              <w:rPr>
                <w:rFonts w:ascii="Garamond" w:hAnsi="Garamond"/>
              </w:rPr>
              <w:t>yemezo</w:t>
            </w:r>
            <w:proofErr w:type="spellEnd"/>
            <w:r>
              <w:rPr>
                <w:rFonts w:ascii="Garamond" w:hAnsi="Garamond"/>
              </w:rPr>
              <w:t xml:space="preserve"> </w:t>
            </w:r>
            <w:proofErr w:type="spellStart"/>
            <w:r>
              <w:rPr>
                <w:rFonts w:ascii="Garamond" w:hAnsi="Garamond"/>
              </w:rPr>
              <w:t>cy’ubuziranenge</w:t>
            </w:r>
            <w:proofErr w:type="spellEnd"/>
            <w:r>
              <w:rPr>
                <w:rFonts w:ascii="Garamond" w:hAnsi="Garamond"/>
              </w:rPr>
              <w:t xml:space="preserve"> </w:t>
            </w:r>
            <w:proofErr w:type="spellStart"/>
            <w:r>
              <w:rPr>
                <w:rFonts w:ascii="Garamond" w:hAnsi="Garamond"/>
              </w:rPr>
              <w:t>cyatanzwe</w:t>
            </w:r>
            <w:proofErr w:type="spellEnd"/>
            <w:r w:rsidRPr="003F2E7E">
              <w:rPr>
                <w:rFonts w:ascii="Garamond" w:hAnsi="Garamond"/>
              </w:rPr>
              <w:t xml:space="preserve"> </w:t>
            </w:r>
            <w:proofErr w:type="spellStart"/>
            <w:r w:rsidRPr="003F2E7E">
              <w:rPr>
                <w:rFonts w:ascii="Garamond" w:hAnsi="Garamond"/>
              </w:rPr>
              <w:t>n’Ikigo</w:t>
            </w:r>
            <w:proofErr w:type="spellEnd"/>
            <w:r w:rsidRPr="003F2E7E">
              <w:rPr>
                <w:rFonts w:ascii="Garamond" w:hAnsi="Garamond"/>
              </w:rPr>
              <w:t xml:space="preserve"> </w:t>
            </w:r>
            <w:proofErr w:type="spellStart"/>
            <w:r w:rsidRPr="003F2E7E">
              <w:rPr>
                <w:rFonts w:ascii="Garamond" w:hAnsi="Garamond"/>
              </w:rPr>
              <w:t>gifite</w:t>
            </w:r>
            <w:proofErr w:type="spellEnd"/>
            <w:r w:rsidRPr="003F2E7E">
              <w:rPr>
                <w:rFonts w:ascii="Garamond" w:hAnsi="Garamond"/>
              </w:rPr>
              <w:t xml:space="preserve"> mu </w:t>
            </w:r>
            <w:proofErr w:type="spellStart"/>
            <w:r w:rsidRPr="003F2E7E">
              <w:rPr>
                <w:rFonts w:ascii="Garamond" w:hAnsi="Garamond"/>
              </w:rPr>
              <w:t>nshingano</w:t>
            </w:r>
            <w:proofErr w:type="spellEnd"/>
            <w:r w:rsidRPr="003F2E7E">
              <w:rPr>
                <w:rFonts w:ascii="Garamond" w:hAnsi="Garamond"/>
              </w:rPr>
              <w:t xml:space="preserve"> </w:t>
            </w:r>
            <w:proofErr w:type="spellStart"/>
            <w:r w:rsidRPr="003F2E7E">
              <w:rPr>
                <w:rFonts w:ascii="Garamond" w:hAnsi="Garamond"/>
              </w:rPr>
              <w:t>Ubugenzuzi</w:t>
            </w:r>
            <w:proofErr w:type="spellEnd"/>
            <w:r w:rsidRPr="003F2E7E">
              <w:rPr>
                <w:rFonts w:ascii="Garamond" w:hAnsi="Garamond"/>
              </w:rPr>
              <w:t xml:space="preserve"> </w:t>
            </w:r>
            <w:proofErr w:type="spellStart"/>
            <w:r w:rsidRPr="003F2E7E">
              <w:rPr>
                <w:rFonts w:ascii="Garamond" w:hAnsi="Garamond"/>
              </w:rPr>
              <w:t>bw’Imbuto</w:t>
            </w:r>
            <w:proofErr w:type="spellEnd"/>
            <w:r w:rsidRPr="003F2E7E">
              <w:rPr>
                <w:rFonts w:ascii="Garamond" w:hAnsi="Garamond"/>
              </w:rPr>
              <w:t xml:space="preserve"> mu Rwanda (RICA) </w:t>
            </w:r>
            <w:proofErr w:type="spellStart"/>
            <w:r w:rsidRPr="003F2E7E">
              <w:rPr>
                <w:rFonts w:ascii="Garamond" w:hAnsi="Garamond"/>
              </w:rPr>
              <w:t>kigaragaza</w:t>
            </w:r>
            <w:proofErr w:type="spellEnd"/>
            <w:r w:rsidRPr="003F2E7E">
              <w:rPr>
                <w:rFonts w:ascii="Garamond" w:hAnsi="Garamond"/>
              </w:rPr>
              <w:t xml:space="preserve"> </w:t>
            </w:r>
            <w:proofErr w:type="spellStart"/>
            <w:r w:rsidRPr="003F2E7E">
              <w:rPr>
                <w:rFonts w:ascii="Garamond" w:hAnsi="Garamond"/>
              </w:rPr>
              <w:t>ko</w:t>
            </w:r>
            <w:proofErr w:type="spellEnd"/>
            <w:r w:rsidRPr="003F2E7E">
              <w:rPr>
                <w:rFonts w:ascii="Garamond" w:hAnsi="Garamond"/>
              </w:rPr>
              <w:t xml:space="preserve"> </w:t>
            </w:r>
            <w:proofErr w:type="spellStart"/>
            <w:r w:rsidRPr="003F2E7E">
              <w:rPr>
                <w:rFonts w:ascii="Garamond" w:hAnsi="Garamond"/>
              </w:rPr>
              <w:t>imbuto</w:t>
            </w:r>
            <w:proofErr w:type="spellEnd"/>
            <w:r>
              <w:rPr>
                <w:rFonts w:ascii="Garamond" w:hAnsi="Garamond"/>
              </w:rPr>
              <w:t xml:space="preserve"> </w:t>
            </w:r>
            <w:proofErr w:type="spellStart"/>
            <w:r>
              <w:rPr>
                <w:rFonts w:ascii="Garamond" w:hAnsi="Garamond"/>
              </w:rPr>
              <w:t>y’ibirayi</w:t>
            </w:r>
            <w:proofErr w:type="spellEnd"/>
            <w:r w:rsidRPr="003F2E7E">
              <w:rPr>
                <w:rFonts w:ascii="Garamond" w:hAnsi="Garamond"/>
              </w:rPr>
              <w:t xml:space="preserve"> </w:t>
            </w:r>
            <w:proofErr w:type="spellStart"/>
            <w:r w:rsidRPr="003F2E7E">
              <w:rPr>
                <w:rFonts w:ascii="Garamond" w:hAnsi="Garamond"/>
              </w:rPr>
              <w:t>agiye</w:t>
            </w:r>
            <w:proofErr w:type="spellEnd"/>
            <w:r w:rsidRPr="003F2E7E">
              <w:rPr>
                <w:rFonts w:ascii="Garamond" w:hAnsi="Garamond"/>
              </w:rPr>
              <w:t xml:space="preserve"> </w:t>
            </w:r>
            <w:proofErr w:type="spellStart"/>
            <w:r w:rsidRPr="003F2E7E">
              <w:rPr>
                <w:rFonts w:ascii="Garamond" w:hAnsi="Garamond"/>
              </w:rPr>
              <w:t>kugemera</w:t>
            </w:r>
            <w:proofErr w:type="spellEnd"/>
            <w:r w:rsidRPr="003F2E7E">
              <w:rPr>
                <w:rFonts w:ascii="Garamond" w:hAnsi="Garamond"/>
              </w:rPr>
              <w:t xml:space="preserve"> </w:t>
            </w:r>
            <w:proofErr w:type="spellStart"/>
            <w:r w:rsidRPr="003F2E7E">
              <w:rPr>
                <w:rFonts w:ascii="Garamond" w:hAnsi="Garamond"/>
              </w:rPr>
              <w:t>ari</w:t>
            </w:r>
            <w:proofErr w:type="spellEnd"/>
            <w:r w:rsidRPr="003F2E7E">
              <w:rPr>
                <w:rFonts w:ascii="Garamond" w:hAnsi="Garamond"/>
              </w:rPr>
              <w:t xml:space="preserve"> </w:t>
            </w:r>
            <w:proofErr w:type="spellStart"/>
            <w:r w:rsidRPr="003F2E7E">
              <w:rPr>
                <w:rFonts w:ascii="Garamond" w:hAnsi="Garamond"/>
              </w:rPr>
              <w:t>nziza</w:t>
            </w:r>
            <w:proofErr w:type="spellEnd"/>
            <w:r>
              <w:rPr>
                <w:rFonts w:ascii="Garamond" w:hAnsi="Garamond"/>
              </w:rPr>
              <w:t xml:space="preserve"> </w:t>
            </w:r>
            <w:proofErr w:type="spellStart"/>
            <w:r>
              <w:rPr>
                <w:rFonts w:ascii="Garamond" w:hAnsi="Garamond"/>
              </w:rPr>
              <w:t>kandi</w:t>
            </w:r>
            <w:proofErr w:type="spellEnd"/>
            <w:r>
              <w:rPr>
                <w:rFonts w:ascii="Garamond" w:hAnsi="Garamond"/>
              </w:rPr>
              <w:t xml:space="preserve"> </w:t>
            </w:r>
            <w:proofErr w:type="spellStart"/>
            <w:r>
              <w:rPr>
                <w:rFonts w:ascii="Garamond" w:hAnsi="Garamond"/>
              </w:rPr>
              <w:t>yujuje</w:t>
            </w:r>
            <w:proofErr w:type="spellEnd"/>
            <w:r>
              <w:rPr>
                <w:rFonts w:ascii="Garamond" w:hAnsi="Garamond"/>
              </w:rPr>
              <w:t xml:space="preserve"> </w:t>
            </w:r>
            <w:proofErr w:type="spellStart"/>
            <w:r>
              <w:rPr>
                <w:rFonts w:ascii="Garamond" w:hAnsi="Garamond"/>
              </w:rPr>
              <w:t>ibipimo</w:t>
            </w:r>
            <w:proofErr w:type="spellEnd"/>
            <w:r>
              <w:rPr>
                <w:rFonts w:ascii="Garamond" w:hAnsi="Garamond"/>
              </w:rPr>
              <w:t xml:space="preserve"> </w:t>
            </w:r>
            <w:proofErr w:type="spellStart"/>
            <w:r>
              <w:rPr>
                <w:rFonts w:ascii="Garamond" w:hAnsi="Garamond"/>
              </w:rPr>
              <w:t>byúbuziranenge</w:t>
            </w:r>
            <w:proofErr w:type="spellEnd"/>
            <w:r w:rsidRPr="003F2E7E">
              <w:rPr>
                <w:rFonts w:ascii="Garamond" w:hAnsi="Garamond"/>
              </w:rPr>
              <w:t xml:space="preserve">. </w:t>
            </w:r>
          </w:p>
        </w:tc>
      </w:tr>
      <w:tr w:rsidR="00712041" w:rsidRPr="003F2E7E" w:rsidTr="00464526">
        <w:trPr>
          <w:tblCellSpacing w:w="6" w:type="dxa"/>
        </w:trPr>
        <w:tc>
          <w:tcPr>
            <w:tcW w:w="607" w:type="dxa"/>
            <w:vAlign w:val="center"/>
          </w:tcPr>
          <w:p w:rsidR="00712041" w:rsidRPr="003F2E7E" w:rsidRDefault="00712041" w:rsidP="00464526">
            <w:pPr>
              <w:rPr>
                <w:rFonts w:ascii="Garamond" w:hAnsi="Garamond"/>
              </w:rPr>
            </w:pPr>
            <w:r w:rsidRPr="003F2E7E">
              <w:rPr>
                <w:rFonts w:ascii="Garamond" w:hAnsi="Garamond"/>
              </w:rPr>
              <w:t>5</w:t>
            </w:r>
          </w:p>
        </w:tc>
        <w:tc>
          <w:tcPr>
            <w:tcW w:w="1518" w:type="dxa"/>
            <w:vAlign w:val="center"/>
          </w:tcPr>
          <w:p w:rsidR="00712041" w:rsidRPr="003F2E7E" w:rsidRDefault="00712041" w:rsidP="00464526">
            <w:pPr>
              <w:rPr>
                <w:rFonts w:ascii="Garamond" w:hAnsi="Garamond"/>
              </w:rPr>
            </w:pPr>
            <w:proofErr w:type="spellStart"/>
            <w:r w:rsidRPr="003F2E7E">
              <w:rPr>
                <w:rFonts w:ascii="Garamond" w:hAnsi="Garamond"/>
              </w:rPr>
              <w:t>Aho</w:t>
            </w:r>
            <w:proofErr w:type="spellEnd"/>
            <w:r w:rsidRPr="003F2E7E">
              <w:rPr>
                <w:rFonts w:ascii="Garamond" w:hAnsi="Garamond"/>
              </w:rPr>
              <w:t xml:space="preserve"> </w:t>
            </w:r>
            <w:proofErr w:type="spellStart"/>
            <w:r w:rsidRPr="003F2E7E">
              <w:rPr>
                <w:rFonts w:ascii="Garamond" w:hAnsi="Garamond"/>
              </w:rPr>
              <w:t>imbuto</w:t>
            </w:r>
            <w:proofErr w:type="spellEnd"/>
            <w:r w:rsidRPr="003F2E7E">
              <w:rPr>
                <w:rFonts w:ascii="Garamond" w:hAnsi="Garamond"/>
              </w:rPr>
              <w:t xml:space="preserve"> </w:t>
            </w:r>
            <w:proofErr w:type="spellStart"/>
            <w:r w:rsidRPr="003F2E7E">
              <w:rPr>
                <w:rFonts w:ascii="Garamond" w:hAnsi="Garamond"/>
              </w:rPr>
              <w:t>zizatangwa</w:t>
            </w:r>
            <w:proofErr w:type="spellEnd"/>
          </w:p>
        </w:tc>
        <w:tc>
          <w:tcPr>
            <w:tcW w:w="7362" w:type="dxa"/>
            <w:vAlign w:val="center"/>
          </w:tcPr>
          <w:p w:rsidR="00712041" w:rsidRPr="003F2E7E" w:rsidRDefault="00712041" w:rsidP="00464526">
            <w:pPr>
              <w:rPr>
                <w:rFonts w:ascii="Garamond" w:hAnsi="Garamond"/>
              </w:rPr>
            </w:pPr>
            <w:proofErr w:type="spellStart"/>
            <w:r>
              <w:rPr>
                <w:rFonts w:ascii="Garamond" w:hAnsi="Garamond"/>
              </w:rPr>
              <w:t>Akarere</w:t>
            </w:r>
            <w:proofErr w:type="spellEnd"/>
            <w:r>
              <w:rPr>
                <w:rFonts w:ascii="Garamond" w:hAnsi="Garamond"/>
              </w:rPr>
              <w:t xml:space="preserve"> </w:t>
            </w:r>
            <w:proofErr w:type="spellStart"/>
            <w:r>
              <w:rPr>
                <w:rFonts w:ascii="Garamond" w:hAnsi="Garamond"/>
              </w:rPr>
              <w:t>ka</w:t>
            </w:r>
            <w:proofErr w:type="spellEnd"/>
            <w:r>
              <w:rPr>
                <w:rFonts w:ascii="Garamond" w:hAnsi="Garamond"/>
              </w:rPr>
              <w:t xml:space="preserve"> </w:t>
            </w:r>
            <w:proofErr w:type="spellStart"/>
            <w:r>
              <w:rPr>
                <w:rFonts w:ascii="Garamond" w:hAnsi="Garamond"/>
              </w:rPr>
              <w:t>Nyamagabe</w:t>
            </w:r>
            <w:proofErr w:type="spellEnd"/>
            <w:r>
              <w:rPr>
                <w:rFonts w:ascii="Garamond" w:hAnsi="Garamond"/>
              </w:rPr>
              <w:t xml:space="preserve">, Umurenge </w:t>
            </w:r>
            <w:proofErr w:type="spellStart"/>
            <w:r>
              <w:rPr>
                <w:rFonts w:ascii="Garamond" w:hAnsi="Garamond"/>
              </w:rPr>
              <w:t>wa</w:t>
            </w:r>
            <w:proofErr w:type="spellEnd"/>
            <w:r>
              <w:rPr>
                <w:rFonts w:ascii="Garamond" w:hAnsi="Garamond"/>
              </w:rPr>
              <w:t xml:space="preserve"> </w:t>
            </w:r>
            <w:proofErr w:type="spellStart"/>
            <w:r>
              <w:rPr>
                <w:rFonts w:ascii="Garamond" w:hAnsi="Garamond"/>
              </w:rPr>
              <w:t>Uwinkingi</w:t>
            </w:r>
            <w:proofErr w:type="spellEnd"/>
          </w:p>
        </w:tc>
      </w:tr>
      <w:tr w:rsidR="00712041" w:rsidRPr="003F2E7E" w:rsidTr="00464526">
        <w:trPr>
          <w:tblCellSpacing w:w="6" w:type="dxa"/>
        </w:trPr>
        <w:tc>
          <w:tcPr>
            <w:tcW w:w="607" w:type="dxa"/>
            <w:vAlign w:val="center"/>
          </w:tcPr>
          <w:p w:rsidR="00712041" w:rsidRPr="003F2E7E" w:rsidRDefault="00712041" w:rsidP="00464526">
            <w:pPr>
              <w:rPr>
                <w:rFonts w:ascii="Garamond" w:hAnsi="Garamond"/>
              </w:rPr>
            </w:pPr>
            <w:r>
              <w:rPr>
                <w:rFonts w:ascii="Garamond" w:hAnsi="Garamond"/>
              </w:rPr>
              <w:lastRenderedPageBreak/>
              <w:t>6</w:t>
            </w:r>
          </w:p>
        </w:tc>
        <w:tc>
          <w:tcPr>
            <w:tcW w:w="1518" w:type="dxa"/>
            <w:vAlign w:val="center"/>
          </w:tcPr>
          <w:p w:rsidR="00712041" w:rsidRPr="003F2E7E" w:rsidRDefault="00712041" w:rsidP="00464526">
            <w:pPr>
              <w:rPr>
                <w:rFonts w:ascii="Garamond" w:hAnsi="Garamond"/>
              </w:rPr>
            </w:pPr>
            <w:proofErr w:type="spellStart"/>
            <w:r>
              <w:rPr>
                <w:rFonts w:ascii="Garamond" w:hAnsi="Garamond"/>
              </w:rPr>
              <w:t>Gusura</w:t>
            </w:r>
            <w:proofErr w:type="spellEnd"/>
            <w:r>
              <w:rPr>
                <w:rFonts w:ascii="Garamond" w:hAnsi="Garamond"/>
              </w:rPr>
              <w:t xml:space="preserve"> </w:t>
            </w:r>
            <w:proofErr w:type="spellStart"/>
            <w:r>
              <w:rPr>
                <w:rFonts w:ascii="Garamond" w:hAnsi="Garamond"/>
              </w:rPr>
              <w:t>imbuto</w:t>
            </w:r>
            <w:proofErr w:type="spellEnd"/>
          </w:p>
        </w:tc>
        <w:tc>
          <w:tcPr>
            <w:tcW w:w="7362" w:type="dxa"/>
            <w:vAlign w:val="center"/>
          </w:tcPr>
          <w:p w:rsidR="00712041" w:rsidRPr="003F2E7E" w:rsidRDefault="00712041" w:rsidP="00464526">
            <w:pPr>
              <w:jc w:val="both"/>
              <w:rPr>
                <w:rFonts w:ascii="Garamond" w:hAnsi="Garamond"/>
              </w:rPr>
            </w:pPr>
            <w:r>
              <w:rPr>
                <w:rFonts w:ascii="Garamond" w:hAnsi="Garamond"/>
              </w:rPr>
              <w:t xml:space="preserve">Mu </w:t>
            </w:r>
            <w:proofErr w:type="spellStart"/>
            <w:r>
              <w:rPr>
                <w:rFonts w:ascii="Garamond" w:hAnsi="Garamond"/>
              </w:rPr>
              <w:t>gihe</w:t>
            </w:r>
            <w:proofErr w:type="spellEnd"/>
            <w:r>
              <w:rPr>
                <w:rFonts w:ascii="Garamond" w:hAnsi="Garamond"/>
              </w:rPr>
              <w:t xml:space="preserve"> </w:t>
            </w:r>
            <w:proofErr w:type="spellStart"/>
            <w:r>
              <w:rPr>
                <w:rFonts w:ascii="Garamond" w:hAnsi="Garamond"/>
              </w:rPr>
              <w:t>cyo</w:t>
            </w:r>
            <w:proofErr w:type="spellEnd"/>
            <w:r>
              <w:rPr>
                <w:rFonts w:ascii="Garamond" w:hAnsi="Garamond"/>
              </w:rPr>
              <w:t xml:space="preserve"> </w:t>
            </w:r>
            <w:proofErr w:type="spellStart"/>
            <w:r>
              <w:rPr>
                <w:rFonts w:ascii="Garamond" w:hAnsi="Garamond"/>
              </w:rPr>
              <w:t>gusuzuma</w:t>
            </w:r>
            <w:proofErr w:type="spellEnd"/>
            <w:r>
              <w:rPr>
                <w:rFonts w:ascii="Garamond" w:hAnsi="Garamond"/>
              </w:rPr>
              <w:t xml:space="preserve"> </w:t>
            </w:r>
            <w:proofErr w:type="spellStart"/>
            <w:r>
              <w:rPr>
                <w:rFonts w:ascii="Garamond" w:hAnsi="Garamond"/>
              </w:rPr>
              <w:t>dosiye</w:t>
            </w:r>
            <w:proofErr w:type="spellEnd"/>
            <w:r>
              <w:rPr>
                <w:rFonts w:ascii="Garamond" w:hAnsi="Garamond"/>
              </w:rPr>
              <w:t xml:space="preserve"> </w:t>
            </w:r>
            <w:proofErr w:type="spellStart"/>
            <w:r>
              <w:rPr>
                <w:rFonts w:ascii="Garamond" w:hAnsi="Garamond"/>
              </w:rPr>
              <w:t>z’abapiganwa</w:t>
            </w:r>
            <w:proofErr w:type="spellEnd"/>
            <w:r>
              <w:rPr>
                <w:rFonts w:ascii="Garamond" w:hAnsi="Garamond"/>
              </w:rPr>
              <w:t xml:space="preserve"> (tender evaluation) </w:t>
            </w:r>
            <w:proofErr w:type="spellStart"/>
            <w:r>
              <w:rPr>
                <w:rFonts w:ascii="Garamond" w:hAnsi="Garamond"/>
              </w:rPr>
              <w:t>hazaba</w:t>
            </w:r>
            <w:proofErr w:type="spellEnd"/>
            <w:r>
              <w:rPr>
                <w:rFonts w:ascii="Garamond" w:hAnsi="Garamond"/>
              </w:rPr>
              <w:t xml:space="preserve"> </w:t>
            </w:r>
            <w:proofErr w:type="spellStart"/>
            <w:r>
              <w:rPr>
                <w:rFonts w:ascii="Garamond" w:hAnsi="Garamond"/>
              </w:rPr>
              <w:t>igikorwa</w:t>
            </w:r>
            <w:proofErr w:type="spellEnd"/>
            <w:r>
              <w:rPr>
                <w:rFonts w:ascii="Garamond" w:hAnsi="Garamond"/>
              </w:rPr>
              <w:t xml:space="preserve"> </w:t>
            </w:r>
            <w:proofErr w:type="spellStart"/>
            <w:r>
              <w:rPr>
                <w:rFonts w:ascii="Garamond" w:hAnsi="Garamond"/>
              </w:rPr>
              <w:t>cyo</w:t>
            </w:r>
            <w:proofErr w:type="spellEnd"/>
            <w:r>
              <w:rPr>
                <w:rFonts w:ascii="Garamond" w:hAnsi="Garamond"/>
              </w:rPr>
              <w:t xml:space="preserve"> </w:t>
            </w:r>
            <w:proofErr w:type="spellStart"/>
            <w:r>
              <w:rPr>
                <w:rFonts w:ascii="Garamond" w:hAnsi="Garamond"/>
              </w:rPr>
              <w:t>gusura</w:t>
            </w:r>
            <w:proofErr w:type="spellEnd"/>
            <w:r>
              <w:rPr>
                <w:rFonts w:ascii="Garamond" w:hAnsi="Garamond"/>
              </w:rPr>
              <w:t xml:space="preserve"> </w:t>
            </w:r>
            <w:proofErr w:type="spellStart"/>
            <w:r>
              <w:rPr>
                <w:rFonts w:ascii="Garamond" w:hAnsi="Garamond"/>
              </w:rPr>
              <w:t>imbuto</w:t>
            </w:r>
            <w:proofErr w:type="spellEnd"/>
            <w:r>
              <w:rPr>
                <w:rFonts w:ascii="Garamond" w:hAnsi="Garamond"/>
              </w:rPr>
              <w:t xml:space="preserve"> </w:t>
            </w:r>
            <w:proofErr w:type="spellStart"/>
            <w:r>
              <w:rPr>
                <w:rFonts w:ascii="Garamond" w:hAnsi="Garamond"/>
              </w:rPr>
              <w:t>zizatangwa</w:t>
            </w:r>
            <w:proofErr w:type="spellEnd"/>
            <w:r>
              <w:rPr>
                <w:rFonts w:ascii="Garamond" w:hAnsi="Garamond"/>
              </w:rPr>
              <w:t xml:space="preserve"> </w:t>
            </w:r>
            <w:proofErr w:type="spellStart"/>
            <w:r>
              <w:rPr>
                <w:rFonts w:ascii="Garamond" w:hAnsi="Garamond"/>
              </w:rPr>
              <w:t>kugira</w:t>
            </w:r>
            <w:proofErr w:type="spellEnd"/>
            <w:r>
              <w:rPr>
                <w:rFonts w:ascii="Garamond" w:hAnsi="Garamond"/>
              </w:rPr>
              <w:t xml:space="preserve"> </w:t>
            </w:r>
            <w:proofErr w:type="spellStart"/>
            <w:r>
              <w:rPr>
                <w:rFonts w:ascii="Garamond" w:hAnsi="Garamond"/>
              </w:rPr>
              <w:t>ngo</w:t>
            </w:r>
            <w:proofErr w:type="spellEnd"/>
            <w:r>
              <w:rPr>
                <w:rFonts w:ascii="Garamond" w:hAnsi="Garamond"/>
              </w:rPr>
              <w:t xml:space="preserve"> </w:t>
            </w:r>
            <w:proofErr w:type="spellStart"/>
            <w:r>
              <w:rPr>
                <w:rFonts w:ascii="Garamond" w:hAnsi="Garamond"/>
              </w:rPr>
              <w:t>harebwe</w:t>
            </w:r>
            <w:proofErr w:type="spellEnd"/>
            <w:r>
              <w:rPr>
                <w:rFonts w:ascii="Garamond" w:hAnsi="Garamond"/>
              </w:rPr>
              <w:t xml:space="preserve"> </w:t>
            </w:r>
            <w:proofErr w:type="spellStart"/>
            <w:r>
              <w:rPr>
                <w:rFonts w:ascii="Garamond" w:hAnsi="Garamond"/>
              </w:rPr>
              <w:t>koko</w:t>
            </w:r>
            <w:proofErr w:type="spellEnd"/>
            <w:r>
              <w:rPr>
                <w:rFonts w:ascii="Garamond" w:hAnsi="Garamond"/>
              </w:rPr>
              <w:t xml:space="preserve"> </w:t>
            </w:r>
            <w:proofErr w:type="spellStart"/>
            <w:r>
              <w:rPr>
                <w:rFonts w:ascii="Garamond" w:hAnsi="Garamond"/>
              </w:rPr>
              <w:t>zihari</w:t>
            </w:r>
            <w:proofErr w:type="spellEnd"/>
            <w:r>
              <w:rPr>
                <w:rFonts w:ascii="Garamond" w:hAnsi="Garamond"/>
              </w:rPr>
              <w:t xml:space="preserve"> </w:t>
            </w:r>
            <w:proofErr w:type="spellStart"/>
            <w:r>
              <w:rPr>
                <w:rFonts w:ascii="Garamond" w:hAnsi="Garamond"/>
              </w:rPr>
              <w:t>kandi</w:t>
            </w:r>
            <w:proofErr w:type="spellEnd"/>
            <w:r>
              <w:rPr>
                <w:rFonts w:ascii="Garamond" w:hAnsi="Garamond"/>
              </w:rPr>
              <w:t xml:space="preserve"> </w:t>
            </w:r>
            <w:proofErr w:type="spellStart"/>
            <w:r>
              <w:rPr>
                <w:rFonts w:ascii="Garamond" w:hAnsi="Garamond"/>
              </w:rPr>
              <w:t>zujuje</w:t>
            </w:r>
            <w:proofErr w:type="spellEnd"/>
            <w:r>
              <w:rPr>
                <w:rFonts w:ascii="Garamond" w:hAnsi="Garamond"/>
              </w:rPr>
              <w:t xml:space="preserve"> </w:t>
            </w:r>
            <w:proofErr w:type="spellStart"/>
            <w:r>
              <w:rPr>
                <w:rFonts w:ascii="Garamond" w:hAnsi="Garamond"/>
              </w:rPr>
              <w:t>ubuziranenge</w:t>
            </w:r>
            <w:proofErr w:type="spellEnd"/>
            <w:r>
              <w:rPr>
                <w:rFonts w:ascii="Garamond" w:hAnsi="Garamond"/>
              </w:rPr>
              <w:t>.</w:t>
            </w:r>
          </w:p>
        </w:tc>
      </w:tr>
    </w:tbl>
    <w:p w:rsidR="00712041" w:rsidRDefault="00712041" w:rsidP="00712041">
      <w:pPr>
        <w:jc w:val="both"/>
        <w:rPr>
          <w:b/>
          <w:u w:val="single"/>
        </w:rPr>
      </w:pPr>
    </w:p>
    <w:p w:rsidR="00411DE2" w:rsidRPr="00A37237" w:rsidRDefault="00411DE2" w:rsidP="00411DE2">
      <w:pPr>
        <w:pStyle w:val="Default"/>
        <w:jc w:val="both"/>
        <w:rPr>
          <w:b/>
          <w:color w:val="auto"/>
          <w:lang w:val="en-US"/>
        </w:rPr>
      </w:pPr>
    </w:p>
    <w:p w:rsidR="00411DE2" w:rsidRPr="00A37237" w:rsidRDefault="00411DE2" w:rsidP="00411DE2">
      <w:pPr>
        <w:pStyle w:val="Default"/>
        <w:jc w:val="both"/>
        <w:rPr>
          <w:b/>
          <w:color w:val="auto"/>
          <w:lang w:val="en-US"/>
        </w:rPr>
      </w:pPr>
    </w:p>
    <w:p w:rsidR="00411DE2" w:rsidRPr="00A37237" w:rsidRDefault="00411DE2" w:rsidP="00411DE2">
      <w:pPr>
        <w:pStyle w:val="Default"/>
        <w:jc w:val="both"/>
        <w:rPr>
          <w:b/>
          <w:color w:val="auto"/>
          <w:lang w:val="en-US"/>
        </w:rPr>
      </w:pPr>
    </w:p>
    <w:p w:rsidR="00411DE2" w:rsidRPr="00A37237" w:rsidRDefault="00411DE2" w:rsidP="00411DE2">
      <w:pPr>
        <w:pStyle w:val="Default"/>
        <w:jc w:val="both"/>
        <w:rPr>
          <w:b/>
          <w:color w:val="auto"/>
          <w:lang w:val="en-US"/>
        </w:rPr>
      </w:pPr>
    </w:p>
    <w:p w:rsidR="003869EC" w:rsidRDefault="00AD3578" w:rsidP="00411DE2">
      <w:pPr>
        <w:pStyle w:val="Default"/>
        <w:jc w:val="both"/>
        <w:rPr>
          <w:color w:val="auto"/>
          <w:lang w:val="en-US"/>
        </w:rPr>
      </w:pPr>
      <w:r w:rsidRPr="00A37237">
        <w:rPr>
          <w:b/>
          <w:color w:val="auto"/>
          <w:lang w:val="en-US"/>
        </w:rPr>
        <w:t xml:space="preserve">N:B </w:t>
      </w:r>
      <w:r w:rsidR="003869EC">
        <w:rPr>
          <w:b/>
          <w:color w:val="auto"/>
          <w:lang w:val="en-US"/>
        </w:rPr>
        <w:t>–</w:t>
      </w:r>
      <w:r w:rsidR="00C539AC" w:rsidRPr="00A37237">
        <w:rPr>
          <w:b/>
          <w:color w:val="auto"/>
          <w:lang w:val="en-US"/>
        </w:rPr>
        <w:t xml:space="preserve"> </w:t>
      </w:r>
      <w:r w:rsidR="003869EC">
        <w:rPr>
          <w:color w:val="auto"/>
          <w:lang w:val="en-US"/>
        </w:rPr>
        <w:t>Cost should be include taxes, transport</w:t>
      </w:r>
    </w:p>
    <w:p w:rsidR="00411DE2" w:rsidRDefault="003869EC" w:rsidP="003869EC">
      <w:pPr>
        <w:pStyle w:val="Default"/>
        <w:jc w:val="both"/>
        <w:rPr>
          <w:b/>
          <w:lang w:val="en-US"/>
        </w:rPr>
      </w:pPr>
      <w:r>
        <w:rPr>
          <w:color w:val="auto"/>
          <w:lang w:val="en-US"/>
        </w:rPr>
        <w:t xml:space="preserve">         -</w:t>
      </w:r>
      <w:r w:rsidRPr="00A37237">
        <w:rPr>
          <w:b/>
          <w:lang w:val="en-US"/>
        </w:rPr>
        <w:t>This tender will be executed by purchase order.</w:t>
      </w:r>
    </w:p>
    <w:p w:rsidR="00712041" w:rsidRPr="00A37237" w:rsidRDefault="00712041" w:rsidP="003869EC">
      <w:pPr>
        <w:pStyle w:val="Default"/>
        <w:jc w:val="both"/>
        <w:rPr>
          <w:b/>
          <w:color w:val="auto"/>
          <w:lang w:val="en-US"/>
        </w:rPr>
      </w:pPr>
      <w:r>
        <w:rPr>
          <w:b/>
          <w:lang w:val="en-US"/>
        </w:rPr>
        <w:t xml:space="preserve">         - The Quantities above is for Evaluation purpose it will be decreased or increased</w:t>
      </w:r>
    </w:p>
    <w:p w:rsidR="007E5985" w:rsidRPr="00A37237" w:rsidRDefault="007E5985" w:rsidP="00411DE2">
      <w:pPr>
        <w:pStyle w:val="Default"/>
        <w:jc w:val="both"/>
        <w:rPr>
          <w:b/>
          <w:color w:val="auto"/>
          <w:lang w:val="en-US"/>
        </w:rPr>
      </w:pPr>
    </w:p>
    <w:p w:rsidR="007E5985" w:rsidRPr="00A37237" w:rsidRDefault="007E5985" w:rsidP="007E5985">
      <w:pPr>
        <w:pStyle w:val="Default"/>
        <w:jc w:val="both"/>
        <w:rPr>
          <w:b/>
          <w:color w:val="auto"/>
          <w:lang w:val="en-US"/>
        </w:rPr>
      </w:pPr>
      <w:r w:rsidRPr="00A37237">
        <w:rPr>
          <w:b/>
          <w:lang w:val="en-US"/>
        </w:rPr>
        <w:t>.</w:t>
      </w:r>
    </w:p>
    <w:p w:rsidR="00411DE2" w:rsidRPr="00A37237" w:rsidRDefault="00411DE2" w:rsidP="00962887">
      <w:pPr>
        <w:pStyle w:val="Default"/>
        <w:jc w:val="center"/>
        <w:rPr>
          <w:b/>
          <w:color w:val="auto"/>
          <w:lang w:val="en-US"/>
        </w:rPr>
      </w:pPr>
    </w:p>
    <w:p w:rsidR="00411DE2" w:rsidRPr="00A37237" w:rsidRDefault="00962887" w:rsidP="00962887">
      <w:pPr>
        <w:pStyle w:val="Sub-ClauseText"/>
        <w:tabs>
          <w:tab w:val="center" w:pos="4950"/>
        </w:tabs>
        <w:spacing w:before="0" w:after="0"/>
        <w:jc w:val="left"/>
        <w:rPr>
          <w:b/>
          <w:szCs w:val="24"/>
        </w:rPr>
        <w:sectPr w:rsidR="00411DE2" w:rsidRPr="00A37237" w:rsidSect="00D94E2D">
          <w:headerReference w:type="even" r:id="rId32"/>
          <w:headerReference w:type="default" r:id="rId33"/>
          <w:headerReference w:type="first" r:id="rId34"/>
          <w:pgSz w:w="12240" w:h="15840" w:code="1"/>
          <w:pgMar w:top="990" w:right="1440" w:bottom="1080" w:left="900" w:header="360" w:footer="720" w:gutter="0"/>
          <w:paperSrc w:first="16643" w:other="16643"/>
          <w:pgNumType w:chapStyle="1"/>
          <w:cols w:space="720"/>
          <w:titlePg/>
          <w:docGrid w:linePitch="326"/>
        </w:sectPr>
      </w:pPr>
      <w:r w:rsidRPr="00A37237">
        <w:rPr>
          <w:b/>
          <w:szCs w:val="24"/>
        </w:rPr>
        <w:tab/>
      </w:r>
    </w:p>
    <w:tbl>
      <w:tblPr>
        <w:tblW w:w="1414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3"/>
        <w:gridCol w:w="1440"/>
        <w:gridCol w:w="1364"/>
        <w:gridCol w:w="1253"/>
        <w:gridCol w:w="1080"/>
        <w:gridCol w:w="1170"/>
        <w:gridCol w:w="1490"/>
        <w:gridCol w:w="1622"/>
        <w:gridCol w:w="1748"/>
        <w:gridCol w:w="2098"/>
      </w:tblGrid>
      <w:tr w:rsidR="00411DE2" w:rsidRPr="00A37237" w:rsidTr="002F2936">
        <w:trPr>
          <w:cantSplit/>
        </w:trPr>
        <w:tc>
          <w:tcPr>
            <w:tcW w:w="14148" w:type="dxa"/>
            <w:gridSpan w:val="10"/>
            <w:tcBorders>
              <w:top w:val="nil"/>
              <w:left w:val="nil"/>
              <w:bottom w:val="double" w:sz="4" w:space="0" w:color="auto"/>
              <w:right w:val="nil"/>
            </w:tcBorders>
          </w:tcPr>
          <w:p w:rsidR="00411DE2" w:rsidRPr="00A37237" w:rsidRDefault="00411DE2" w:rsidP="00D61297">
            <w:pPr>
              <w:pStyle w:val="Heading2"/>
              <w:numPr>
                <w:ilvl w:val="1"/>
                <w:numId w:val="56"/>
              </w:numPr>
              <w:jc w:val="left"/>
              <w:rPr>
                <w:rFonts w:ascii="Times New Roman" w:hAnsi="Times New Roman"/>
                <w:sz w:val="24"/>
                <w:szCs w:val="24"/>
                <w:lang w:val="en-US" w:eastAsia="en-US"/>
              </w:rPr>
            </w:pPr>
            <w:bookmarkStart w:id="756" w:name="_Toc68320557"/>
            <w:bookmarkStart w:id="757" w:name="_Toc220216311"/>
            <w:bookmarkStart w:id="758" w:name="_Toc220819540"/>
            <w:bookmarkStart w:id="759" w:name="_Toc221328035"/>
            <w:r w:rsidRPr="00A37237">
              <w:rPr>
                <w:rFonts w:ascii="Times New Roman" w:hAnsi="Times New Roman"/>
                <w:sz w:val="24"/>
                <w:szCs w:val="24"/>
                <w:lang w:val="en-US" w:eastAsia="en-US"/>
              </w:rPr>
              <w:lastRenderedPageBreak/>
              <w:t>List of Goods and Delivery Schedule</w:t>
            </w:r>
            <w:bookmarkEnd w:id="756"/>
            <w:bookmarkEnd w:id="757"/>
            <w:bookmarkEnd w:id="758"/>
            <w:bookmarkEnd w:id="759"/>
          </w:p>
          <w:p w:rsidR="00411DE2" w:rsidRPr="00A37237" w:rsidRDefault="00411DE2" w:rsidP="002F2936">
            <w:pPr>
              <w:spacing w:after="200"/>
              <w:rPr>
                <w:i/>
                <w:iCs/>
                <w:szCs w:val="24"/>
              </w:rPr>
            </w:pPr>
            <w:r w:rsidRPr="00A37237">
              <w:rPr>
                <w:i/>
                <w:iCs/>
                <w:szCs w:val="24"/>
              </w:rPr>
              <w:t>[The Procuring Entity shall fill in this table, with the exception of the column “Bidder’s offered Delivery date” to be filled by the Bidder]</w:t>
            </w:r>
          </w:p>
        </w:tc>
      </w:tr>
      <w:tr w:rsidR="00411DE2" w:rsidRPr="00A37237" w:rsidTr="002F2936">
        <w:trPr>
          <w:cantSplit/>
          <w:trHeight w:val="240"/>
        </w:trPr>
        <w:tc>
          <w:tcPr>
            <w:tcW w:w="883" w:type="dxa"/>
            <w:vMerge w:val="restart"/>
            <w:tcBorders>
              <w:top w:val="double" w:sz="4" w:space="0" w:color="auto"/>
              <w:left w:val="double" w:sz="4" w:space="0" w:color="auto"/>
              <w:right w:val="single" w:sz="4" w:space="0" w:color="auto"/>
            </w:tcBorders>
          </w:tcPr>
          <w:p w:rsidR="00411DE2" w:rsidRPr="00A37237" w:rsidRDefault="00411DE2" w:rsidP="002F2936">
            <w:pPr>
              <w:suppressAutoHyphens/>
              <w:spacing w:before="60"/>
              <w:jc w:val="center"/>
              <w:rPr>
                <w:b/>
                <w:bCs/>
                <w:szCs w:val="24"/>
              </w:rPr>
            </w:pPr>
            <w:r w:rsidRPr="00A37237">
              <w:rPr>
                <w:b/>
                <w:bCs/>
                <w:szCs w:val="24"/>
              </w:rPr>
              <w:t>Line Item</w:t>
            </w:r>
          </w:p>
          <w:p w:rsidR="00411DE2" w:rsidRPr="00A37237" w:rsidRDefault="00411DE2" w:rsidP="002F2936">
            <w:pPr>
              <w:suppressAutoHyphens/>
              <w:spacing w:before="60"/>
              <w:jc w:val="center"/>
              <w:rPr>
                <w:b/>
                <w:bCs/>
                <w:szCs w:val="24"/>
              </w:rPr>
            </w:pPr>
            <w:r w:rsidRPr="00A37237">
              <w:rPr>
                <w:b/>
                <w:bCs/>
                <w:szCs w:val="24"/>
              </w:rPr>
              <w:t>N</w:t>
            </w:r>
            <w:r w:rsidRPr="00A37237">
              <w:rPr>
                <w:b/>
                <w:bCs/>
                <w:szCs w:val="24"/>
              </w:rPr>
              <w:sym w:font="Symbol" w:char="F0B0"/>
            </w:r>
          </w:p>
        </w:tc>
        <w:tc>
          <w:tcPr>
            <w:tcW w:w="1440" w:type="dxa"/>
            <w:vMerge w:val="restart"/>
            <w:tcBorders>
              <w:top w:val="double" w:sz="4" w:space="0" w:color="auto"/>
              <w:left w:val="single" w:sz="4" w:space="0" w:color="auto"/>
              <w:right w:val="single" w:sz="4" w:space="0" w:color="auto"/>
            </w:tcBorders>
          </w:tcPr>
          <w:p w:rsidR="00411DE2" w:rsidRPr="00A37237" w:rsidRDefault="00411DE2" w:rsidP="002F2936">
            <w:pPr>
              <w:suppressAutoHyphens/>
              <w:spacing w:before="60"/>
              <w:jc w:val="center"/>
              <w:rPr>
                <w:b/>
                <w:bCs/>
                <w:szCs w:val="24"/>
              </w:rPr>
            </w:pPr>
            <w:r w:rsidRPr="00A37237">
              <w:rPr>
                <w:b/>
                <w:bCs/>
                <w:szCs w:val="24"/>
              </w:rPr>
              <w:t xml:space="preserve">Description of Goods </w:t>
            </w:r>
          </w:p>
        </w:tc>
        <w:tc>
          <w:tcPr>
            <w:tcW w:w="1364" w:type="dxa"/>
            <w:vMerge w:val="restart"/>
            <w:tcBorders>
              <w:top w:val="double" w:sz="4" w:space="0" w:color="auto"/>
              <w:left w:val="single" w:sz="4" w:space="0" w:color="auto"/>
              <w:right w:val="single" w:sz="4" w:space="0" w:color="auto"/>
            </w:tcBorders>
          </w:tcPr>
          <w:p w:rsidR="00411DE2" w:rsidRPr="00A37237" w:rsidRDefault="00411DE2" w:rsidP="002F2936">
            <w:pPr>
              <w:suppressAutoHyphens/>
              <w:jc w:val="center"/>
              <w:rPr>
                <w:szCs w:val="24"/>
              </w:rPr>
            </w:pPr>
            <w:r w:rsidRPr="00A37237">
              <w:rPr>
                <w:b/>
                <w:szCs w:val="24"/>
              </w:rPr>
              <w:t xml:space="preserve">Description of the container </w:t>
            </w:r>
            <w:r w:rsidRPr="00A37237">
              <w:rPr>
                <w:b/>
                <w:i/>
                <w:szCs w:val="24"/>
              </w:rPr>
              <w:t>(if required</w:t>
            </w:r>
            <w:r w:rsidRPr="00A37237">
              <w:rPr>
                <w:i/>
                <w:szCs w:val="24"/>
              </w:rPr>
              <w:t>)</w:t>
            </w:r>
          </w:p>
        </w:tc>
        <w:tc>
          <w:tcPr>
            <w:tcW w:w="1253" w:type="dxa"/>
            <w:vMerge w:val="restart"/>
            <w:tcBorders>
              <w:top w:val="double" w:sz="4" w:space="0" w:color="auto"/>
              <w:left w:val="single" w:sz="4" w:space="0" w:color="auto"/>
              <w:right w:val="single" w:sz="4" w:space="0" w:color="auto"/>
            </w:tcBorders>
          </w:tcPr>
          <w:p w:rsidR="00411DE2" w:rsidRPr="00A37237" w:rsidRDefault="00411DE2" w:rsidP="002F2936">
            <w:pPr>
              <w:suppressAutoHyphens/>
              <w:spacing w:before="60"/>
              <w:jc w:val="center"/>
              <w:rPr>
                <w:b/>
                <w:bCs/>
                <w:szCs w:val="24"/>
              </w:rPr>
            </w:pPr>
            <w:r w:rsidRPr="00A37237">
              <w:rPr>
                <w:b/>
                <w:szCs w:val="24"/>
              </w:rPr>
              <w:t>Type, size and weight of the packing material</w:t>
            </w:r>
          </w:p>
        </w:tc>
        <w:tc>
          <w:tcPr>
            <w:tcW w:w="1080" w:type="dxa"/>
            <w:vMerge w:val="restart"/>
            <w:tcBorders>
              <w:top w:val="double" w:sz="4" w:space="0" w:color="auto"/>
              <w:left w:val="single" w:sz="4" w:space="0" w:color="auto"/>
              <w:right w:val="single" w:sz="4" w:space="0" w:color="auto"/>
            </w:tcBorders>
          </w:tcPr>
          <w:p w:rsidR="00411DE2" w:rsidRPr="00A37237" w:rsidRDefault="00411DE2" w:rsidP="002F2936">
            <w:pPr>
              <w:suppressAutoHyphens/>
              <w:spacing w:before="60"/>
              <w:jc w:val="center"/>
              <w:rPr>
                <w:b/>
                <w:bCs/>
                <w:szCs w:val="24"/>
              </w:rPr>
            </w:pPr>
            <w:r w:rsidRPr="00A37237">
              <w:rPr>
                <w:b/>
                <w:bCs/>
                <w:szCs w:val="24"/>
              </w:rPr>
              <w:t>Quantity</w:t>
            </w:r>
          </w:p>
        </w:tc>
        <w:tc>
          <w:tcPr>
            <w:tcW w:w="1170" w:type="dxa"/>
            <w:vMerge w:val="restart"/>
            <w:tcBorders>
              <w:top w:val="double" w:sz="4" w:space="0" w:color="auto"/>
              <w:left w:val="single" w:sz="4" w:space="0" w:color="auto"/>
              <w:right w:val="single" w:sz="4" w:space="0" w:color="auto"/>
            </w:tcBorders>
          </w:tcPr>
          <w:p w:rsidR="00411DE2" w:rsidRPr="00A37237" w:rsidRDefault="00411DE2" w:rsidP="002F2936">
            <w:pPr>
              <w:suppressAutoHyphens/>
              <w:spacing w:before="60"/>
              <w:jc w:val="center"/>
              <w:rPr>
                <w:b/>
                <w:bCs/>
                <w:szCs w:val="24"/>
              </w:rPr>
            </w:pPr>
            <w:r w:rsidRPr="00A37237">
              <w:rPr>
                <w:b/>
                <w:bCs/>
                <w:szCs w:val="24"/>
              </w:rPr>
              <w:t>Physical unit</w:t>
            </w:r>
          </w:p>
        </w:tc>
        <w:tc>
          <w:tcPr>
            <w:tcW w:w="1490" w:type="dxa"/>
            <w:vMerge w:val="restart"/>
            <w:tcBorders>
              <w:top w:val="double" w:sz="4" w:space="0" w:color="auto"/>
              <w:left w:val="single" w:sz="4" w:space="0" w:color="auto"/>
              <w:right w:val="single" w:sz="4" w:space="0" w:color="auto"/>
            </w:tcBorders>
          </w:tcPr>
          <w:p w:rsidR="00411DE2" w:rsidRPr="00A37237" w:rsidRDefault="00411DE2" w:rsidP="002F2936">
            <w:pPr>
              <w:spacing w:before="60"/>
              <w:jc w:val="center"/>
              <w:rPr>
                <w:b/>
                <w:bCs/>
                <w:szCs w:val="24"/>
              </w:rPr>
            </w:pPr>
            <w:r w:rsidRPr="00A37237">
              <w:rPr>
                <w:b/>
                <w:bCs/>
                <w:szCs w:val="24"/>
              </w:rPr>
              <w:t xml:space="preserve">Final (Project Site) Destination as specified in BDS </w:t>
            </w:r>
          </w:p>
        </w:tc>
        <w:tc>
          <w:tcPr>
            <w:tcW w:w="5468" w:type="dxa"/>
            <w:gridSpan w:val="3"/>
            <w:tcBorders>
              <w:top w:val="double" w:sz="4" w:space="0" w:color="auto"/>
              <w:left w:val="single" w:sz="4" w:space="0" w:color="auto"/>
              <w:bottom w:val="single" w:sz="4" w:space="0" w:color="auto"/>
              <w:right w:val="double" w:sz="4" w:space="0" w:color="auto"/>
            </w:tcBorders>
          </w:tcPr>
          <w:p w:rsidR="00411DE2" w:rsidRPr="00A37237" w:rsidRDefault="00411DE2" w:rsidP="002F2936">
            <w:pPr>
              <w:spacing w:before="60" w:after="60"/>
              <w:jc w:val="center"/>
              <w:rPr>
                <w:szCs w:val="24"/>
              </w:rPr>
            </w:pPr>
            <w:r w:rsidRPr="00A37237">
              <w:rPr>
                <w:b/>
                <w:bCs/>
                <w:szCs w:val="24"/>
              </w:rPr>
              <w:t>Delivery  (as per INCOTERMS) Date</w:t>
            </w:r>
          </w:p>
        </w:tc>
      </w:tr>
      <w:tr w:rsidR="00411DE2" w:rsidRPr="00A37237" w:rsidTr="002F2936">
        <w:trPr>
          <w:cantSplit/>
          <w:trHeight w:val="240"/>
        </w:trPr>
        <w:tc>
          <w:tcPr>
            <w:tcW w:w="883" w:type="dxa"/>
            <w:vMerge/>
            <w:tcBorders>
              <w:left w:val="double" w:sz="4" w:space="0" w:color="auto"/>
              <w:bottom w:val="single" w:sz="4" w:space="0" w:color="auto"/>
              <w:right w:val="single" w:sz="4" w:space="0" w:color="auto"/>
            </w:tcBorders>
          </w:tcPr>
          <w:p w:rsidR="00411DE2" w:rsidRPr="00A37237" w:rsidRDefault="00411DE2" w:rsidP="002F2936">
            <w:pPr>
              <w:suppressAutoHyphens/>
              <w:jc w:val="center"/>
              <w:rPr>
                <w:szCs w:val="24"/>
              </w:rPr>
            </w:pPr>
          </w:p>
        </w:tc>
        <w:tc>
          <w:tcPr>
            <w:tcW w:w="1440" w:type="dxa"/>
            <w:vMerge/>
            <w:tcBorders>
              <w:left w:val="single" w:sz="4" w:space="0" w:color="auto"/>
              <w:bottom w:val="single" w:sz="4" w:space="0" w:color="auto"/>
              <w:right w:val="single" w:sz="4" w:space="0" w:color="auto"/>
            </w:tcBorders>
          </w:tcPr>
          <w:p w:rsidR="00411DE2" w:rsidRPr="00A37237" w:rsidRDefault="00411DE2" w:rsidP="002F2936">
            <w:pPr>
              <w:suppressAutoHyphens/>
              <w:jc w:val="center"/>
              <w:rPr>
                <w:szCs w:val="24"/>
              </w:rPr>
            </w:pPr>
          </w:p>
        </w:tc>
        <w:tc>
          <w:tcPr>
            <w:tcW w:w="1364" w:type="dxa"/>
            <w:vMerge/>
            <w:tcBorders>
              <w:left w:val="single" w:sz="4" w:space="0" w:color="auto"/>
              <w:bottom w:val="single" w:sz="4" w:space="0" w:color="auto"/>
              <w:right w:val="single" w:sz="4" w:space="0" w:color="auto"/>
            </w:tcBorders>
          </w:tcPr>
          <w:p w:rsidR="00411DE2" w:rsidRPr="00A37237" w:rsidRDefault="00411DE2" w:rsidP="002F2936">
            <w:pPr>
              <w:suppressAutoHyphens/>
              <w:jc w:val="center"/>
              <w:rPr>
                <w:szCs w:val="24"/>
              </w:rPr>
            </w:pPr>
          </w:p>
        </w:tc>
        <w:tc>
          <w:tcPr>
            <w:tcW w:w="1253" w:type="dxa"/>
            <w:vMerge/>
            <w:tcBorders>
              <w:left w:val="single" w:sz="4" w:space="0" w:color="auto"/>
              <w:bottom w:val="single" w:sz="4" w:space="0" w:color="auto"/>
              <w:right w:val="single" w:sz="4" w:space="0" w:color="auto"/>
            </w:tcBorders>
          </w:tcPr>
          <w:p w:rsidR="00411DE2" w:rsidRPr="00A37237" w:rsidRDefault="00411DE2" w:rsidP="002F2936">
            <w:pPr>
              <w:suppressAutoHyphens/>
              <w:jc w:val="center"/>
              <w:rPr>
                <w:szCs w:val="24"/>
              </w:rPr>
            </w:pPr>
          </w:p>
        </w:tc>
        <w:tc>
          <w:tcPr>
            <w:tcW w:w="1080" w:type="dxa"/>
            <w:vMerge/>
            <w:tcBorders>
              <w:left w:val="single" w:sz="4" w:space="0" w:color="auto"/>
              <w:bottom w:val="single" w:sz="4" w:space="0" w:color="auto"/>
              <w:right w:val="single" w:sz="4" w:space="0" w:color="auto"/>
            </w:tcBorders>
          </w:tcPr>
          <w:p w:rsidR="00411DE2" w:rsidRPr="00A37237" w:rsidRDefault="00411DE2" w:rsidP="002F2936">
            <w:pPr>
              <w:suppressAutoHyphens/>
              <w:jc w:val="center"/>
              <w:rPr>
                <w:szCs w:val="24"/>
              </w:rPr>
            </w:pPr>
          </w:p>
        </w:tc>
        <w:tc>
          <w:tcPr>
            <w:tcW w:w="1170" w:type="dxa"/>
            <w:vMerge/>
            <w:tcBorders>
              <w:left w:val="single" w:sz="4" w:space="0" w:color="auto"/>
              <w:bottom w:val="single" w:sz="4" w:space="0" w:color="auto"/>
              <w:right w:val="single" w:sz="4" w:space="0" w:color="auto"/>
            </w:tcBorders>
          </w:tcPr>
          <w:p w:rsidR="00411DE2" w:rsidRPr="00A37237" w:rsidRDefault="00411DE2" w:rsidP="002F2936">
            <w:pPr>
              <w:suppressAutoHyphens/>
              <w:jc w:val="center"/>
              <w:rPr>
                <w:szCs w:val="24"/>
              </w:rPr>
            </w:pPr>
          </w:p>
        </w:tc>
        <w:tc>
          <w:tcPr>
            <w:tcW w:w="1490" w:type="dxa"/>
            <w:vMerge/>
            <w:tcBorders>
              <w:left w:val="single" w:sz="4" w:space="0" w:color="auto"/>
              <w:bottom w:val="single" w:sz="4" w:space="0" w:color="auto"/>
              <w:right w:val="single" w:sz="4" w:space="0" w:color="auto"/>
            </w:tcBorders>
          </w:tcPr>
          <w:p w:rsidR="00411DE2" w:rsidRPr="00A37237" w:rsidRDefault="00411DE2" w:rsidP="002F2936">
            <w:pPr>
              <w:jc w:val="center"/>
              <w:rPr>
                <w:szCs w:val="24"/>
              </w:rPr>
            </w:pPr>
          </w:p>
        </w:tc>
        <w:tc>
          <w:tcPr>
            <w:tcW w:w="1622" w:type="dxa"/>
            <w:tcBorders>
              <w:top w:val="single" w:sz="4" w:space="0" w:color="auto"/>
              <w:left w:val="single" w:sz="4" w:space="0" w:color="auto"/>
              <w:right w:val="single" w:sz="4" w:space="0" w:color="auto"/>
            </w:tcBorders>
          </w:tcPr>
          <w:p w:rsidR="00411DE2" w:rsidRPr="00A37237" w:rsidRDefault="00411DE2" w:rsidP="002F2936">
            <w:pPr>
              <w:spacing w:before="60" w:after="60"/>
              <w:jc w:val="center"/>
              <w:rPr>
                <w:b/>
                <w:bCs/>
                <w:szCs w:val="24"/>
              </w:rPr>
            </w:pPr>
            <w:r w:rsidRPr="00A37237">
              <w:rPr>
                <w:b/>
                <w:bCs/>
                <w:szCs w:val="24"/>
              </w:rPr>
              <w:t>Earliest Delivery Date</w:t>
            </w:r>
          </w:p>
        </w:tc>
        <w:tc>
          <w:tcPr>
            <w:tcW w:w="1748" w:type="dxa"/>
            <w:tcBorders>
              <w:top w:val="single" w:sz="4" w:space="0" w:color="auto"/>
              <w:left w:val="single" w:sz="4" w:space="0" w:color="auto"/>
              <w:right w:val="single" w:sz="4" w:space="0" w:color="auto"/>
            </w:tcBorders>
          </w:tcPr>
          <w:p w:rsidR="00411DE2" w:rsidRPr="00A37237" w:rsidRDefault="00411DE2" w:rsidP="002F2936">
            <w:pPr>
              <w:spacing w:before="60" w:after="60"/>
              <w:jc w:val="center"/>
              <w:rPr>
                <w:b/>
                <w:bCs/>
                <w:szCs w:val="24"/>
              </w:rPr>
            </w:pPr>
            <w:r w:rsidRPr="00A37237">
              <w:rPr>
                <w:b/>
                <w:bCs/>
                <w:szCs w:val="24"/>
              </w:rPr>
              <w:t xml:space="preserve">Latest Delivery Date </w:t>
            </w:r>
          </w:p>
          <w:p w:rsidR="00411DE2" w:rsidRPr="00A37237" w:rsidRDefault="00411DE2" w:rsidP="002F2936">
            <w:pPr>
              <w:spacing w:before="60" w:after="60"/>
              <w:jc w:val="center"/>
              <w:rPr>
                <w:b/>
                <w:bCs/>
                <w:szCs w:val="24"/>
              </w:rPr>
            </w:pPr>
          </w:p>
        </w:tc>
        <w:tc>
          <w:tcPr>
            <w:tcW w:w="2098" w:type="dxa"/>
            <w:tcBorders>
              <w:top w:val="single" w:sz="4" w:space="0" w:color="auto"/>
              <w:left w:val="single" w:sz="4" w:space="0" w:color="auto"/>
              <w:bottom w:val="single" w:sz="4" w:space="0" w:color="auto"/>
              <w:right w:val="double" w:sz="4" w:space="0" w:color="auto"/>
            </w:tcBorders>
          </w:tcPr>
          <w:p w:rsidR="00411DE2" w:rsidRPr="00A37237" w:rsidRDefault="00411DE2" w:rsidP="002F2936">
            <w:pPr>
              <w:spacing w:before="60" w:after="60"/>
              <w:jc w:val="center"/>
              <w:rPr>
                <w:b/>
                <w:bCs/>
                <w:szCs w:val="24"/>
              </w:rPr>
            </w:pPr>
            <w:r w:rsidRPr="00A37237">
              <w:rPr>
                <w:b/>
                <w:bCs/>
                <w:szCs w:val="24"/>
              </w:rPr>
              <w:t>Bidder’s  offered Delivery date [</w:t>
            </w:r>
            <w:r w:rsidRPr="00A37237">
              <w:rPr>
                <w:b/>
                <w:bCs/>
                <w:i/>
                <w:iCs/>
                <w:szCs w:val="24"/>
              </w:rPr>
              <w:t>to be provided by the bidder</w:t>
            </w:r>
            <w:r w:rsidRPr="00A37237">
              <w:rPr>
                <w:b/>
                <w:bCs/>
                <w:szCs w:val="24"/>
              </w:rPr>
              <w:t>]</w:t>
            </w:r>
          </w:p>
        </w:tc>
      </w:tr>
      <w:tr w:rsidR="00411DE2" w:rsidRPr="00A37237" w:rsidTr="002F2936">
        <w:trPr>
          <w:cantSplit/>
        </w:trPr>
        <w:tc>
          <w:tcPr>
            <w:tcW w:w="883" w:type="dxa"/>
            <w:tcBorders>
              <w:top w:val="single" w:sz="4" w:space="0" w:color="auto"/>
              <w:left w:val="double" w:sz="4" w:space="0" w:color="auto"/>
              <w:bottom w:val="single" w:sz="4" w:space="0" w:color="auto"/>
              <w:right w:val="single" w:sz="4" w:space="0" w:color="auto"/>
            </w:tcBorders>
          </w:tcPr>
          <w:p w:rsidR="00411DE2" w:rsidRPr="00A37237" w:rsidRDefault="00411DE2" w:rsidP="002F2936">
            <w:pPr>
              <w:rPr>
                <w:szCs w:val="24"/>
              </w:rPr>
            </w:pPr>
          </w:p>
        </w:tc>
        <w:tc>
          <w:tcPr>
            <w:tcW w:w="144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364"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suppressAutoHyphens/>
              <w:rPr>
                <w:i/>
                <w:iCs/>
                <w:szCs w:val="24"/>
              </w:rPr>
            </w:pPr>
          </w:p>
        </w:tc>
        <w:tc>
          <w:tcPr>
            <w:tcW w:w="1253"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08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17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49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622" w:type="dxa"/>
            <w:tcBorders>
              <w:left w:val="single" w:sz="4" w:space="0" w:color="auto"/>
              <w:right w:val="single" w:sz="4" w:space="0" w:color="auto"/>
            </w:tcBorders>
          </w:tcPr>
          <w:p w:rsidR="00411DE2" w:rsidRPr="00A37237" w:rsidRDefault="00411DE2" w:rsidP="002F2936">
            <w:pPr>
              <w:rPr>
                <w:szCs w:val="24"/>
              </w:rPr>
            </w:pPr>
          </w:p>
        </w:tc>
        <w:tc>
          <w:tcPr>
            <w:tcW w:w="1748" w:type="dxa"/>
            <w:tcBorders>
              <w:left w:val="single" w:sz="4" w:space="0" w:color="auto"/>
              <w:right w:val="single" w:sz="4" w:space="0" w:color="auto"/>
            </w:tcBorders>
          </w:tcPr>
          <w:p w:rsidR="00411DE2" w:rsidRPr="00A37237" w:rsidRDefault="00411DE2" w:rsidP="002F2936">
            <w:pPr>
              <w:pStyle w:val="Outline"/>
              <w:spacing w:before="0"/>
              <w:rPr>
                <w:kern w:val="0"/>
                <w:szCs w:val="24"/>
              </w:rPr>
            </w:pPr>
          </w:p>
        </w:tc>
        <w:tc>
          <w:tcPr>
            <w:tcW w:w="2098" w:type="dxa"/>
            <w:tcBorders>
              <w:top w:val="single" w:sz="4" w:space="0" w:color="auto"/>
              <w:left w:val="single" w:sz="4" w:space="0" w:color="auto"/>
              <w:right w:val="double" w:sz="4" w:space="0" w:color="auto"/>
            </w:tcBorders>
          </w:tcPr>
          <w:p w:rsidR="00411DE2" w:rsidRPr="00A37237" w:rsidRDefault="00411DE2" w:rsidP="002F2936">
            <w:pPr>
              <w:rPr>
                <w:szCs w:val="24"/>
              </w:rPr>
            </w:pPr>
          </w:p>
        </w:tc>
      </w:tr>
      <w:tr w:rsidR="00411DE2" w:rsidRPr="00A37237" w:rsidTr="002F2936">
        <w:trPr>
          <w:cantSplit/>
        </w:trPr>
        <w:tc>
          <w:tcPr>
            <w:tcW w:w="883" w:type="dxa"/>
            <w:tcBorders>
              <w:top w:val="single" w:sz="4" w:space="0" w:color="auto"/>
              <w:left w:val="double" w:sz="4" w:space="0" w:color="auto"/>
              <w:bottom w:val="single" w:sz="4" w:space="0" w:color="auto"/>
              <w:right w:val="single" w:sz="4" w:space="0" w:color="auto"/>
            </w:tcBorders>
          </w:tcPr>
          <w:p w:rsidR="00411DE2" w:rsidRPr="00A37237" w:rsidRDefault="00411DE2" w:rsidP="002F2936">
            <w:pPr>
              <w:rPr>
                <w:i/>
                <w:iCs/>
                <w:szCs w:val="24"/>
              </w:rPr>
            </w:pPr>
            <w:r w:rsidRPr="00A37237">
              <w:rPr>
                <w:i/>
                <w:iCs/>
                <w:szCs w:val="24"/>
              </w:rPr>
              <w:t>[insert item No]</w:t>
            </w:r>
          </w:p>
        </w:tc>
        <w:tc>
          <w:tcPr>
            <w:tcW w:w="144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i/>
                <w:iCs/>
                <w:szCs w:val="24"/>
              </w:rPr>
            </w:pPr>
            <w:r w:rsidRPr="00A37237">
              <w:rPr>
                <w:i/>
                <w:iCs/>
                <w:szCs w:val="24"/>
              </w:rPr>
              <w:t>[insert description of Goods]</w:t>
            </w:r>
          </w:p>
        </w:tc>
        <w:tc>
          <w:tcPr>
            <w:tcW w:w="1364"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i/>
                <w:iCs/>
                <w:szCs w:val="24"/>
              </w:rPr>
            </w:pPr>
            <w:r w:rsidRPr="00A37237">
              <w:rPr>
                <w:i/>
                <w:iCs/>
                <w:szCs w:val="24"/>
              </w:rPr>
              <w:t>[describe the quality of  the container]</w:t>
            </w:r>
          </w:p>
        </w:tc>
        <w:tc>
          <w:tcPr>
            <w:tcW w:w="1253"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i/>
                <w:iCs/>
                <w:szCs w:val="24"/>
              </w:rPr>
            </w:pPr>
            <w:r w:rsidRPr="00A37237">
              <w:rPr>
                <w:i/>
                <w:iCs/>
                <w:szCs w:val="24"/>
              </w:rPr>
              <w:t>[Describe the t</w:t>
            </w:r>
            <w:r w:rsidRPr="00A37237">
              <w:rPr>
                <w:i/>
                <w:szCs w:val="24"/>
              </w:rPr>
              <w:t>ype, size and weight of the packing material</w:t>
            </w:r>
            <w:r w:rsidRPr="00A37237">
              <w:rPr>
                <w:i/>
                <w:iCs/>
                <w:szCs w:val="24"/>
              </w:rPr>
              <w:t xml:space="preserve">] </w:t>
            </w:r>
          </w:p>
        </w:tc>
        <w:tc>
          <w:tcPr>
            <w:tcW w:w="108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i/>
                <w:iCs/>
                <w:szCs w:val="24"/>
              </w:rPr>
            </w:pPr>
            <w:r w:rsidRPr="00A37237">
              <w:rPr>
                <w:i/>
                <w:iCs/>
                <w:szCs w:val="24"/>
              </w:rPr>
              <w:t>[insert quantity of item to be supplied]</w:t>
            </w:r>
          </w:p>
        </w:tc>
        <w:tc>
          <w:tcPr>
            <w:tcW w:w="117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i/>
                <w:iCs/>
                <w:szCs w:val="24"/>
              </w:rPr>
            </w:pPr>
            <w:r w:rsidRPr="00A37237">
              <w:rPr>
                <w:i/>
                <w:iCs/>
                <w:szCs w:val="24"/>
              </w:rPr>
              <w:t>[insert physical unit for the quantity]</w:t>
            </w:r>
          </w:p>
        </w:tc>
        <w:tc>
          <w:tcPr>
            <w:tcW w:w="149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i/>
                <w:iCs/>
                <w:szCs w:val="24"/>
              </w:rPr>
            </w:pPr>
            <w:r w:rsidRPr="00A37237">
              <w:rPr>
                <w:i/>
                <w:iCs/>
                <w:szCs w:val="24"/>
              </w:rPr>
              <w:t>[insert place of Delivery]</w:t>
            </w:r>
          </w:p>
        </w:tc>
        <w:tc>
          <w:tcPr>
            <w:tcW w:w="1622" w:type="dxa"/>
            <w:tcBorders>
              <w:left w:val="single" w:sz="4" w:space="0" w:color="auto"/>
              <w:right w:val="single" w:sz="4" w:space="0" w:color="auto"/>
            </w:tcBorders>
          </w:tcPr>
          <w:p w:rsidR="00411DE2" w:rsidRPr="00A37237" w:rsidRDefault="00411DE2" w:rsidP="002F2936">
            <w:pPr>
              <w:rPr>
                <w:i/>
                <w:iCs/>
                <w:szCs w:val="24"/>
              </w:rPr>
            </w:pPr>
            <w:r w:rsidRPr="00A37237">
              <w:rPr>
                <w:i/>
                <w:iCs/>
                <w:szCs w:val="24"/>
              </w:rPr>
              <w:t>[insert the number of  days following the date of  effectiveness the Contract]</w:t>
            </w:r>
          </w:p>
        </w:tc>
        <w:tc>
          <w:tcPr>
            <w:tcW w:w="1748" w:type="dxa"/>
            <w:tcBorders>
              <w:left w:val="single" w:sz="4" w:space="0" w:color="auto"/>
              <w:right w:val="single" w:sz="4" w:space="0" w:color="auto"/>
            </w:tcBorders>
          </w:tcPr>
          <w:p w:rsidR="00411DE2" w:rsidRPr="00A37237" w:rsidRDefault="00411DE2" w:rsidP="002F2936">
            <w:pPr>
              <w:rPr>
                <w:i/>
                <w:iCs/>
                <w:szCs w:val="24"/>
              </w:rPr>
            </w:pPr>
            <w:r w:rsidRPr="00A37237">
              <w:rPr>
                <w:i/>
                <w:iCs/>
                <w:szCs w:val="24"/>
              </w:rPr>
              <w:t>[insert the number of  days following the date of  effectiveness the Contract]</w:t>
            </w:r>
          </w:p>
        </w:tc>
        <w:tc>
          <w:tcPr>
            <w:tcW w:w="2098" w:type="dxa"/>
            <w:tcBorders>
              <w:left w:val="single" w:sz="4" w:space="0" w:color="auto"/>
              <w:right w:val="double" w:sz="4" w:space="0" w:color="auto"/>
            </w:tcBorders>
          </w:tcPr>
          <w:p w:rsidR="00411DE2" w:rsidRPr="00A37237" w:rsidRDefault="00411DE2" w:rsidP="002F2936">
            <w:pPr>
              <w:rPr>
                <w:i/>
                <w:iCs/>
                <w:szCs w:val="24"/>
              </w:rPr>
            </w:pPr>
            <w:r w:rsidRPr="00A37237">
              <w:rPr>
                <w:i/>
                <w:iCs/>
                <w:szCs w:val="24"/>
              </w:rPr>
              <w:t>[insert the number of  days following the date of  effectiveness the Contract]</w:t>
            </w:r>
          </w:p>
        </w:tc>
      </w:tr>
      <w:tr w:rsidR="00411DE2" w:rsidRPr="00A37237" w:rsidTr="002F2936">
        <w:trPr>
          <w:cantSplit/>
        </w:trPr>
        <w:tc>
          <w:tcPr>
            <w:tcW w:w="883" w:type="dxa"/>
            <w:tcBorders>
              <w:top w:val="single" w:sz="4" w:space="0" w:color="auto"/>
              <w:left w:val="double" w:sz="4" w:space="0" w:color="auto"/>
              <w:bottom w:val="single" w:sz="4" w:space="0" w:color="auto"/>
              <w:right w:val="single" w:sz="4" w:space="0" w:color="auto"/>
            </w:tcBorders>
          </w:tcPr>
          <w:p w:rsidR="00411DE2" w:rsidRPr="00A37237" w:rsidRDefault="00411DE2" w:rsidP="002F2936">
            <w:pPr>
              <w:rPr>
                <w:szCs w:val="24"/>
              </w:rPr>
            </w:pPr>
          </w:p>
        </w:tc>
        <w:tc>
          <w:tcPr>
            <w:tcW w:w="144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364"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253"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08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17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49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622" w:type="dxa"/>
            <w:tcBorders>
              <w:left w:val="single" w:sz="4" w:space="0" w:color="auto"/>
              <w:right w:val="single" w:sz="4" w:space="0" w:color="auto"/>
            </w:tcBorders>
          </w:tcPr>
          <w:p w:rsidR="00411DE2" w:rsidRPr="00A37237" w:rsidRDefault="00411DE2" w:rsidP="002F2936">
            <w:pPr>
              <w:rPr>
                <w:szCs w:val="24"/>
              </w:rPr>
            </w:pPr>
          </w:p>
        </w:tc>
        <w:tc>
          <w:tcPr>
            <w:tcW w:w="1748" w:type="dxa"/>
            <w:tcBorders>
              <w:left w:val="single" w:sz="4" w:space="0" w:color="auto"/>
              <w:right w:val="single" w:sz="4" w:space="0" w:color="auto"/>
            </w:tcBorders>
          </w:tcPr>
          <w:p w:rsidR="00411DE2" w:rsidRPr="00A37237" w:rsidRDefault="00411DE2" w:rsidP="002F2936">
            <w:pPr>
              <w:rPr>
                <w:szCs w:val="24"/>
              </w:rPr>
            </w:pPr>
          </w:p>
        </w:tc>
        <w:tc>
          <w:tcPr>
            <w:tcW w:w="2098" w:type="dxa"/>
            <w:tcBorders>
              <w:left w:val="single" w:sz="4" w:space="0" w:color="auto"/>
              <w:right w:val="double" w:sz="4" w:space="0" w:color="auto"/>
            </w:tcBorders>
          </w:tcPr>
          <w:p w:rsidR="00411DE2" w:rsidRPr="00A37237" w:rsidRDefault="00411DE2" w:rsidP="002F2936">
            <w:pPr>
              <w:rPr>
                <w:szCs w:val="24"/>
              </w:rPr>
            </w:pPr>
          </w:p>
        </w:tc>
      </w:tr>
      <w:tr w:rsidR="00411DE2" w:rsidRPr="00A37237" w:rsidTr="002F2936">
        <w:trPr>
          <w:cantSplit/>
        </w:trPr>
        <w:tc>
          <w:tcPr>
            <w:tcW w:w="883" w:type="dxa"/>
            <w:tcBorders>
              <w:top w:val="single" w:sz="4" w:space="0" w:color="auto"/>
              <w:left w:val="double" w:sz="4" w:space="0" w:color="auto"/>
              <w:bottom w:val="single" w:sz="4" w:space="0" w:color="auto"/>
              <w:right w:val="single" w:sz="4" w:space="0" w:color="auto"/>
            </w:tcBorders>
          </w:tcPr>
          <w:p w:rsidR="00411DE2" w:rsidRPr="00A37237" w:rsidRDefault="00411DE2" w:rsidP="002F2936">
            <w:pPr>
              <w:rPr>
                <w:szCs w:val="24"/>
              </w:rPr>
            </w:pPr>
          </w:p>
        </w:tc>
        <w:tc>
          <w:tcPr>
            <w:tcW w:w="144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364"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253"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08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17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49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622" w:type="dxa"/>
            <w:tcBorders>
              <w:left w:val="single" w:sz="4" w:space="0" w:color="auto"/>
              <w:right w:val="single" w:sz="4" w:space="0" w:color="auto"/>
            </w:tcBorders>
          </w:tcPr>
          <w:p w:rsidR="00411DE2" w:rsidRPr="00A37237" w:rsidRDefault="00411DE2" w:rsidP="002F2936">
            <w:pPr>
              <w:rPr>
                <w:szCs w:val="24"/>
              </w:rPr>
            </w:pPr>
          </w:p>
        </w:tc>
        <w:tc>
          <w:tcPr>
            <w:tcW w:w="1748" w:type="dxa"/>
            <w:tcBorders>
              <w:left w:val="single" w:sz="4" w:space="0" w:color="auto"/>
              <w:right w:val="single" w:sz="4" w:space="0" w:color="auto"/>
            </w:tcBorders>
          </w:tcPr>
          <w:p w:rsidR="00411DE2" w:rsidRPr="00A37237" w:rsidRDefault="00411DE2" w:rsidP="002F2936">
            <w:pPr>
              <w:rPr>
                <w:szCs w:val="24"/>
              </w:rPr>
            </w:pPr>
          </w:p>
        </w:tc>
        <w:tc>
          <w:tcPr>
            <w:tcW w:w="2098" w:type="dxa"/>
            <w:tcBorders>
              <w:left w:val="single" w:sz="4" w:space="0" w:color="auto"/>
              <w:right w:val="double" w:sz="4" w:space="0" w:color="auto"/>
            </w:tcBorders>
          </w:tcPr>
          <w:p w:rsidR="00411DE2" w:rsidRPr="00A37237" w:rsidRDefault="00411DE2" w:rsidP="002F2936">
            <w:pPr>
              <w:rPr>
                <w:szCs w:val="24"/>
              </w:rPr>
            </w:pPr>
          </w:p>
        </w:tc>
      </w:tr>
      <w:tr w:rsidR="00411DE2" w:rsidRPr="00A37237" w:rsidTr="002F2936">
        <w:trPr>
          <w:cantSplit/>
        </w:trPr>
        <w:tc>
          <w:tcPr>
            <w:tcW w:w="883" w:type="dxa"/>
            <w:tcBorders>
              <w:top w:val="single" w:sz="4" w:space="0" w:color="auto"/>
              <w:left w:val="double" w:sz="4" w:space="0" w:color="auto"/>
              <w:bottom w:val="single" w:sz="4" w:space="0" w:color="auto"/>
              <w:right w:val="single" w:sz="4" w:space="0" w:color="auto"/>
            </w:tcBorders>
          </w:tcPr>
          <w:p w:rsidR="00411DE2" w:rsidRPr="00A37237" w:rsidRDefault="00411DE2" w:rsidP="002F2936">
            <w:pPr>
              <w:rPr>
                <w:szCs w:val="24"/>
              </w:rPr>
            </w:pPr>
          </w:p>
        </w:tc>
        <w:tc>
          <w:tcPr>
            <w:tcW w:w="144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364"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253"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08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17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49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622" w:type="dxa"/>
            <w:tcBorders>
              <w:left w:val="single" w:sz="4" w:space="0" w:color="auto"/>
              <w:right w:val="single" w:sz="4" w:space="0" w:color="auto"/>
            </w:tcBorders>
          </w:tcPr>
          <w:p w:rsidR="00411DE2" w:rsidRPr="00A37237" w:rsidRDefault="00411DE2" w:rsidP="002F2936">
            <w:pPr>
              <w:rPr>
                <w:szCs w:val="24"/>
              </w:rPr>
            </w:pPr>
          </w:p>
        </w:tc>
        <w:tc>
          <w:tcPr>
            <w:tcW w:w="1748" w:type="dxa"/>
            <w:tcBorders>
              <w:left w:val="single" w:sz="4" w:space="0" w:color="auto"/>
              <w:right w:val="single" w:sz="4" w:space="0" w:color="auto"/>
            </w:tcBorders>
          </w:tcPr>
          <w:p w:rsidR="00411DE2" w:rsidRPr="00A37237" w:rsidRDefault="00411DE2" w:rsidP="002F2936">
            <w:pPr>
              <w:rPr>
                <w:szCs w:val="24"/>
              </w:rPr>
            </w:pPr>
          </w:p>
        </w:tc>
        <w:tc>
          <w:tcPr>
            <w:tcW w:w="2098" w:type="dxa"/>
            <w:tcBorders>
              <w:left w:val="single" w:sz="4" w:space="0" w:color="auto"/>
              <w:right w:val="double" w:sz="4" w:space="0" w:color="auto"/>
            </w:tcBorders>
          </w:tcPr>
          <w:p w:rsidR="00411DE2" w:rsidRPr="00A37237" w:rsidRDefault="00411DE2" w:rsidP="002F2936">
            <w:pPr>
              <w:rPr>
                <w:szCs w:val="24"/>
              </w:rPr>
            </w:pPr>
          </w:p>
        </w:tc>
      </w:tr>
      <w:tr w:rsidR="00411DE2" w:rsidRPr="00A37237" w:rsidTr="002F2936">
        <w:trPr>
          <w:cantSplit/>
        </w:trPr>
        <w:tc>
          <w:tcPr>
            <w:tcW w:w="883" w:type="dxa"/>
            <w:tcBorders>
              <w:top w:val="single" w:sz="4" w:space="0" w:color="auto"/>
              <w:left w:val="double" w:sz="4" w:space="0" w:color="auto"/>
              <w:bottom w:val="single" w:sz="4" w:space="0" w:color="auto"/>
              <w:right w:val="single" w:sz="4" w:space="0" w:color="auto"/>
            </w:tcBorders>
          </w:tcPr>
          <w:p w:rsidR="00411DE2" w:rsidRPr="00A37237" w:rsidRDefault="00411DE2" w:rsidP="002F2936">
            <w:pPr>
              <w:rPr>
                <w:szCs w:val="24"/>
              </w:rPr>
            </w:pPr>
          </w:p>
        </w:tc>
        <w:tc>
          <w:tcPr>
            <w:tcW w:w="144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364"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253"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08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17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490" w:type="dxa"/>
            <w:tcBorders>
              <w:top w:val="single" w:sz="4" w:space="0" w:color="auto"/>
              <w:left w:val="single" w:sz="4" w:space="0" w:color="auto"/>
              <w:bottom w:val="single" w:sz="4" w:space="0" w:color="auto"/>
              <w:right w:val="single" w:sz="4" w:space="0" w:color="auto"/>
            </w:tcBorders>
          </w:tcPr>
          <w:p w:rsidR="00411DE2" w:rsidRPr="00A37237" w:rsidRDefault="00411DE2" w:rsidP="002F2936">
            <w:pPr>
              <w:rPr>
                <w:szCs w:val="24"/>
              </w:rPr>
            </w:pPr>
          </w:p>
        </w:tc>
        <w:tc>
          <w:tcPr>
            <w:tcW w:w="1622" w:type="dxa"/>
            <w:tcBorders>
              <w:left w:val="single" w:sz="4" w:space="0" w:color="auto"/>
              <w:bottom w:val="single" w:sz="4" w:space="0" w:color="auto"/>
              <w:right w:val="single" w:sz="4" w:space="0" w:color="auto"/>
            </w:tcBorders>
          </w:tcPr>
          <w:p w:rsidR="00411DE2" w:rsidRPr="00A37237" w:rsidRDefault="00411DE2" w:rsidP="002F2936">
            <w:pPr>
              <w:rPr>
                <w:szCs w:val="24"/>
              </w:rPr>
            </w:pPr>
          </w:p>
        </w:tc>
        <w:tc>
          <w:tcPr>
            <w:tcW w:w="1748" w:type="dxa"/>
            <w:tcBorders>
              <w:left w:val="single" w:sz="4" w:space="0" w:color="auto"/>
              <w:bottom w:val="single" w:sz="4" w:space="0" w:color="auto"/>
              <w:right w:val="single" w:sz="4" w:space="0" w:color="auto"/>
            </w:tcBorders>
          </w:tcPr>
          <w:p w:rsidR="00411DE2" w:rsidRPr="00A37237" w:rsidRDefault="00411DE2" w:rsidP="002F2936">
            <w:pPr>
              <w:rPr>
                <w:szCs w:val="24"/>
              </w:rPr>
            </w:pPr>
          </w:p>
        </w:tc>
        <w:tc>
          <w:tcPr>
            <w:tcW w:w="2098" w:type="dxa"/>
            <w:tcBorders>
              <w:left w:val="single" w:sz="4" w:space="0" w:color="auto"/>
              <w:bottom w:val="single" w:sz="4" w:space="0" w:color="auto"/>
              <w:right w:val="double" w:sz="4" w:space="0" w:color="auto"/>
            </w:tcBorders>
          </w:tcPr>
          <w:p w:rsidR="00411DE2" w:rsidRPr="00A37237" w:rsidRDefault="00411DE2" w:rsidP="002F2936">
            <w:pPr>
              <w:rPr>
                <w:szCs w:val="24"/>
              </w:rPr>
            </w:pPr>
          </w:p>
        </w:tc>
      </w:tr>
      <w:tr w:rsidR="00411DE2" w:rsidRPr="00A37237" w:rsidTr="002F2936">
        <w:trPr>
          <w:cantSplit/>
        </w:trPr>
        <w:tc>
          <w:tcPr>
            <w:tcW w:w="883" w:type="dxa"/>
            <w:tcBorders>
              <w:top w:val="single" w:sz="4" w:space="0" w:color="auto"/>
              <w:left w:val="double" w:sz="4" w:space="0" w:color="auto"/>
              <w:bottom w:val="double" w:sz="4" w:space="0" w:color="auto"/>
              <w:right w:val="single" w:sz="4" w:space="0" w:color="auto"/>
            </w:tcBorders>
          </w:tcPr>
          <w:p w:rsidR="00411DE2" w:rsidRPr="00A37237" w:rsidRDefault="00411DE2" w:rsidP="002F2936">
            <w:pPr>
              <w:rPr>
                <w:szCs w:val="24"/>
              </w:rPr>
            </w:pPr>
          </w:p>
        </w:tc>
        <w:tc>
          <w:tcPr>
            <w:tcW w:w="1440" w:type="dxa"/>
            <w:tcBorders>
              <w:top w:val="single" w:sz="4" w:space="0" w:color="auto"/>
              <w:left w:val="single" w:sz="4" w:space="0" w:color="auto"/>
              <w:bottom w:val="double" w:sz="4" w:space="0" w:color="auto"/>
              <w:right w:val="single" w:sz="4" w:space="0" w:color="auto"/>
            </w:tcBorders>
          </w:tcPr>
          <w:p w:rsidR="00411DE2" w:rsidRPr="00A37237" w:rsidRDefault="00411DE2" w:rsidP="002F2936">
            <w:pPr>
              <w:rPr>
                <w:szCs w:val="24"/>
              </w:rPr>
            </w:pPr>
          </w:p>
        </w:tc>
        <w:tc>
          <w:tcPr>
            <w:tcW w:w="1364" w:type="dxa"/>
            <w:tcBorders>
              <w:top w:val="single" w:sz="4" w:space="0" w:color="auto"/>
              <w:left w:val="single" w:sz="4" w:space="0" w:color="auto"/>
              <w:bottom w:val="double" w:sz="4" w:space="0" w:color="auto"/>
              <w:right w:val="single" w:sz="4" w:space="0" w:color="auto"/>
            </w:tcBorders>
          </w:tcPr>
          <w:p w:rsidR="00411DE2" w:rsidRPr="00A37237" w:rsidRDefault="00411DE2" w:rsidP="002F2936">
            <w:pPr>
              <w:rPr>
                <w:szCs w:val="24"/>
              </w:rPr>
            </w:pPr>
          </w:p>
        </w:tc>
        <w:tc>
          <w:tcPr>
            <w:tcW w:w="1253" w:type="dxa"/>
            <w:tcBorders>
              <w:top w:val="single" w:sz="4" w:space="0" w:color="auto"/>
              <w:left w:val="single" w:sz="4" w:space="0" w:color="auto"/>
              <w:bottom w:val="double" w:sz="4" w:space="0" w:color="auto"/>
              <w:right w:val="single" w:sz="4" w:space="0" w:color="auto"/>
            </w:tcBorders>
          </w:tcPr>
          <w:p w:rsidR="00411DE2" w:rsidRPr="00A37237" w:rsidRDefault="00411DE2" w:rsidP="002F2936">
            <w:pPr>
              <w:rPr>
                <w:szCs w:val="24"/>
              </w:rPr>
            </w:pPr>
          </w:p>
        </w:tc>
        <w:tc>
          <w:tcPr>
            <w:tcW w:w="1080" w:type="dxa"/>
            <w:tcBorders>
              <w:top w:val="single" w:sz="4" w:space="0" w:color="auto"/>
              <w:left w:val="single" w:sz="4" w:space="0" w:color="auto"/>
              <w:bottom w:val="double" w:sz="4" w:space="0" w:color="auto"/>
              <w:right w:val="single" w:sz="4" w:space="0" w:color="auto"/>
            </w:tcBorders>
          </w:tcPr>
          <w:p w:rsidR="00411DE2" w:rsidRPr="00A37237" w:rsidRDefault="00411DE2" w:rsidP="002F2936">
            <w:pPr>
              <w:rPr>
                <w:szCs w:val="24"/>
              </w:rPr>
            </w:pPr>
          </w:p>
        </w:tc>
        <w:tc>
          <w:tcPr>
            <w:tcW w:w="1170" w:type="dxa"/>
            <w:tcBorders>
              <w:top w:val="single" w:sz="4" w:space="0" w:color="auto"/>
              <w:left w:val="single" w:sz="4" w:space="0" w:color="auto"/>
              <w:bottom w:val="double" w:sz="4" w:space="0" w:color="auto"/>
              <w:right w:val="single" w:sz="4" w:space="0" w:color="auto"/>
            </w:tcBorders>
          </w:tcPr>
          <w:p w:rsidR="00411DE2" w:rsidRPr="00A37237" w:rsidRDefault="00411DE2" w:rsidP="002F2936">
            <w:pPr>
              <w:rPr>
                <w:szCs w:val="24"/>
              </w:rPr>
            </w:pPr>
          </w:p>
        </w:tc>
        <w:tc>
          <w:tcPr>
            <w:tcW w:w="1490" w:type="dxa"/>
            <w:tcBorders>
              <w:top w:val="single" w:sz="4" w:space="0" w:color="auto"/>
              <w:left w:val="single" w:sz="4" w:space="0" w:color="auto"/>
              <w:bottom w:val="double" w:sz="4" w:space="0" w:color="auto"/>
              <w:right w:val="single" w:sz="4" w:space="0" w:color="auto"/>
            </w:tcBorders>
          </w:tcPr>
          <w:p w:rsidR="00411DE2" w:rsidRPr="00A37237" w:rsidRDefault="00411DE2" w:rsidP="002F2936">
            <w:pPr>
              <w:rPr>
                <w:szCs w:val="24"/>
              </w:rPr>
            </w:pPr>
          </w:p>
        </w:tc>
        <w:tc>
          <w:tcPr>
            <w:tcW w:w="1622" w:type="dxa"/>
            <w:tcBorders>
              <w:left w:val="single" w:sz="4" w:space="0" w:color="auto"/>
              <w:bottom w:val="double" w:sz="4" w:space="0" w:color="auto"/>
              <w:right w:val="single" w:sz="4" w:space="0" w:color="auto"/>
            </w:tcBorders>
          </w:tcPr>
          <w:p w:rsidR="00411DE2" w:rsidRPr="00A37237" w:rsidRDefault="00411DE2" w:rsidP="002F2936">
            <w:pPr>
              <w:rPr>
                <w:szCs w:val="24"/>
              </w:rPr>
            </w:pPr>
          </w:p>
        </w:tc>
        <w:tc>
          <w:tcPr>
            <w:tcW w:w="1748" w:type="dxa"/>
            <w:tcBorders>
              <w:left w:val="single" w:sz="4" w:space="0" w:color="auto"/>
              <w:bottom w:val="double" w:sz="4" w:space="0" w:color="auto"/>
              <w:right w:val="single" w:sz="4" w:space="0" w:color="auto"/>
            </w:tcBorders>
          </w:tcPr>
          <w:p w:rsidR="00411DE2" w:rsidRPr="00A37237" w:rsidRDefault="00411DE2" w:rsidP="002F2936">
            <w:pPr>
              <w:rPr>
                <w:szCs w:val="24"/>
              </w:rPr>
            </w:pPr>
          </w:p>
        </w:tc>
        <w:tc>
          <w:tcPr>
            <w:tcW w:w="2098" w:type="dxa"/>
            <w:tcBorders>
              <w:left w:val="single" w:sz="4" w:space="0" w:color="auto"/>
              <w:bottom w:val="double" w:sz="4" w:space="0" w:color="auto"/>
              <w:right w:val="double" w:sz="4" w:space="0" w:color="auto"/>
            </w:tcBorders>
          </w:tcPr>
          <w:p w:rsidR="00411DE2" w:rsidRPr="00A37237" w:rsidRDefault="00411DE2" w:rsidP="002F2936">
            <w:pPr>
              <w:rPr>
                <w:szCs w:val="24"/>
              </w:rPr>
            </w:pPr>
          </w:p>
        </w:tc>
      </w:tr>
    </w:tbl>
    <w:p w:rsidR="00411DE2" w:rsidRPr="00A37237" w:rsidRDefault="00411DE2" w:rsidP="00411DE2">
      <w:pPr>
        <w:rPr>
          <w:szCs w:val="24"/>
        </w:rPr>
      </w:pPr>
    </w:p>
    <w:p w:rsidR="00411DE2" w:rsidRPr="00A37237" w:rsidRDefault="00411DE2" w:rsidP="00411DE2">
      <w:pPr>
        <w:rPr>
          <w:szCs w:val="24"/>
        </w:rPr>
      </w:pPr>
      <w:r w:rsidRPr="00A37237">
        <w:rPr>
          <w:szCs w:val="24"/>
        </w:rPr>
        <w:br w:type="page"/>
      </w:r>
    </w:p>
    <w:tbl>
      <w:tblP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008"/>
        <w:gridCol w:w="4230"/>
        <w:gridCol w:w="1890"/>
        <w:gridCol w:w="1890"/>
        <w:gridCol w:w="2340"/>
        <w:gridCol w:w="1620"/>
      </w:tblGrid>
      <w:tr w:rsidR="00411DE2" w:rsidRPr="00A37237" w:rsidTr="002F2936">
        <w:trPr>
          <w:cantSplit/>
          <w:trHeight w:val="520"/>
        </w:trPr>
        <w:tc>
          <w:tcPr>
            <w:tcW w:w="12978" w:type="dxa"/>
            <w:gridSpan w:val="6"/>
            <w:tcBorders>
              <w:top w:val="nil"/>
              <w:left w:val="nil"/>
              <w:bottom w:val="double" w:sz="4" w:space="0" w:color="auto"/>
              <w:right w:val="nil"/>
            </w:tcBorders>
          </w:tcPr>
          <w:p w:rsidR="00411DE2" w:rsidRPr="00A37237" w:rsidRDefault="00411DE2" w:rsidP="00D61297">
            <w:pPr>
              <w:pStyle w:val="Heading2"/>
              <w:numPr>
                <w:ilvl w:val="1"/>
                <w:numId w:val="56"/>
              </w:numPr>
              <w:rPr>
                <w:rFonts w:ascii="Times New Roman" w:hAnsi="Times New Roman"/>
                <w:sz w:val="24"/>
                <w:szCs w:val="24"/>
                <w:lang w:val="en-US" w:eastAsia="en-US"/>
              </w:rPr>
            </w:pPr>
            <w:r w:rsidRPr="00A37237">
              <w:rPr>
                <w:rFonts w:ascii="Times New Roman" w:hAnsi="Times New Roman"/>
                <w:sz w:val="24"/>
                <w:szCs w:val="24"/>
                <w:lang w:val="en-US" w:eastAsia="en-US"/>
              </w:rPr>
              <w:lastRenderedPageBreak/>
              <w:br w:type="page"/>
            </w:r>
            <w:bookmarkStart w:id="760" w:name="_Toc220216312"/>
            <w:bookmarkStart w:id="761" w:name="_Toc220819541"/>
            <w:bookmarkStart w:id="762" w:name="_Toc221328036"/>
            <w:bookmarkStart w:id="763" w:name="_Toc68320558"/>
            <w:r w:rsidRPr="00A37237">
              <w:rPr>
                <w:rFonts w:ascii="Times New Roman" w:hAnsi="Times New Roman"/>
                <w:sz w:val="24"/>
                <w:szCs w:val="24"/>
                <w:lang w:val="en-US" w:eastAsia="en-US"/>
              </w:rPr>
              <w:t>List of Related Services and Completion Schedule</w:t>
            </w:r>
            <w:bookmarkEnd w:id="760"/>
            <w:bookmarkEnd w:id="761"/>
            <w:bookmarkEnd w:id="762"/>
            <w:r w:rsidRPr="00A37237">
              <w:rPr>
                <w:rFonts w:ascii="Times New Roman" w:hAnsi="Times New Roman"/>
                <w:sz w:val="24"/>
                <w:szCs w:val="24"/>
                <w:lang w:val="en-US" w:eastAsia="en-US"/>
              </w:rPr>
              <w:t xml:space="preserve"> </w:t>
            </w:r>
            <w:bookmarkEnd w:id="763"/>
          </w:p>
          <w:p w:rsidR="00411DE2" w:rsidRPr="00A37237" w:rsidRDefault="00411DE2" w:rsidP="002F2936">
            <w:pPr>
              <w:spacing w:after="200"/>
              <w:rPr>
                <w:i/>
                <w:iCs/>
                <w:szCs w:val="24"/>
              </w:rPr>
            </w:pPr>
            <w:r w:rsidRPr="00A37237">
              <w:rPr>
                <w:i/>
                <w:iCs/>
                <w:szCs w:val="24"/>
              </w:rPr>
              <w:t xml:space="preserve">[ This table shall be filled in by the Purchaser. The Required Completion Dates should be realistic, and consistent with the required Goods Delivery Dates (as per INCOTERMS)] </w:t>
            </w:r>
          </w:p>
        </w:tc>
      </w:tr>
      <w:tr w:rsidR="00411DE2" w:rsidRPr="00A37237" w:rsidTr="002F2936">
        <w:trPr>
          <w:cantSplit/>
          <w:trHeight w:val="520"/>
        </w:trPr>
        <w:tc>
          <w:tcPr>
            <w:tcW w:w="1008" w:type="dxa"/>
            <w:vMerge w:val="restart"/>
            <w:tcBorders>
              <w:top w:val="single" w:sz="6" w:space="0" w:color="auto"/>
              <w:bottom w:val="single" w:sz="6" w:space="0" w:color="auto"/>
            </w:tcBorders>
          </w:tcPr>
          <w:p w:rsidR="00411DE2" w:rsidRPr="00A37237" w:rsidRDefault="00411DE2" w:rsidP="002F2936">
            <w:pPr>
              <w:spacing w:before="120"/>
              <w:jc w:val="center"/>
              <w:rPr>
                <w:b/>
                <w:bCs/>
                <w:szCs w:val="24"/>
              </w:rPr>
            </w:pPr>
          </w:p>
          <w:p w:rsidR="00411DE2" w:rsidRPr="00A37237" w:rsidRDefault="00411DE2" w:rsidP="002F2936">
            <w:pPr>
              <w:spacing w:before="120"/>
              <w:jc w:val="center"/>
              <w:rPr>
                <w:b/>
                <w:bCs/>
                <w:szCs w:val="24"/>
              </w:rPr>
            </w:pPr>
            <w:r w:rsidRPr="00A37237">
              <w:rPr>
                <w:b/>
                <w:bCs/>
                <w:szCs w:val="24"/>
              </w:rPr>
              <w:t>Service</w:t>
            </w:r>
          </w:p>
        </w:tc>
        <w:tc>
          <w:tcPr>
            <w:tcW w:w="4230" w:type="dxa"/>
            <w:vMerge w:val="restart"/>
            <w:tcBorders>
              <w:top w:val="single" w:sz="6" w:space="0" w:color="auto"/>
              <w:bottom w:val="single" w:sz="6" w:space="0" w:color="auto"/>
            </w:tcBorders>
          </w:tcPr>
          <w:p w:rsidR="00411DE2" w:rsidRPr="00A37237" w:rsidRDefault="00411DE2" w:rsidP="002F2936">
            <w:pPr>
              <w:spacing w:before="120"/>
              <w:jc w:val="center"/>
              <w:rPr>
                <w:b/>
                <w:bCs/>
                <w:szCs w:val="24"/>
              </w:rPr>
            </w:pPr>
          </w:p>
          <w:p w:rsidR="00411DE2" w:rsidRPr="00A37237" w:rsidRDefault="00411DE2" w:rsidP="002F2936">
            <w:pPr>
              <w:spacing w:before="120"/>
              <w:jc w:val="center"/>
              <w:rPr>
                <w:b/>
                <w:bCs/>
                <w:szCs w:val="24"/>
              </w:rPr>
            </w:pPr>
            <w:r w:rsidRPr="00A37237">
              <w:rPr>
                <w:b/>
                <w:bCs/>
                <w:szCs w:val="24"/>
              </w:rPr>
              <w:t>Description of Service</w:t>
            </w:r>
          </w:p>
        </w:tc>
        <w:tc>
          <w:tcPr>
            <w:tcW w:w="1890" w:type="dxa"/>
            <w:vMerge w:val="restart"/>
            <w:tcBorders>
              <w:top w:val="single" w:sz="6" w:space="0" w:color="auto"/>
              <w:bottom w:val="single" w:sz="6" w:space="0" w:color="auto"/>
            </w:tcBorders>
          </w:tcPr>
          <w:p w:rsidR="00411DE2" w:rsidRPr="00A37237" w:rsidRDefault="00411DE2" w:rsidP="002F2936">
            <w:pPr>
              <w:spacing w:before="120"/>
              <w:jc w:val="center"/>
              <w:rPr>
                <w:b/>
                <w:bCs/>
                <w:szCs w:val="24"/>
              </w:rPr>
            </w:pPr>
          </w:p>
          <w:p w:rsidR="00411DE2" w:rsidRPr="00A37237" w:rsidRDefault="00411DE2" w:rsidP="002F2936">
            <w:pPr>
              <w:spacing w:before="120"/>
              <w:jc w:val="center"/>
              <w:rPr>
                <w:b/>
                <w:bCs/>
                <w:szCs w:val="24"/>
              </w:rPr>
            </w:pPr>
            <w:r w:rsidRPr="00A37237">
              <w:rPr>
                <w:b/>
                <w:bCs/>
                <w:szCs w:val="24"/>
              </w:rPr>
              <w:t>Quantity</w:t>
            </w:r>
            <w:r w:rsidRPr="00A37237">
              <w:rPr>
                <w:b/>
                <w:bCs/>
                <w:szCs w:val="24"/>
                <w:vertAlign w:val="superscript"/>
              </w:rPr>
              <w:t>1</w:t>
            </w:r>
          </w:p>
        </w:tc>
        <w:tc>
          <w:tcPr>
            <w:tcW w:w="1890" w:type="dxa"/>
            <w:vMerge w:val="restart"/>
            <w:tcBorders>
              <w:top w:val="single" w:sz="6" w:space="0" w:color="auto"/>
              <w:bottom w:val="single" w:sz="6" w:space="0" w:color="auto"/>
            </w:tcBorders>
          </w:tcPr>
          <w:p w:rsidR="00411DE2" w:rsidRPr="00A37237" w:rsidRDefault="00411DE2" w:rsidP="002F2936">
            <w:pPr>
              <w:spacing w:before="120"/>
              <w:jc w:val="center"/>
              <w:rPr>
                <w:b/>
                <w:bCs/>
                <w:szCs w:val="24"/>
              </w:rPr>
            </w:pPr>
          </w:p>
          <w:p w:rsidR="00411DE2" w:rsidRPr="00A37237" w:rsidRDefault="00411DE2" w:rsidP="002F2936">
            <w:pPr>
              <w:spacing w:before="120"/>
              <w:jc w:val="center"/>
              <w:rPr>
                <w:b/>
                <w:bCs/>
                <w:szCs w:val="24"/>
              </w:rPr>
            </w:pPr>
            <w:r w:rsidRPr="00A37237">
              <w:rPr>
                <w:b/>
                <w:bCs/>
                <w:szCs w:val="24"/>
              </w:rPr>
              <w:t>Physical Unit</w:t>
            </w:r>
          </w:p>
        </w:tc>
        <w:tc>
          <w:tcPr>
            <w:tcW w:w="2340" w:type="dxa"/>
            <w:vMerge w:val="restart"/>
            <w:tcBorders>
              <w:top w:val="single" w:sz="6" w:space="0" w:color="auto"/>
              <w:bottom w:val="single" w:sz="6" w:space="0" w:color="auto"/>
            </w:tcBorders>
          </w:tcPr>
          <w:p w:rsidR="00411DE2" w:rsidRPr="00A37237" w:rsidRDefault="00411DE2" w:rsidP="002F2936">
            <w:pPr>
              <w:spacing w:before="120"/>
              <w:jc w:val="center"/>
              <w:rPr>
                <w:b/>
                <w:bCs/>
                <w:szCs w:val="24"/>
              </w:rPr>
            </w:pPr>
            <w:r w:rsidRPr="00A37237">
              <w:rPr>
                <w:b/>
                <w:bCs/>
                <w:szCs w:val="24"/>
              </w:rPr>
              <w:t>Place where Services shall be performed</w:t>
            </w:r>
          </w:p>
        </w:tc>
        <w:tc>
          <w:tcPr>
            <w:tcW w:w="1620" w:type="dxa"/>
            <w:vMerge w:val="restart"/>
            <w:tcBorders>
              <w:top w:val="single" w:sz="6" w:space="0" w:color="auto"/>
              <w:bottom w:val="single" w:sz="6" w:space="0" w:color="auto"/>
            </w:tcBorders>
          </w:tcPr>
          <w:p w:rsidR="00411DE2" w:rsidRPr="00A37237" w:rsidRDefault="00411DE2" w:rsidP="002F2936">
            <w:pPr>
              <w:spacing w:before="120"/>
              <w:ind w:left="-18"/>
              <w:jc w:val="center"/>
              <w:rPr>
                <w:b/>
                <w:bCs/>
                <w:szCs w:val="24"/>
              </w:rPr>
            </w:pPr>
            <w:r w:rsidRPr="00A37237">
              <w:rPr>
                <w:b/>
                <w:bCs/>
                <w:szCs w:val="24"/>
              </w:rPr>
              <w:t>Final Completion Date(s) of Services</w:t>
            </w:r>
          </w:p>
        </w:tc>
      </w:tr>
      <w:tr w:rsidR="00411DE2" w:rsidRPr="00A37237" w:rsidTr="002F2936">
        <w:trPr>
          <w:cantSplit/>
          <w:trHeight w:val="561"/>
        </w:trPr>
        <w:tc>
          <w:tcPr>
            <w:tcW w:w="1008" w:type="dxa"/>
            <w:vMerge/>
            <w:tcBorders>
              <w:top w:val="single" w:sz="6" w:space="0" w:color="auto"/>
              <w:bottom w:val="single" w:sz="6" w:space="0" w:color="auto"/>
            </w:tcBorders>
          </w:tcPr>
          <w:p w:rsidR="00411DE2" w:rsidRPr="00A37237" w:rsidRDefault="00411DE2" w:rsidP="002F2936">
            <w:pPr>
              <w:jc w:val="center"/>
              <w:rPr>
                <w:szCs w:val="24"/>
              </w:rPr>
            </w:pPr>
          </w:p>
        </w:tc>
        <w:tc>
          <w:tcPr>
            <w:tcW w:w="4230" w:type="dxa"/>
            <w:vMerge/>
            <w:tcBorders>
              <w:top w:val="single" w:sz="6" w:space="0" w:color="auto"/>
              <w:bottom w:val="single" w:sz="6" w:space="0" w:color="auto"/>
            </w:tcBorders>
          </w:tcPr>
          <w:p w:rsidR="00411DE2" w:rsidRPr="00A37237" w:rsidRDefault="00411DE2" w:rsidP="002F2936">
            <w:pPr>
              <w:jc w:val="center"/>
              <w:rPr>
                <w:szCs w:val="24"/>
              </w:rPr>
            </w:pPr>
          </w:p>
        </w:tc>
        <w:tc>
          <w:tcPr>
            <w:tcW w:w="1890" w:type="dxa"/>
            <w:vMerge/>
            <w:tcBorders>
              <w:top w:val="single" w:sz="6" w:space="0" w:color="auto"/>
              <w:bottom w:val="single" w:sz="6" w:space="0" w:color="auto"/>
            </w:tcBorders>
          </w:tcPr>
          <w:p w:rsidR="00411DE2" w:rsidRPr="00A37237" w:rsidRDefault="00411DE2" w:rsidP="002F2936">
            <w:pPr>
              <w:jc w:val="center"/>
              <w:rPr>
                <w:szCs w:val="24"/>
              </w:rPr>
            </w:pPr>
          </w:p>
        </w:tc>
        <w:tc>
          <w:tcPr>
            <w:tcW w:w="1890" w:type="dxa"/>
            <w:vMerge/>
            <w:tcBorders>
              <w:top w:val="single" w:sz="6" w:space="0" w:color="auto"/>
              <w:bottom w:val="single" w:sz="6" w:space="0" w:color="auto"/>
            </w:tcBorders>
          </w:tcPr>
          <w:p w:rsidR="00411DE2" w:rsidRPr="00A37237" w:rsidRDefault="00411DE2" w:rsidP="002F2936">
            <w:pPr>
              <w:jc w:val="center"/>
              <w:rPr>
                <w:szCs w:val="24"/>
              </w:rPr>
            </w:pPr>
          </w:p>
        </w:tc>
        <w:tc>
          <w:tcPr>
            <w:tcW w:w="2340" w:type="dxa"/>
            <w:vMerge/>
            <w:tcBorders>
              <w:top w:val="single" w:sz="6" w:space="0" w:color="auto"/>
              <w:bottom w:val="single" w:sz="6" w:space="0" w:color="auto"/>
            </w:tcBorders>
          </w:tcPr>
          <w:p w:rsidR="00411DE2" w:rsidRPr="00A37237" w:rsidRDefault="00411DE2" w:rsidP="002F2936">
            <w:pPr>
              <w:jc w:val="center"/>
              <w:rPr>
                <w:szCs w:val="24"/>
              </w:rPr>
            </w:pPr>
          </w:p>
        </w:tc>
        <w:tc>
          <w:tcPr>
            <w:tcW w:w="1620" w:type="dxa"/>
            <w:vMerge/>
            <w:tcBorders>
              <w:top w:val="single" w:sz="6" w:space="0" w:color="auto"/>
              <w:bottom w:val="single" w:sz="6" w:space="0" w:color="auto"/>
            </w:tcBorders>
          </w:tcPr>
          <w:p w:rsidR="00411DE2" w:rsidRPr="00A37237" w:rsidRDefault="00411DE2" w:rsidP="002F2936">
            <w:pPr>
              <w:jc w:val="center"/>
              <w:rPr>
                <w:szCs w:val="24"/>
              </w:rPr>
            </w:pPr>
          </w:p>
        </w:tc>
      </w:tr>
      <w:tr w:rsidR="00411DE2" w:rsidRPr="00A37237" w:rsidTr="002F2936">
        <w:trPr>
          <w:cantSplit/>
          <w:trHeight w:val="255"/>
        </w:trPr>
        <w:tc>
          <w:tcPr>
            <w:tcW w:w="1008" w:type="dxa"/>
            <w:tcBorders>
              <w:top w:val="single" w:sz="6" w:space="0" w:color="auto"/>
              <w:bottom w:val="single" w:sz="6" w:space="0" w:color="auto"/>
            </w:tcBorders>
          </w:tcPr>
          <w:p w:rsidR="00411DE2" w:rsidRPr="00A37237" w:rsidRDefault="00411DE2" w:rsidP="002F2936">
            <w:pPr>
              <w:pStyle w:val="Outline"/>
              <w:spacing w:before="120"/>
              <w:rPr>
                <w:i/>
                <w:iCs/>
                <w:kern w:val="0"/>
                <w:szCs w:val="24"/>
              </w:rPr>
            </w:pPr>
            <w:r w:rsidRPr="00A37237">
              <w:rPr>
                <w:i/>
                <w:iCs/>
                <w:szCs w:val="24"/>
              </w:rPr>
              <w:t>[</w:t>
            </w:r>
            <w:r w:rsidRPr="00A37237">
              <w:rPr>
                <w:b/>
                <w:i/>
                <w:iCs/>
                <w:szCs w:val="24"/>
              </w:rPr>
              <w:t>insert Service No</w:t>
            </w:r>
            <w:r w:rsidRPr="00A37237">
              <w:rPr>
                <w:bCs/>
                <w:i/>
                <w:iCs/>
                <w:szCs w:val="24"/>
              </w:rPr>
              <w:t>]</w:t>
            </w:r>
          </w:p>
        </w:tc>
        <w:tc>
          <w:tcPr>
            <w:tcW w:w="4230" w:type="dxa"/>
            <w:tcBorders>
              <w:top w:val="single" w:sz="6" w:space="0" w:color="auto"/>
              <w:bottom w:val="single" w:sz="6" w:space="0" w:color="auto"/>
            </w:tcBorders>
          </w:tcPr>
          <w:p w:rsidR="00411DE2" w:rsidRPr="00A37237" w:rsidRDefault="00411DE2" w:rsidP="002F2936">
            <w:pPr>
              <w:pStyle w:val="Outline"/>
              <w:spacing w:before="120"/>
              <w:rPr>
                <w:i/>
                <w:iCs/>
                <w:kern w:val="0"/>
                <w:szCs w:val="24"/>
              </w:rPr>
            </w:pPr>
            <w:r w:rsidRPr="00A37237">
              <w:rPr>
                <w:i/>
                <w:iCs/>
                <w:kern w:val="0"/>
                <w:szCs w:val="24"/>
              </w:rPr>
              <w:t>[</w:t>
            </w:r>
            <w:r w:rsidRPr="00A37237">
              <w:rPr>
                <w:b/>
                <w:i/>
                <w:iCs/>
                <w:kern w:val="0"/>
                <w:szCs w:val="24"/>
              </w:rPr>
              <w:t>insert description of Related Services</w:t>
            </w:r>
            <w:r w:rsidRPr="00A37237">
              <w:rPr>
                <w:i/>
                <w:iCs/>
                <w:kern w:val="0"/>
                <w:szCs w:val="24"/>
              </w:rPr>
              <w:t>]</w:t>
            </w:r>
          </w:p>
        </w:tc>
        <w:tc>
          <w:tcPr>
            <w:tcW w:w="1890" w:type="dxa"/>
            <w:tcBorders>
              <w:top w:val="single" w:sz="6" w:space="0" w:color="auto"/>
              <w:bottom w:val="single" w:sz="6" w:space="0" w:color="auto"/>
            </w:tcBorders>
          </w:tcPr>
          <w:p w:rsidR="00411DE2" w:rsidRPr="00A37237" w:rsidRDefault="00411DE2" w:rsidP="002F2936">
            <w:pPr>
              <w:pStyle w:val="Outline"/>
              <w:spacing w:before="120"/>
              <w:rPr>
                <w:i/>
                <w:iCs/>
                <w:kern w:val="0"/>
                <w:szCs w:val="24"/>
              </w:rPr>
            </w:pPr>
            <w:r w:rsidRPr="00A37237">
              <w:rPr>
                <w:i/>
                <w:iCs/>
                <w:szCs w:val="24"/>
              </w:rPr>
              <w:t>[</w:t>
            </w:r>
            <w:r w:rsidRPr="00A37237">
              <w:rPr>
                <w:b/>
                <w:i/>
                <w:iCs/>
                <w:szCs w:val="24"/>
              </w:rPr>
              <w:t>insert quantity of items to be supplied</w:t>
            </w:r>
            <w:r w:rsidRPr="00A37237">
              <w:rPr>
                <w:i/>
                <w:iCs/>
                <w:szCs w:val="24"/>
              </w:rPr>
              <w:t>]</w:t>
            </w:r>
          </w:p>
        </w:tc>
        <w:tc>
          <w:tcPr>
            <w:tcW w:w="1890" w:type="dxa"/>
            <w:tcBorders>
              <w:top w:val="single" w:sz="6" w:space="0" w:color="auto"/>
              <w:bottom w:val="single" w:sz="6" w:space="0" w:color="auto"/>
            </w:tcBorders>
          </w:tcPr>
          <w:p w:rsidR="00411DE2" w:rsidRPr="00A37237" w:rsidRDefault="00411DE2" w:rsidP="002F2936">
            <w:pPr>
              <w:pStyle w:val="Outline"/>
              <w:spacing w:before="120"/>
              <w:jc w:val="center"/>
              <w:rPr>
                <w:i/>
                <w:iCs/>
                <w:kern w:val="0"/>
                <w:szCs w:val="24"/>
              </w:rPr>
            </w:pPr>
            <w:r w:rsidRPr="00A37237">
              <w:rPr>
                <w:i/>
                <w:iCs/>
                <w:szCs w:val="24"/>
              </w:rPr>
              <w:t>[</w:t>
            </w:r>
            <w:r w:rsidRPr="00A37237">
              <w:rPr>
                <w:b/>
                <w:i/>
                <w:iCs/>
                <w:szCs w:val="24"/>
              </w:rPr>
              <w:t>insert physical unit for the items</w:t>
            </w:r>
            <w:r w:rsidRPr="00A37237">
              <w:rPr>
                <w:i/>
                <w:iCs/>
                <w:szCs w:val="24"/>
              </w:rPr>
              <w:t>]</w:t>
            </w:r>
          </w:p>
        </w:tc>
        <w:tc>
          <w:tcPr>
            <w:tcW w:w="2340" w:type="dxa"/>
            <w:tcBorders>
              <w:top w:val="single" w:sz="6" w:space="0" w:color="auto"/>
              <w:bottom w:val="single" w:sz="6" w:space="0" w:color="auto"/>
            </w:tcBorders>
          </w:tcPr>
          <w:p w:rsidR="00411DE2" w:rsidRPr="00A37237" w:rsidRDefault="00411DE2" w:rsidP="002F2936">
            <w:pPr>
              <w:pStyle w:val="Outline"/>
              <w:spacing w:before="120"/>
              <w:rPr>
                <w:i/>
                <w:iCs/>
                <w:kern w:val="0"/>
                <w:szCs w:val="24"/>
              </w:rPr>
            </w:pPr>
            <w:r w:rsidRPr="00A37237">
              <w:rPr>
                <w:i/>
                <w:iCs/>
                <w:kern w:val="0"/>
                <w:szCs w:val="24"/>
              </w:rPr>
              <w:t>[</w:t>
            </w:r>
            <w:r w:rsidRPr="00A37237">
              <w:rPr>
                <w:b/>
                <w:i/>
                <w:iCs/>
                <w:kern w:val="0"/>
                <w:szCs w:val="24"/>
              </w:rPr>
              <w:t>insert name of the Place</w:t>
            </w:r>
            <w:r w:rsidRPr="00A37237">
              <w:rPr>
                <w:bCs/>
                <w:i/>
                <w:iCs/>
                <w:kern w:val="0"/>
                <w:szCs w:val="24"/>
              </w:rPr>
              <w:t>]</w:t>
            </w:r>
            <w:r w:rsidRPr="00A37237">
              <w:rPr>
                <w:b/>
                <w:i/>
                <w:iCs/>
                <w:kern w:val="0"/>
                <w:szCs w:val="24"/>
              </w:rPr>
              <w:t xml:space="preserve"> </w:t>
            </w:r>
          </w:p>
        </w:tc>
        <w:tc>
          <w:tcPr>
            <w:tcW w:w="1620" w:type="dxa"/>
            <w:tcBorders>
              <w:top w:val="single" w:sz="6" w:space="0" w:color="auto"/>
              <w:bottom w:val="single" w:sz="6" w:space="0" w:color="auto"/>
            </w:tcBorders>
          </w:tcPr>
          <w:p w:rsidR="00411DE2" w:rsidRPr="00A37237" w:rsidRDefault="00411DE2" w:rsidP="002F2936">
            <w:pPr>
              <w:pStyle w:val="Outline"/>
              <w:spacing w:before="120"/>
              <w:jc w:val="center"/>
              <w:rPr>
                <w:i/>
                <w:iCs/>
                <w:kern w:val="0"/>
                <w:szCs w:val="24"/>
              </w:rPr>
            </w:pPr>
            <w:r w:rsidRPr="00A37237">
              <w:rPr>
                <w:i/>
                <w:iCs/>
                <w:kern w:val="0"/>
                <w:szCs w:val="24"/>
              </w:rPr>
              <w:t>[</w:t>
            </w:r>
            <w:r w:rsidRPr="00A37237">
              <w:rPr>
                <w:b/>
                <w:i/>
                <w:iCs/>
                <w:kern w:val="0"/>
                <w:szCs w:val="24"/>
              </w:rPr>
              <w:t>insert required Completion Date(s)</w:t>
            </w:r>
            <w:r w:rsidRPr="00A37237">
              <w:rPr>
                <w:i/>
                <w:iCs/>
                <w:kern w:val="0"/>
                <w:szCs w:val="24"/>
              </w:rPr>
              <w:t>]</w:t>
            </w:r>
          </w:p>
        </w:tc>
      </w:tr>
      <w:tr w:rsidR="00411DE2" w:rsidRPr="00A37237" w:rsidTr="002F2936">
        <w:trPr>
          <w:cantSplit/>
          <w:trHeight w:val="255"/>
        </w:trPr>
        <w:tc>
          <w:tcPr>
            <w:tcW w:w="1008"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423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189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189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234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162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r>
      <w:tr w:rsidR="00411DE2" w:rsidRPr="00A37237" w:rsidTr="002F2936">
        <w:trPr>
          <w:cantSplit/>
          <w:trHeight w:val="255"/>
        </w:trPr>
        <w:tc>
          <w:tcPr>
            <w:tcW w:w="1008"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423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189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189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234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162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r>
      <w:tr w:rsidR="00411DE2" w:rsidRPr="00A37237" w:rsidTr="002F2936">
        <w:trPr>
          <w:cantSplit/>
          <w:trHeight w:val="255"/>
        </w:trPr>
        <w:tc>
          <w:tcPr>
            <w:tcW w:w="1008"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423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189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189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234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162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r>
      <w:tr w:rsidR="00411DE2" w:rsidRPr="00A37237" w:rsidTr="002F2936">
        <w:trPr>
          <w:cantSplit/>
          <w:trHeight w:val="255"/>
        </w:trPr>
        <w:tc>
          <w:tcPr>
            <w:tcW w:w="1008"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423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189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189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234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162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r>
      <w:tr w:rsidR="00411DE2" w:rsidRPr="00A37237" w:rsidTr="002F2936">
        <w:trPr>
          <w:cantSplit/>
          <w:trHeight w:val="255"/>
        </w:trPr>
        <w:tc>
          <w:tcPr>
            <w:tcW w:w="1008"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423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189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189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234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c>
          <w:tcPr>
            <w:tcW w:w="1620" w:type="dxa"/>
            <w:tcBorders>
              <w:top w:val="single" w:sz="6" w:space="0" w:color="auto"/>
              <w:bottom w:val="single" w:sz="6" w:space="0" w:color="auto"/>
            </w:tcBorders>
          </w:tcPr>
          <w:p w:rsidR="00411DE2" w:rsidRPr="00A37237" w:rsidRDefault="00411DE2" w:rsidP="002F2936">
            <w:pPr>
              <w:pStyle w:val="Outline"/>
              <w:spacing w:before="120"/>
              <w:jc w:val="center"/>
              <w:rPr>
                <w:kern w:val="0"/>
                <w:szCs w:val="24"/>
              </w:rPr>
            </w:pPr>
          </w:p>
        </w:tc>
      </w:tr>
      <w:tr w:rsidR="00411DE2" w:rsidRPr="00A37237" w:rsidTr="002F2936">
        <w:trPr>
          <w:cantSplit/>
          <w:trHeight w:val="256"/>
        </w:trPr>
        <w:tc>
          <w:tcPr>
            <w:tcW w:w="12978" w:type="dxa"/>
            <w:gridSpan w:val="6"/>
            <w:tcBorders>
              <w:top w:val="double" w:sz="4" w:space="0" w:color="auto"/>
              <w:left w:val="nil"/>
              <w:bottom w:val="nil"/>
              <w:right w:val="nil"/>
            </w:tcBorders>
          </w:tcPr>
          <w:p w:rsidR="00411DE2" w:rsidRPr="00A37237" w:rsidRDefault="00411DE2" w:rsidP="002F2936">
            <w:pPr>
              <w:suppressAutoHyphens/>
              <w:spacing w:before="120"/>
              <w:rPr>
                <w:szCs w:val="24"/>
              </w:rPr>
            </w:pPr>
          </w:p>
          <w:p w:rsidR="00411DE2" w:rsidRPr="00A37237" w:rsidRDefault="00411DE2" w:rsidP="002F2936">
            <w:pPr>
              <w:suppressAutoHyphens/>
              <w:spacing w:before="120"/>
              <w:rPr>
                <w:szCs w:val="24"/>
              </w:rPr>
            </w:pPr>
            <w:r w:rsidRPr="00A37237">
              <w:rPr>
                <w:szCs w:val="24"/>
              </w:rPr>
              <w:t>1. If applicable</w:t>
            </w:r>
          </w:p>
        </w:tc>
      </w:tr>
    </w:tbl>
    <w:p w:rsidR="00411DE2" w:rsidRPr="00A37237" w:rsidRDefault="00411DE2" w:rsidP="00411DE2">
      <w:pPr>
        <w:jc w:val="center"/>
        <w:rPr>
          <w:szCs w:val="24"/>
        </w:rPr>
      </w:pPr>
    </w:p>
    <w:p w:rsidR="00411DE2" w:rsidRPr="00A37237" w:rsidRDefault="00411DE2" w:rsidP="00411DE2">
      <w:pPr>
        <w:jc w:val="center"/>
        <w:rPr>
          <w:szCs w:val="24"/>
        </w:rPr>
        <w:sectPr w:rsidR="00411DE2" w:rsidRPr="00A37237" w:rsidSect="002F2936">
          <w:pgSz w:w="15840" w:h="12240" w:orient="landscape" w:code="1"/>
          <w:pgMar w:top="1800" w:right="1440" w:bottom="1440" w:left="1440" w:header="720" w:footer="720" w:gutter="0"/>
          <w:paperSrc w:first="16643" w:other="16643"/>
          <w:pgNumType w:chapStyle="1"/>
          <w:cols w:space="720"/>
          <w:titlePg/>
          <w:docGrid w:linePitch="326"/>
        </w:sectPr>
      </w:pPr>
    </w:p>
    <w:p w:rsidR="00411DE2" w:rsidRPr="00A37237" w:rsidRDefault="00411DE2" w:rsidP="00411DE2">
      <w:pPr>
        <w:spacing w:after="180"/>
        <w:rPr>
          <w:b/>
          <w:szCs w:val="24"/>
        </w:rPr>
      </w:pPr>
      <w:r w:rsidRPr="00A37237">
        <w:rPr>
          <w:b/>
          <w:i/>
          <w:iCs/>
          <w:szCs w:val="24"/>
        </w:rPr>
        <w:lastRenderedPageBreak/>
        <w:t xml:space="preserve"> </w:t>
      </w:r>
      <w:bookmarkStart w:id="764" w:name="_Toc68320561"/>
      <w:bookmarkStart w:id="765" w:name="_Toc220216314"/>
      <w:bookmarkStart w:id="766" w:name="_Toc220819543"/>
      <w:bookmarkStart w:id="767" w:name="_Toc221328038"/>
      <w:r w:rsidRPr="00A37237">
        <w:rPr>
          <w:b/>
          <w:szCs w:val="24"/>
        </w:rPr>
        <w:t>Drawings</w:t>
      </w:r>
      <w:bookmarkEnd w:id="764"/>
      <w:bookmarkEnd w:id="765"/>
      <w:bookmarkEnd w:id="766"/>
      <w:bookmarkEnd w:id="767"/>
    </w:p>
    <w:p w:rsidR="00411DE2" w:rsidRPr="00A37237" w:rsidRDefault="00411DE2" w:rsidP="00411DE2">
      <w:pPr>
        <w:rPr>
          <w:szCs w:val="24"/>
        </w:rPr>
      </w:pPr>
    </w:p>
    <w:p w:rsidR="00411DE2" w:rsidRPr="00A37237" w:rsidRDefault="00411DE2" w:rsidP="00411DE2">
      <w:pPr>
        <w:spacing w:after="200"/>
        <w:rPr>
          <w:szCs w:val="24"/>
        </w:rPr>
      </w:pPr>
      <w:r w:rsidRPr="00A37237">
        <w:rPr>
          <w:szCs w:val="24"/>
        </w:rPr>
        <w:t xml:space="preserve">These Bidding Documents includes </w:t>
      </w:r>
      <w:r w:rsidRPr="00A37237">
        <w:rPr>
          <w:i/>
          <w:iCs/>
          <w:szCs w:val="24"/>
        </w:rPr>
        <w:t>[insert</w:t>
      </w:r>
      <w:r w:rsidRPr="00A37237">
        <w:rPr>
          <w:b/>
          <w:i/>
          <w:iCs/>
          <w:szCs w:val="24"/>
        </w:rPr>
        <w:t xml:space="preserve"> </w:t>
      </w:r>
      <w:r w:rsidRPr="00A37237">
        <w:rPr>
          <w:bCs/>
          <w:i/>
          <w:iCs/>
          <w:szCs w:val="24"/>
        </w:rPr>
        <w:t>“the following”</w:t>
      </w:r>
      <w:r w:rsidRPr="00A37237">
        <w:rPr>
          <w:b/>
          <w:i/>
          <w:iCs/>
          <w:szCs w:val="24"/>
        </w:rPr>
        <w:t xml:space="preserve"> </w:t>
      </w:r>
      <w:r w:rsidRPr="00A37237">
        <w:rPr>
          <w:i/>
          <w:iCs/>
          <w:szCs w:val="24"/>
        </w:rPr>
        <w:t>or “no”]</w:t>
      </w:r>
      <w:r w:rsidRPr="00A37237">
        <w:rPr>
          <w:szCs w:val="24"/>
        </w:rPr>
        <w:t xml:space="preserve"> drawings. </w:t>
      </w:r>
    </w:p>
    <w:p w:rsidR="00411DE2" w:rsidRPr="00A37237" w:rsidRDefault="00411DE2" w:rsidP="00411DE2">
      <w:pPr>
        <w:spacing w:after="200"/>
        <w:rPr>
          <w:i/>
          <w:iCs/>
          <w:szCs w:val="24"/>
        </w:rPr>
      </w:pPr>
      <w:r w:rsidRPr="00A37237">
        <w:rPr>
          <w:i/>
          <w:iCs/>
          <w:szCs w:val="24"/>
        </w:rPr>
        <w:t>[If documents shall be included, insert the following List of Drawings]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78"/>
        <w:gridCol w:w="2880"/>
        <w:gridCol w:w="4158"/>
      </w:tblGrid>
      <w:tr w:rsidR="00411DE2" w:rsidRPr="00A37237" w:rsidTr="002F2936">
        <w:trPr>
          <w:cantSplit/>
          <w:trHeight w:val="600"/>
        </w:trPr>
        <w:tc>
          <w:tcPr>
            <w:tcW w:w="9216" w:type="dxa"/>
            <w:gridSpan w:val="3"/>
          </w:tcPr>
          <w:p w:rsidR="00411DE2" w:rsidRPr="00A37237" w:rsidRDefault="00411DE2" w:rsidP="002F2936">
            <w:pPr>
              <w:spacing w:before="120"/>
              <w:jc w:val="center"/>
              <w:rPr>
                <w:b/>
                <w:szCs w:val="24"/>
              </w:rPr>
            </w:pPr>
            <w:r w:rsidRPr="00A37237">
              <w:rPr>
                <w:b/>
                <w:szCs w:val="24"/>
              </w:rPr>
              <w:t>List of Drawings</w:t>
            </w:r>
          </w:p>
        </w:tc>
      </w:tr>
      <w:tr w:rsidR="00411DE2" w:rsidRPr="00A37237" w:rsidTr="002F2936">
        <w:trPr>
          <w:trHeight w:val="600"/>
        </w:trPr>
        <w:tc>
          <w:tcPr>
            <w:tcW w:w="2178" w:type="dxa"/>
          </w:tcPr>
          <w:p w:rsidR="00411DE2" w:rsidRPr="00A37237" w:rsidRDefault="00411DE2" w:rsidP="002F2936">
            <w:pPr>
              <w:pStyle w:val="titulo"/>
              <w:spacing w:after="0"/>
              <w:rPr>
                <w:rFonts w:ascii="Times New Roman" w:hAnsi="Times New Roman"/>
                <w:szCs w:val="24"/>
                <w:lang w:val="en-US" w:eastAsia="en-US"/>
              </w:rPr>
            </w:pPr>
          </w:p>
          <w:p w:rsidR="00411DE2" w:rsidRPr="00A37237" w:rsidRDefault="00411DE2" w:rsidP="002F2936">
            <w:pPr>
              <w:pStyle w:val="titulo"/>
              <w:spacing w:after="0"/>
              <w:rPr>
                <w:rFonts w:ascii="Times New Roman" w:hAnsi="Times New Roman"/>
                <w:szCs w:val="24"/>
                <w:lang w:val="en-US" w:eastAsia="en-US"/>
              </w:rPr>
            </w:pPr>
            <w:bookmarkStart w:id="768" w:name="_Toc171244329"/>
            <w:bookmarkStart w:id="769" w:name="_Toc171245689"/>
            <w:bookmarkStart w:id="770" w:name="_Toc175470090"/>
            <w:bookmarkStart w:id="771" w:name="_Toc175470373"/>
            <w:bookmarkStart w:id="772" w:name="_Toc175470847"/>
            <w:bookmarkStart w:id="773" w:name="_Toc220819544"/>
            <w:bookmarkStart w:id="774" w:name="_Toc221328039"/>
            <w:r w:rsidRPr="00A37237">
              <w:rPr>
                <w:rFonts w:ascii="Times New Roman" w:hAnsi="Times New Roman"/>
                <w:szCs w:val="24"/>
                <w:lang w:val="en-US" w:eastAsia="en-US"/>
              </w:rPr>
              <w:t xml:space="preserve">Drawing </w:t>
            </w:r>
            <w:proofErr w:type="spellStart"/>
            <w:r w:rsidRPr="00A37237">
              <w:rPr>
                <w:rFonts w:ascii="Times New Roman" w:hAnsi="Times New Roman"/>
                <w:szCs w:val="24"/>
                <w:lang w:val="en-US" w:eastAsia="en-US"/>
              </w:rPr>
              <w:t>Nr</w:t>
            </w:r>
            <w:proofErr w:type="spellEnd"/>
            <w:r w:rsidRPr="00A37237">
              <w:rPr>
                <w:rFonts w:ascii="Times New Roman" w:hAnsi="Times New Roman"/>
                <w:szCs w:val="24"/>
                <w:lang w:val="en-US" w:eastAsia="en-US"/>
              </w:rPr>
              <w:t>.</w:t>
            </w:r>
            <w:bookmarkEnd w:id="768"/>
            <w:bookmarkEnd w:id="769"/>
            <w:bookmarkEnd w:id="770"/>
            <w:bookmarkEnd w:id="771"/>
            <w:bookmarkEnd w:id="772"/>
            <w:bookmarkEnd w:id="773"/>
            <w:bookmarkEnd w:id="774"/>
          </w:p>
          <w:p w:rsidR="00411DE2" w:rsidRPr="00A37237" w:rsidRDefault="00411DE2" w:rsidP="002F2936">
            <w:pPr>
              <w:pStyle w:val="titulo"/>
              <w:spacing w:after="0"/>
              <w:rPr>
                <w:rFonts w:ascii="Times New Roman" w:hAnsi="Times New Roman"/>
                <w:szCs w:val="24"/>
                <w:lang w:val="en-US" w:eastAsia="en-US"/>
              </w:rPr>
            </w:pPr>
          </w:p>
        </w:tc>
        <w:tc>
          <w:tcPr>
            <w:tcW w:w="2880" w:type="dxa"/>
          </w:tcPr>
          <w:p w:rsidR="00411DE2" w:rsidRPr="00A37237" w:rsidRDefault="00411DE2" w:rsidP="002F2936">
            <w:pPr>
              <w:jc w:val="center"/>
              <w:rPr>
                <w:b/>
                <w:szCs w:val="24"/>
              </w:rPr>
            </w:pPr>
          </w:p>
          <w:p w:rsidR="00411DE2" w:rsidRPr="00A37237" w:rsidRDefault="00411DE2" w:rsidP="002F2936">
            <w:pPr>
              <w:jc w:val="center"/>
              <w:rPr>
                <w:b/>
                <w:szCs w:val="24"/>
              </w:rPr>
            </w:pPr>
            <w:r w:rsidRPr="00A37237">
              <w:rPr>
                <w:b/>
                <w:szCs w:val="24"/>
              </w:rPr>
              <w:t>Drawing Name</w:t>
            </w:r>
          </w:p>
        </w:tc>
        <w:tc>
          <w:tcPr>
            <w:tcW w:w="4158" w:type="dxa"/>
          </w:tcPr>
          <w:p w:rsidR="00411DE2" w:rsidRPr="00A37237" w:rsidRDefault="00411DE2" w:rsidP="002F2936">
            <w:pPr>
              <w:jc w:val="center"/>
              <w:rPr>
                <w:b/>
                <w:szCs w:val="24"/>
              </w:rPr>
            </w:pPr>
          </w:p>
          <w:p w:rsidR="00411DE2" w:rsidRPr="00A37237" w:rsidRDefault="00411DE2" w:rsidP="002F2936">
            <w:pPr>
              <w:jc w:val="center"/>
              <w:rPr>
                <w:b/>
                <w:szCs w:val="24"/>
              </w:rPr>
            </w:pPr>
            <w:r w:rsidRPr="00A37237">
              <w:rPr>
                <w:b/>
                <w:szCs w:val="24"/>
              </w:rPr>
              <w:t>Purpose</w:t>
            </w:r>
          </w:p>
        </w:tc>
      </w:tr>
      <w:tr w:rsidR="00411DE2" w:rsidRPr="00A37237" w:rsidTr="002F2936">
        <w:trPr>
          <w:trHeight w:val="600"/>
        </w:trPr>
        <w:tc>
          <w:tcPr>
            <w:tcW w:w="2178" w:type="dxa"/>
          </w:tcPr>
          <w:p w:rsidR="00411DE2" w:rsidRPr="00A37237" w:rsidRDefault="00411DE2" w:rsidP="002F2936">
            <w:pPr>
              <w:rPr>
                <w:szCs w:val="24"/>
              </w:rPr>
            </w:pPr>
          </w:p>
        </w:tc>
        <w:tc>
          <w:tcPr>
            <w:tcW w:w="2880" w:type="dxa"/>
          </w:tcPr>
          <w:p w:rsidR="00411DE2" w:rsidRPr="00A37237" w:rsidRDefault="00411DE2" w:rsidP="002F2936">
            <w:pPr>
              <w:rPr>
                <w:szCs w:val="24"/>
              </w:rPr>
            </w:pPr>
          </w:p>
        </w:tc>
        <w:tc>
          <w:tcPr>
            <w:tcW w:w="4158" w:type="dxa"/>
          </w:tcPr>
          <w:p w:rsidR="00411DE2" w:rsidRPr="00A37237" w:rsidRDefault="00411DE2" w:rsidP="002F2936">
            <w:pPr>
              <w:rPr>
                <w:szCs w:val="24"/>
              </w:rPr>
            </w:pPr>
          </w:p>
        </w:tc>
      </w:tr>
      <w:tr w:rsidR="00411DE2" w:rsidRPr="00A37237" w:rsidTr="002F2936">
        <w:trPr>
          <w:trHeight w:val="600"/>
        </w:trPr>
        <w:tc>
          <w:tcPr>
            <w:tcW w:w="2178" w:type="dxa"/>
          </w:tcPr>
          <w:p w:rsidR="00411DE2" w:rsidRPr="00A37237" w:rsidRDefault="00411DE2" w:rsidP="002F2936">
            <w:pPr>
              <w:rPr>
                <w:szCs w:val="24"/>
              </w:rPr>
            </w:pPr>
          </w:p>
        </w:tc>
        <w:tc>
          <w:tcPr>
            <w:tcW w:w="2880" w:type="dxa"/>
          </w:tcPr>
          <w:p w:rsidR="00411DE2" w:rsidRPr="00A37237" w:rsidRDefault="00411DE2" w:rsidP="002F2936">
            <w:pPr>
              <w:rPr>
                <w:szCs w:val="24"/>
              </w:rPr>
            </w:pPr>
          </w:p>
        </w:tc>
        <w:tc>
          <w:tcPr>
            <w:tcW w:w="4158" w:type="dxa"/>
          </w:tcPr>
          <w:p w:rsidR="00411DE2" w:rsidRPr="00A37237" w:rsidRDefault="00411DE2" w:rsidP="002F2936">
            <w:pPr>
              <w:rPr>
                <w:szCs w:val="24"/>
              </w:rPr>
            </w:pPr>
          </w:p>
        </w:tc>
      </w:tr>
      <w:tr w:rsidR="00411DE2" w:rsidRPr="00A37237" w:rsidTr="002F2936">
        <w:trPr>
          <w:trHeight w:val="600"/>
        </w:trPr>
        <w:tc>
          <w:tcPr>
            <w:tcW w:w="2178" w:type="dxa"/>
          </w:tcPr>
          <w:p w:rsidR="00411DE2" w:rsidRPr="00A37237" w:rsidRDefault="00411DE2" w:rsidP="002F2936">
            <w:pPr>
              <w:rPr>
                <w:szCs w:val="24"/>
              </w:rPr>
            </w:pPr>
          </w:p>
        </w:tc>
        <w:tc>
          <w:tcPr>
            <w:tcW w:w="2880" w:type="dxa"/>
          </w:tcPr>
          <w:p w:rsidR="00411DE2" w:rsidRPr="00A37237" w:rsidRDefault="00411DE2" w:rsidP="002F2936">
            <w:pPr>
              <w:rPr>
                <w:szCs w:val="24"/>
              </w:rPr>
            </w:pPr>
          </w:p>
        </w:tc>
        <w:tc>
          <w:tcPr>
            <w:tcW w:w="4158" w:type="dxa"/>
          </w:tcPr>
          <w:p w:rsidR="00411DE2" w:rsidRPr="00A37237" w:rsidRDefault="00411DE2" w:rsidP="002F2936">
            <w:pPr>
              <w:rPr>
                <w:szCs w:val="24"/>
              </w:rPr>
            </w:pPr>
          </w:p>
        </w:tc>
      </w:tr>
      <w:tr w:rsidR="00411DE2" w:rsidRPr="00A37237" w:rsidTr="002F2936">
        <w:trPr>
          <w:trHeight w:val="600"/>
        </w:trPr>
        <w:tc>
          <w:tcPr>
            <w:tcW w:w="2178" w:type="dxa"/>
          </w:tcPr>
          <w:p w:rsidR="00411DE2" w:rsidRPr="00A37237" w:rsidRDefault="00411DE2" w:rsidP="002F2936">
            <w:pPr>
              <w:rPr>
                <w:szCs w:val="24"/>
              </w:rPr>
            </w:pPr>
          </w:p>
        </w:tc>
        <w:tc>
          <w:tcPr>
            <w:tcW w:w="2880" w:type="dxa"/>
          </w:tcPr>
          <w:p w:rsidR="00411DE2" w:rsidRPr="00A37237" w:rsidRDefault="00411DE2" w:rsidP="002F2936">
            <w:pPr>
              <w:rPr>
                <w:szCs w:val="24"/>
              </w:rPr>
            </w:pPr>
          </w:p>
        </w:tc>
        <w:tc>
          <w:tcPr>
            <w:tcW w:w="4158" w:type="dxa"/>
          </w:tcPr>
          <w:p w:rsidR="00411DE2" w:rsidRPr="00A37237" w:rsidRDefault="00411DE2" w:rsidP="002F2936">
            <w:pPr>
              <w:rPr>
                <w:szCs w:val="24"/>
              </w:rPr>
            </w:pPr>
          </w:p>
        </w:tc>
      </w:tr>
      <w:tr w:rsidR="00411DE2" w:rsidRPr="00A37237" w:rsidTr="002F2936">
        <w:trPr>
          <w:trHeight w:val="600"/>
        </w:trPr>
        <w:tc>
          <w:tcPr>
            <w:tcW w:w="2178" w:type="dxa"/>
          </w:tcPr>
          <w:p w:rsidR="00411DE2" w:rsidRPr="00A37237" w:rsidRDefault="00411DE2" w:rsidP="002F2936">
            <w:pPr>
              <w:rPr>
                <w:szCs w:val="24"/>
              </w:rPr>
            </w:pPr>
          </w:p>
        </w:tc>
        <w:tc>
          <w:tcPr>
            <w:tcW w:w="2880" w:type="dxa"/>
          </w:tcPr>
          <w:p w:rsidR="00411DE2" w:rsidRPr="00A37237" w:rsidRDefault="00411DE2" w:rsidP="002F2936">
            <w:pPr>
              <w:rPr>
                <w:szCs w:val="24"/>
              </w:rPr>
            </w:pPr>
          </w:p>
        </w:tc>
        <w:tc>
          <w:tcPr>
            <w:tcW w:w="4158" w:type="dxa"/>
          </w:tcPr>
          <w:p w:rsidR="00411DE2" w:rsidRPr="00A37237" w:rsidRDefault="00411DE2" w:rsidP="002F2936">
            <w:pPr>
              <w:rPr>
                <w:szCs w:val="24"/>
              </w:rPr>
            </w:pPr>
          </w:p>
        </w:tc>
      </w:tr>
    </w:tbl>
    <w:p w:rsidR="00411DE2" w:rsidRPr="00A37237" w:rsidRDefault="00411DE2" w:rsidP="00411DE2">
      <w:pPr>
        <w:pStyle w:val="Heading2"/>
        <w:ind w:left="2970"/>
        <w:jc w:val="left"/>
        <w:rPr>
          <w:rFonts w:ascii="Times New Roman" w:hAnsi="Times New Roman"/>
          <w:sz w:val="24"/>
          <w:szCs w:val="24"/>
          <w:lang w:val="en-US"/>
        </w:rPr>
      </w:pPr>
      <w:bookmarkStart w:id="775" w:name="_Toc68320562"/>
      <w:bookmarkStart w:id="776" w:name="_Toc220216315"/>
      <w:bookmarkStart w:id="777" w:name="_Toc220819545"/>
      <w:bookmarkStart w:id="778" w:name="_Toc221328040"/>
    </w:p>
    <w:p w:rsidR="00411DE2" w:rsidRPr="00A37237" w:rsidRDefault="00411DE2" w:rsidP="00D61297">
      <w:pPr>
        <w:pStyle w:val="Heading2"/>
        <w:numPr>
          <w:ilvl w:val="1"/>
          <w:numId w:val="56"/>
        </w:numPr>
        <w:rPr>
          <w:rFonts w:ascii="Times New Roman" w:hAnsi="Times New Roman"/>
          <w:sz w:val="24"/>
          <w:szCs w:val="24"/>
          <w:lang w:val="en-US"/>
        </w:rPr>
      </w:pPr>
      <w:r w:rsidRPr="00A37237">
        <w:rPr>
          <w:rFonts w:ascii="Times New Roman" w:hAnsi="Times New Roman"/>
          <w:sz w:val="24"/>
          <w:szCs w:val="24"/>
          <w:lang w:val="en-US"/>
        </w:rPr>
        <w:t>Inspections and Tests</w:t>
      </w:r>
      <w:bookmarkEnd w:id="775"/>
      <w:bookmarkEnd w:id="776"/>
      <w:bookmarkEnd w:id="777"/>
      <w:bookmarkEnd w:id="778"/>
    </w:p>
    <w:p w:rsidR="00411DE2" w:rsidRPr="00A37237" w:rsidRDefault="00411DE2" w:rsidP="00411DE2">
      <w:pPr>
        <w:rPr>
          <w:i/>
          <w:iCs/>
          <w:szCs w:val="24"/>
        </w:rPr>
      </w:pPr>
      <w:r w:rsidRPr="00A37237">
        <w:rPr>
          <w:szCs w:val="24"/>
        </w:rPr>
        <w:t xml:space="preserve">The following inspections and tests shall be performed: </w:t>
      </w:r>
      <w:r w:rsidRPr="00A37237">
        <w:rPr>
          <w:i/>
          <w:iCs/>
          <w:szCs w:val="24"/>
        </w:rPr>
        <w:t>[insert list of inspections and tests]</w:t>
      </w:r>
    </w:p>
    <w:p w:rsidR="00411DE2" w:rsidRPr="00A37237" w:rsidRDefault="00411DE2" w:rsidP="00411DE2">
      <w:pPr>
        <w:rPr>
          <w:szCs w:val="24"/>
        </w:rPr>
      </w:pPr>
    </w:p>
    <w:p w:rsidR="00411DE2" w:rsidRPr="00A37237" w:rsidRDefault="00411DE2" w:rsidP="00411DE2">
      <w:pPr>
        <w:rPr>
          <w:szCs w:val="24"/>
        </w:rPr>
      </w:pPr>
      <w:bookmarkStart w:id="779" w:name="_Toc438266930"/>
      <w:bookmarkStart w:id="780" w:name="_Toc438267904"/>
      <w:bookmarkStart w:id="781" w:name="_Toc438366671"/>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sectPr w:rsidR="00411DE2" w:rsidRPr="00A37237">
          <w:headerReference w:type="first" r:id="rId35"/>
          <w:pgSz w:w="12240" w:h="15840" w:code="1"/>
          <w:pgMar w:top="1440" w:right="1440" w:bottom="1440" w:left="1800" w:header="720" w:footer="720" w:gutter="0"/>
          <w:paperSrc w:first="15" w:other="15"/>
          <w:pgNumType w:chapStyle="1"/>
          <w:cols w:space="720"/>
          <w:titlePg/>
        </w:sect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pStyle w:val="Heading1"/>
        <w:rPr>
          <w:sz w:val="24"/>
          <w:szCs w:val="24"/>
          <w:lang w:val="en-US"/>
        </w:rPr>
      </w:pPr>
      <w:bookmarkStart w:id="782" w:name="_Toc438529605"/>
      <w:bookmarkStart w:id="783" w:name="_Toc438725761"/>
      <w:bookmarkStart w:id="784" w:name="_Toc438817756"/>
      <w:bookmarkStart w:id="785" w:name="_Toc438954450"/>
      <w:bookmarkStart w:id="786" w:name="_Toc461939623"/>
      <w:bookmarkStart w:id="787" w:name="_Toc488411759"/>
      <w:bookmarkStart w:id="788" w:name="_Toc175470091"/>
      <w:bookmarkStart w:id="789" w:name="_Toc175470374"/>
      <w:bookmarkStart w:id="790" w:name="_Toc175470848"/>
      <w:bookmarkStart w:id="791" w:name="_Toc220216316"/>
      <w:bookmarkStart w:id="792" w:name="_Toc220819546"/>
      <w:bookmarkStart w:id="793" w:name="_Toc221328041"/>
      <w:r w:rsidRPr="00A37237">
        <w:rPr>
          <w:sz w:val="24"/>
          <w:szCs w:val="24"/>
          <w:lang w:val="en-US"/>
        </w:rPr>
        <w:t>PART 3 - Contract</w:t>
      </w:r>
      <w:bookmarkEnd w:id="782"/>
      <w:bookmarkEnd w:id="783"/>
      <w:bookmarkEnd w:id="784"/>
      <w:bookmarkEnd w:id="785"/>
      <w:bookmarkEnd w:id="786"/>
      <w:bookmarkEnd w:id="787"/>
      <w:bookmarkEnd w:id="788"/>
      <w:bookmarkEnd w:id="789"/>
      <w:bookmarkEnd w:id="790"/>
      <w:bookmarkEnd w:id="791"/>
      <w:bookmarkEnd w:id="792"/>
      <w:bookmarkEnd w:id="793"/>
    </w:p>
    <w:p w:rsidR="00411DE2" w:rsidRPr="00A37237" w:rsidRDefault="00411DE2" w:rsidP="00411DE2">
      <w:pPr>
        <w:pStyle w:val="Subtitle"/>
        <w:jc w:val="both"/>
        <w:rPr>
          <w:b w:val="0"/>
          <w:sz w:val="24"/>
          <w:szCs w:val="24"/>
          <w:lang w:val="en-US"/>
        </w:rPr>
      </w:pPr>
    </w:p>
    <w:p w:rsidR="00411DE2" w:rsidRPr="00A37237" w:rsidRDefault="00411DE2" w:rsidP="00411DE2">
      <w:pPr>
        <w:pStyle w:val="Subtitle"/>
        <w:rPr>
          <w:b w:val="0"/>
          <w:sz w:val="24"/>
          <w:szCs w:val="24"/>
          <w:lang w:val="en-US"/>
        </w:rPr>
      </w:pPr>
    </w:p>
    <w:p w:rsidR="00411DE2" w:rsidRPr="00A37237" w:rsidRDefault="00411DE2" w:rsidP="00411DE2">
      <w:pPr>
        <w:pStyle w:val="Subtitle"/>
        <w:rPr>
          <w:sz w:val="24"/>
          <w:szCs w:val="24"/>
          <w:lang w:val="en-US"/>
        </w:rPr>
      </w:pPr>
    </w:p>
    <w:p w:rsidR="00411DE2" w:rsidRPr="00A37237" w:rsidRDefault="00411DE2" w:rsidP="00411DE2">
      <w:pPr>
        <w:rPr>
          <w:szCs w:val="24"/>
        </w:rPr>
      </w:pPr>
    </w:p>
    <w:p w:rsidR="00411DE2" w:rsidRPr="00A37237" w:rsidRDefault="00411DE2" w:rsidP="00411DE2">
      <w:pPr>
        <w:pStyle w:val="Subtitle"/>
        <w:jc w:val="left"/>
        <w:rPr>
          <w:b w:val="0"/>
          <w:sz w:val="24"/>
          <w:szCs w:val="24"/>
          <w:lang w:val="en-US"/>
        </w:rPr>
        <w:sectPr w:rsidR="00411DE2" w:rsidRPr="00A37237">
          <w:type w:val="oddPage"/>
          <w:pgSz w:w="12240" w:h="15840" w:code="1"/>
          <w:pgMar w:top="1440" w:right="1440" w:bottom="1440" w:left="1800" w:header="720" w:footer="720" w:gutter="0"/>
          <w:paperSrc w:first="15" w:other="15"/>
          <w:pgNumType w:chapStyle="1"/>
          <w:cols w:space="720"/>
          <w:titlePg/>
        </w:sectPr>
      </w:pPr>
    </w:p>
    <w:p w:rsidR="00411DE2" w:rsidRPr="00A37237" w:rsidRDefault="00411DE2" w:rsidP="00411DE2">
      <w:pPr>
        <w:pStyle w:val="Subtitle"/>
        <w:jc w:val="left"/>
        <w:rPr>
          <w:b w:val="0"/>
          <w:sz w:val="24"/>
          <w:szCs w:val="24"/>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411DE2" w:rsidRPr="00A37237" w:rsidTr="002F2936">
        <w:trPr>
          <w:trHeight w:val="600"/>
        </w:trPr>
        <w:tc>
          <w:tcPr>
            <w:tcW w:w="9198" w:type="dxa"/>
            <w:tcBorders>
              <w:top w:val="nil"/>
              <w:left w:val="nil"/>
              <w:bottom w:val="nil"/>
              <w:right w:val="nil"/>
            </w:tcBorders>
            <w:vAlign w:val="center"/>
          </w:tcPr>
          <w:p w:rsidR="00411DE2" w:rsidRPr="00A37237" w:rsidRDefault="00411DE2" w:rsidP="002F2936">
            <w:pPr>
              <w:pStyle w:val="Heading2"/>
              <w:rPr>
                <w:rFonts w:ascii="Times New Roman" w:hAnsi="Times New Roman"/>
                <w:sz w:val="24"/>
                <w:szCs w:val="24"/>
                <w:lang w:val="en-US" w:eastAsia="en-US"/>
              </w:rPr>
            </w:pPr>
            <w:bookmarkStart w:id="794" w:name="_Toc471555340"/>
            <w:bookmarkStart w:id="795" w:name="_Toc471555883"/>
            <w:bookmarkStart w:id="796" w:name="_Toc488411760"/>
            <w:bookmarkStart w:id="797" w:name="_Toc171245691"/>
            <w:bookmarkStart w:id="798" w:name="_Toc175470092"/>
            <w:bookmarkStart w:id="799" w:name="_Toc175470375"/>
            <w:bookmarkStart w:id="800" w:name="_Toc175470849"/>
            <w:bookmarkStart w:id="801" w:name="_Toc220216317"/>
            <w:bookmarkStart w:id="802" w:name="_Toc220819547"/>
            <w:bookmarkStart w:id="803" w:name="_Toc221328042"/>
            <w:r w:rsidRPr="00A37237">
              <w:rPr>
                <w:rFonts w:ascii="Times New Roman" w:hAnsi="Times New Roman"/>
                <w:sz w:val="24"/>
                <w:szCs w:val="24"/>
                <w:lang w:val="en-US" w:eastAsia="en-US"/>
              </w:rPr>
              <w:t>Section VI.  General Conditions of Contract</w:t>
            </w:r>
            <w:bookmarkEnd w:id="794"/>
            <w:bookmarkEnd w:id="795"/>
            <w:bookmarkEnd w:id="796"/>
            <w:bookmarkEnd w:id="797"/>
            <w:bookmarkEnd w:id="798"/>
            <w:bookmarkEnd w:id="799"/>
            <w:bookmarkEnd w:id="800"/>
            <w:bookmarkEnd w:id="801"/>
            <w:bookmarkEnd w:id="802"/>
            <w:bookmarkEnd w:id="803"/>
          </w:p>
        </w:tc>
      </w:tr>
    </w:tbl>
    <w:p w:rsidR="00411DE2" w:rsidRPr="00A37237" w:rsidRDefault="00411DE2" w:rsidP="00411DE2">
      <w:pPr>
        <w:rPr>
          <w:szCs w:val="24"/>
        </w:rPr>
      </w:pPr>
    </w:p>
    <w:p w:rsidR="00411DE2" w:rsidRPr="00A37237" w:rsidRDefault="00411DE2" w:rsidP="00411DE2">
      <w:pPr>
        <w:jc w:val="center"/>
        <w:rPr>
          <w:b/>
          <w:szCs w:val="24"/>
        </w:rPr>
      </w:pPr>
      <w:r w:rsidRPr="00A37237">
        <w:rPr>
          <w:b/>
          <w:szCs w:val="24"/>
        </w:rPr>
        <w:t>Table of Clauses</w:t>
      </w:r>
    </w:p>
    <w:p w:rsidR="00411DE2" w:rsidRPr="00A37237" w:rsidRDefault="00411DE2" w:rsidP="00411DE2">
      <w:pPr>
        <w:jc w:val="center"/>
        <w:rPr>
          <w:b/>
          <w:szCs w:val="24"/>
        </w:rPr>
      </w:pP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rPr>
        <w:fldChar w:fldCharType="begin"/>
      </w:r>
      <w:r w:rsidRPr="00A37237">
        <w:rPr>
          <w:rFonts w:ascii="Times New Roman" w:hAnsi="Times New Roman" w:cs="Times New Roman"/>
          <w:b w:val="0"/>
        </w:rPr>
        <w:instrText xml:space="preserve"> TOC \t "sec7-clauses,1" </w:instrText>
      </w:r>
      <w:r w:rsidRPr="00A37237">
        <w:rPr>
          <w:rFonts w:ascii="Times New Roman" w:hAnsi="Times New Roman" w:cs="Times New Roman"/>
          <w:b w:val="0"/>
        </w:rPr>
        <w:fldChar w:fldCharType="separate"/>
      </w:r>
      <w:r w:rsidRPr="00A37237">
        <w:rPr>
          <w:rFonts w:ascii="Times New Roman" w:hAnsi="Times New Roman" w:cs="Times New Roman"/>
          <w:b w:val="0"/>
          <w:noProof/>
        </w:rPr>
        <w:t>1.</w:t>
      </w:r>
      <w:r w:rsidRPr="00A37237">
        <w:rPr>
          <w:rFonts w:ascii="Times New Roman" w:hAnsi="Times New Roman" w:cs="Times New Roman"/>
          <w:b w:val="0"/>
          <w:noProof/>
        </w:rPr>
        <w:tab/>
        <w:t>Definitions……………………………………………………………………...</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_Toc167083636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56</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2.</w:t>
      </w:r>
      <w:r w:rsidRPr="00A37237">
        <w:rPr>
          <w:rFonts w:ascii="Times New Roman" w:hAnsi="Times New Roman" w:cs="Times New Roman"/>
          <w:b w:val="0"/>
          <w:noProof/>
        </w:rPr>
        <w:tab/>
        <w:t>Contract Documents……………………………………………………...</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_Toc167083637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56</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3.</w:t>
      </w:r>
      <w:r w:rsidRPr="00A37237">
        <w:rPr>
          <w:rFonts w:ascii="Times New Roman" w:hAnsi="Times New Roman" w:cs="Times New Roman"/>
          <w:b w:val="0"/>
          <w:noProof/>
        </w:rPr>
        <w:tab/>
        <w:t>Fraud and Corruption…………………………………………………….</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_Toc167083638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57</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4.</w:t>
      </w:r>
      <w:r w:rsidRPr="00A37237">
        <w:rPr>
          <w:rFonts w:ascii="Times New Roman" w:hAnsi="Times New Roman" w:cs="Times New Roman"/>
          <w:b w:val="0"/>
          <w:noProof/>
        </w:rPr>
        <w:tab/>
        <w:t>Interpretation……………………………………………………………….</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_Toc167083639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58</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5.</w:t>
      </w:r>
      <w:r w:rsidRPr="00A37237">
        <w:rPr>
          <w:rFonts w:ascii="Times New Roman" w:hAnsi="Times New Roman" w:cs="Times New Roman"/>
          <w:b w:val="0"/>
          <w:noProof/>
        </w:rPr>
        <w:tab/>
        <w:t>Language………………………………………………………………………..</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_Toc167083640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59</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6.</w:t>
      </w:r>
      <w:r w:rsidRPr="00A37237">
        <w:rPr>
          <w:rFonts w:ascii="Times New Roman" w:hAnsi="Times New Roman" w:cs="Times New Roman"/>
          <w:b w:val="0"/>
          <w:noProof/>
        </w:rPr>
        <w:tab/>
        <w:t>Joint Venture, Consortium or Association………………………</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_Toc167083641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59</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7.</w:t>
      </w:r>
      <w:r w:rsidRPr="00A37237">
        <w:rPr>
          <w:rFonts w:ascii="Times New Roman" w:hAnsi="Times New Roman" w:cs="Times New Roman"/>
          <w:b w:val="0"/>
          <w:noProof/>
        </w:rPr>
        <w:tab/>
        <w:t>Notices…………………………………………………………………………...</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_Toc167083643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59</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8.</w:t>
      </w:r>
      <w:r w:rsidRPr="00A37237">
        <w:rPr>
          <w:rFonts w:ascii="Times New Roman" w:hAnsi="Times New Roman" w:cs="Times New Roman"/>
          <w:b w:val="0"/>
          <w:noProof/>
        </w:rPr>
        <w:tab/>
        <w:t>Governing Law………………………………………………………………..</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_Toc167083644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59</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9.</w:t>
      </w:r>
      <w:r w:rsidRPr="00A37237">
        <w:rPr>
          <w:rFonts w:ascii="Times New Roman" w:hAnsi="Times New Roman" w:cs="Times New Roman"/>
          <w:b w:val="0"/>
          <w:noProof/>
        </w:rPr>
        <w:tab/>
        <w:t>Settlement of Disputes…………………………………………………..</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_Toc167083645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59</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10.</w:t>
      </w:r>
      <w:r w:rsidRPr="00A37237">
        <w:rPr>
          <w:rFonts w:ascii="Times New Roman" w:hAnsi="Times New Roman" w:cs="Times New Roman"/>
          <w:b w:val="0"/>
          <w:noProof/>
        </w:rPr>
        <w:tab/>
        <w:t>Inspections and Audit by RPPA…………………………………………</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_Toc167083646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60</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11.</w:t>
      </w:r>
      <w:r w:rsidRPr="00A37237">
        <w:rPr>
          <w:rFonts w:ascii="Times New Roman" w:hAnsi="Times New Roman" w:cs="Times New Roman"/>
          <w:b w:val="0"/>
          <w:noProof/>
        </w:rPr>
        <w:tab/>
        <w:t>Scope of Supply……………………………………………………………...</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_Toc167083647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60</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12.</w:t>
      </w:r>
      <w:r w:rsidRPr="00A37237">
        <w:rPr>
          <w:rFonts w:ascii="Times New Roman" w:hAnsi="Times New Roman" w:cs="Times New Roman"/>
          <w:b w:val="0"/>
          <w:noProof/>
        </w:rPr>
        <w:tab/>
        <w:t>Delivery and Documents………………………………………………….</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_Toc167083648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60</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13.</w:t>
      </w:r>
      <w:r w:rsidRPr="00A37237">
        <w:rPr>
          <w:rFonts w:ascii="Times New Roman" w:hAnsi="Times New Roman" w:cs="Times New Roman"/>
          <w:b w:val="0"/>
          <w:noProof/>
        </w:rPr>
        <w:tab/>
        <w:t>Supplier’s Responsibilities………………………………………………</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_Toc167083649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60</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14.</w:t>
      </w:r>
      <w:r w:rsidRPr="00A37237">
        <w:rPr>
          <w:rFonts w:ascii="Times New Roman" w:hAnsi="Times New Roman" w:cs="Times New Roman"/>
          <w:b w:val="0"/>
          <w:noProof/>
        </w:rPr>
        <w:tab/>
        <w:t>Contract Price……………………………………………………………….</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_Toc167083650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60</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17.</w:t>
      </w:r>
      <w:r w:rsidRPr="00A37237">
        <w:rPr>
          <w:rFonts w:ascii="Times New Roman" w:hAnsi="Times New Roman" w:cs="Times New Roman"/>
          <w:b w:val="0"/>
          <w:noProof/>
        </w:rPr>
        <w:tab/>
        <w:t>Terms of Payment……………………………………………………………</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_Toc167083651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60</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16.</w:t>
      </w:r>
      <w:r w:rsidRPr="00A37237">
        <w:rPr>
          <w:rFonts w:ascii="Times New Roman" w:hAnsi="Times New Roman" w:cs="Times New Roman"/>
          <w:b w:val="0"/>
          <w:noProof/>
        </w:rPr>
        <w:tab/>
        <w:t>Taxes and Duties……………………………………………………………..</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_Toc167083652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61</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17.</w:t>
      </w:r>
      <w:r w:rsidRPr="00A37237">
        <w:rPr>
          <w:rFonts w:ascii="Times New Roman" w:hAnsi="Times New Roman" w:cs="Times New Roman"/>
          <w:b w:val="0"/>
          <w:noProof/>
        </w:rPr>
        <w:tab/>
        <w:t>Performance Security……………………………………………………</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_Toc167083653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61</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18.</w:t>
      </w:r>
      <w:r w:rsidRPr="00A37237">
        <w:rPr>
          <w:rFonts w:ascii="Times New Roman" w:hAnsi="Times New Roman" w:cs="Times New Roman"/>
          <w:b w:val="0"/>
          <w:noProof/>
        </w:rPr>
        <w:tab/>
        <w:t>Copyright……………………………………………………………………….</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_Toc167083654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61</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19.</w:t>
      </w:r>
      <w:r w:rsidRPr="00A37237">
        <w:rPr>
          <w:rFonts w:ascii="Times New Roman" w:hAnsi="Times New Roman" w:cs="Times New Roman"/>
          <w:b w:val="0"/>
          <w:noProof/>
        </w:rPr>
        <w:tab/>
        <w:t>Confidential Information………………………………………………..</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_Toc167083655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61</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20.</w:t>
      </w:r>
      <w:r w:rsidRPr="00A37237">
        <w:rPr>
          <w:rFonts w:ascii="Times New Roman" w:hAnsi="Times New Roman" w:cs="Times New Roman"/>
          <w:b w:val="0"/>
          <w:noProof/>
        </w:rPr>
        <w:tab/>
        <w:t>Subcontracting……………………………………………………………...</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_Toc167083656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62</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21.</w:t>
      </w:r>
      <w:r w:rsidRPr="00A37237">
        <w:rPr>
          <w:rFonts w:ascii="Times New Roman" w:hAnsi="Times New Roman" w:cs="Times New Roman"/>
          <w:b w:val="0"/>
          <w:noProof/>
        </w:rPr>
        <w:tab/>
        <w:t>Specifications and Standards…………………………………………</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_Toc167083657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62</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22.</w:t>
      </w:r>
      <w:r w:rsidRPr="00A37237">
        <w:rPr>
          <w:rFonts w:ascii="Times New Roman" w:hAnsi="Times New Roman" w:cs="Times New Roman"/>
          <w:b w:val="0"/>
          <w:noProof/>
        </w:rPr>
        <w:tab/>
        <w:t>Packing and Documents…………………………………………………..</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_Toc167083658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63</w:t>
      </w:r>
      <w:r w:rsidRPr="00A37237">
        <w:rPr>
          <w:rFonts w:ascii="Times New Roman" w:hAnsi="Times New Roman" w:cs="Times New Roman"/>
          <w:b w:val="0"/>
          <w:noProof/>
        </w:rPr>
        <w:fldChar w:fldCharType="end"/>
      </w:r>
    </w:p>
    <w:p w:rsidR="00411DE2" w:rsidRPr="00A37237" w:rsidRDefault="00411DE2" w:rsidP="00411DE2">
      <w:pPr>
        <w:pStyle w:val="TOC1"/>
        <w:spacing w:before="0"/>
        <w:rPr>
          <w:rFonts w:ascii="Times New Roman" w:hAnsi="Times New Roman" w:cs="Times New Roman"/>
          <w:b w:val="0"/>
          <w:noProof/>
        </w:rPr>
      </w:pPr>
      <w:r w:rsidRPr="00A37237">
        <w:rPr>
          <w:rFonts w:ascii="Times New Roman" w:hAnsi="Times New Roman" w:cs="Times New Roman"/>
          <w:b w:val="0"/>
          <w:noProof/>
        </w:rPr>
        <w:t>23.</w:t>
      </w:r>
      <w:r w:rsidRPr="00A37237">
        <w:rPr>
          <w:rFonts w:ascii="Times New Roman" w:hAnsi="Times New Roman" w:cs="Times New Roman"/>
          <w:b w:val="0"/>
          <w:noProof/>
        </w:rPr>
        <w:tab/>
        <w:t>Insurance……………………………………………………………………….</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_Toc167083659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63</w:t>
      </w:r>
      <w:r w:rsidRPr="00A37237">
        <w:rPr>
          <w:rFonts w:ascii="Times New Roman" w:hAnsi="Times New Roman" w:cs="Times New Roman"/>
          <w:b w:val="0"/>
          <w:noProof/>
        </w:rPr>
        <w:fldChar w:fldCharType="end"/>
      </w:r>
    </w:p>
    <w:p w:rsidR="00411DE2" w:rsidRPr="00A37237" w:rsidRDefault="00411DE2" w:rsidP="00411DE2">
      <w:pPr>
        <w:pStyle w:val="TOC1"/>
        <w:spacing w:before="0"/>
        <w:jc w:val="both"/>
        <w:rPr>
          <w:rFonts w:ascii="Times New Roman" w:hAnsi="Times New Roman" w:cs="Times New Roman"/>
          <w:b w:val="0"/>
          <w:noProof/>
        </w:rPr>
      </w:pPr>
      <w:r w:rsidRPr="00A37237">
        <w:rPr>
          <w:rFonts w:ascii="Times New Roman" w:hAnsi="Times New Roman" w:cs="Times New Roman"/>
          <w:b w:val="0"/>
          <w:noProof/>
        </w:rPr>
        <w:t>24.</w:t>
      </w:r>
      <w:r w:rsidRPr="00A37237">
        <w:rPr>
          <w:rFonts w:ascii="Times New Roman" w:hAnsi="Times New Roman" w:cs="Times New Roman"/>
          <w:b w:val="0"/>
          <w:noProof/>
        </w:rPr>
        <w:tab/>
        <w:t>Transportation………………………………………………………………</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_Toc167083660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63</w:t>
      </w:r>
      <w:r w:rsidRPr="00A37237">
        <w:rPr>
          <w:rFonts w:ascii="Times New Roman" w:hAnsi="Times New Roman" w:cs="Times New Roman"/>
          <w:b w:val="0"/>
          <w:noProof/>
        </w:rPr>
        <w:fldChar w:fldCharType="end"/>
      </w:r>
    </w:p>
    <w:p w:rsidR="00411DE2" w:rsidRPr="00A37237" w:rsidRDefault="00411DE2" w:rsidP="00411DE2">
      <w:pPr>
        <w:pStyle w:val="TOC1"/>
        <w:spacing w:before="0"/>
        <w:jc w:val="both"/>
        <w:rPr>
          <w:rFonts w:ascii="Times New Roman" w:hAnsi="Times New Roman" w:cs="Times New Roman"/>
          <w:b w:val="0"/>
          <w:noProof/>
        </w:rPr>
      </w:pPr>
      <w:r w:rsidRPr="00A37237">
        <w:rPr>
          <w:rFonts w:ascii="Times New Roman" w:hAnsi="Times New Roman" w:cs="Times New Roman"/>
          <w:b w:val="0"/>
          <w:noProof/>
        </w:rPr>
        <w:t>25.</w:t>
      </w:r>
      <w:r w:rsidRPr="00A37237">
        <w:rPr>
          <w:rFonts w:ascii="Times New Roman" w:hAnsi="Times New Roman" w:cs="Times New Roman"/>
          <w:b w:val="0"/>
          <w:noProof/>
        </w:rPr>
        <w:tab/>
        <w:t>Inspections and Tests……………………………………………………..</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_Toc167083661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63</w:t>
      </w:r>
      <w:r w:rsidRPr="00A37237">
        <w:rPr>
          <w:rFonts w:ascii="Times New Roman" w:hAnsi="Times New Roman" w:cs="Times New Roman"/>
          <w:b w:val="0"/>
          <w:noProof/>
        </w:rPr>
        <w:fldChar w:fldCharType="end"/>
      </w:r>
    </w:p>
    <w:p w:rsidR="00411DE2" w:rsidRPr="00A37237" w:rsidRDefault="00411DE2" w:rsidP="00411DE2">
      <w:pPr>
        <w:pStyle w:val="TOC1"/>
        <w:spacing w:before="0"/>
        <w:jc w:val="both"/>
        <w:rPr>
          <w:rFonts w:ascii="Times New Roman" w:hAnsi="Times New Roman" w:cs="Times New Roman"/>
          <w:b w:val="0"/>
          <w:noProof/>
        </w:rPr>
      </w:pPr>
      <w:r w:rsidRPr="00A37237">
        <w:rPr>
          <w:rFonts w:ascii="Times New Roman" w:hAnsi="Times New Roman" w:cs="Times New Roman"/>
          <w:b w:val="0"/>
          <w:noProof/>
        </w:rPr>
        <w:t>26.</w:t>
      </w:r>
      <w:r w:rsidRPr="00A37237">
        <w:rPr>
          <w:rFonts w:ascii="Times New Roman" w:hAnsi="Times New Roman" w:cs="Times New Roman"/>
          <w:b w:val="0"/>
          <w:noProof/>
        </w:rPr>
        <w:tab/>
        <w:t>Liquidated Damages…………………………………………………………</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_Toc167083662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64</w:t>
      </w:r>
      <w:r w:rsidRPr="00A37237">
        <w:rPr>
          <w:rFonts w:ascii="Times New Roman" w:hAnsi="Times New Roman" w:cs="Times New Roman"/>
          <w:b w:val="0"/>
          <w:noProof/>
        </w:rPr>
        <w:fldChar w:fldCharType="end"/>
      </w:r>
    </w:p>
    <w:p w:rsidR="00411DE2" w:rsidRPr="00A37237" w:rsidRDefault="00411DE2" w:rsidP="00411DE2">
      <w:pPr>
        <w:pStyle w:val="TOC1"/>
        <w:spacing w:before="0"/>
        <w:jc w:val="both"/>
        <w:rPr>
          <w:rFonts w:ascii="Times New Roman" w:hAnsi="Times New Roman" w:cs="Times New Roman"/>
          <w:b w:val="0"/>
          <w:noProof/>
        </w:rPr>
      </w:pPr>
      <w:r w:rsidRPr="00A37237">
        <w:rPr>
          <w:rFonts w:ascii="Times New Roman" w:hAnsi="Times New Roman" w:cs="Times New Roman"/>
          <w:b w:val="0"/>
          <w:noProof/>
        </w:rPr>
        <w:t>27.</w:t>
      </w:r>
      <w:r w:rsidRPr="00A37237">
        <w:rPr>
          <w:rFonts w:ascii="Times New Roman" w:hAnsi="Times New Roman" w:cs="Times New Roman"/>
          <w:b w:val="0"/>
          <w:noProof/>
        </w:rPr>
        <w:tab/>
        <w:t>Warranty………………………………………………………………………..</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_Toc167083663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64</w:t>
      </w:r>
      <w:r w:rsidRPr="00A37237">
        <w:rPr>
          <w:rFonts w:ascii="Times New Roman" w:hAnsi="Times New Roman" w:cs="Times New Roman"/>
          <w:b w:val="0"/>
          <w:noProof/>
        </w:rPr>
        <w:fldChar w:fldCharType="end"/>
      </w:r>
    </w:p>
    <w:p w:rsidR="00411DE2" w:rsidRPr="00A37237" w:rsidRDefault="00411DE2" w:rsidP="00411DE2">
      <w:pPr>
        <w:pStyle w:val="TOC1"/>
        <w:spacing w:before="0"/>
        <w:jc w:val="both"/>
        <w:rPr>
          <w:rFonts w:ascii="Times New Roman" w:hAnsi="Times New Roman" w:cs="Times New Roman"/>
          <w:b w:val="0"/>
          <w:noProof/>
        </w:rPr>
      </w:pPr>
      <w:r w:rsidRPr="00A37237">
        <w:rPr>
          <w:rFonts w:ascii="Times New Roman" w:hAnsi="Times New Roman" w:cs="Times New Roman"/>
          <w:b w:val="0"/>
          <w:noProof/>
        </w:rPr>
        <w:t>28.</w:t>
      </w:r>
      <w:r w:rsidRPr="00A37237">
        <w:rPr>
          <w:rFonts w:ascii="Times New Roman" w:hAnsi="Times New Roman" w:cs="Times New Roman"/>
          <w:b w:val="0"/>
          <w:noProof/>
        </w:rPr>
        <w:tab/>
        <w:t>Patent Indemnity……………………………………………………………..</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_Toc167083664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65</w:t>
      </w:r>
      <w:r w:rsidRPr="00A37237">
        <w:rPr>
          <w:rFonts w:ascii="Times New Roman" w:hAnsi="Times New Roman" w:cs="Times New Roman"/>
          <w:b w:val="0"/>
          <w:noProof/>
        </w:rPr>
        <w:fldChar w:fldCharType="end"/>
      </w:r>
    </w:p>
    <w:p w:rsidR="00411DE2" w:rsidRPr="00A37237" w:rsidRDefault="00411DE2" w:rsidP="00411DE2">
      <w:pPr>
        <w:pStyle w:val="TOC1"/>
        <w:spacing w:before="0"/>
        <w:jc w:val="both"/>
        <w:rPr>
          <w:rFonts w:ascii="Times New Roman" w:hAnsi="Times New Roman" w:cs="Times New Roman"/>
          <w:b w:val="0"/>
          <w:noProof/>
        </w:rPr>
      </w:pPr>
      <w:r w:rsidRPr="00A37237">
        <w:rPr>
          <w:rFonts w:ascii="Times New Roman" w:hAnsi="Times New Roman" w:cs="Times New Roman"/>
          <w:b w:val="0"/>
          <w:noProof/>
        </w:rPr>
        <w:t>29.</w:t>
      </w:r>
      <w:r w:rsidRPr="00A37237">
        <w:rPr>
          <w:rFonts w:ascii="Times New Roman" w:hAnsi="Times New Roman" w:cs="Times New Roman"/>
          <w:b w:val="0"/>
          <w:noProof/>
        </w:rPr>
        <w:tab/>
        <w:t>Limitation of Liability………………………………………………………</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_Toc167083665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66</w:t>
      </w:r>
      <w:r w:rsidRPr="00A37237">
        <w:rPr>
          <w:rFonts w:ascii="Times New Roman" w:hAnsi="Times New Roman" w:cs="Times New Roman"/>
          <w:b w:val="0"/>
          <w:noProof/>
        </w:rPr>
        <w:fldChar w:fldCharType="end"/>
      </w:r>
    </w:p>
    <w:p w:rsidR="00411DE2" w:rsidRPr="00A37237" w:rsidRDefault="00411DE2" w:rsidP="00411DE2">
      <w:pPr>
        <w:pStyle w:val="TOC1"/>
        <w:spacing w:before="0"/>
        <w:jc w:val="both"/>
        <w:rPr>
          <w:rFonts w:ascii="Times New Roman" w:hAnsi="Times New Roman" w:cs="Times New Roman"/>
          <w:b w:val="0"/>
          <w:noProof/>
        </w:rPr>
      </w:pPr>
      <w:r w:rsidRPr="00A37237">
        <w:rPr>
          <w:rFonts w:ascii="Times New Roman" w:hAnsi="Times New Roman" w:cs="Times New Roman"/>
          <w:b w:val="0"/>
          <w:noProof/>
        </w:rPr>
        <w:t>30.</w:t>
      </w:r>
      <w:r w:rsidRPr="00A37237">
        <w:rPr>
          <w:rFonts w:ascii="Times New Roman" w:hAnsi="Times New Roman" w:cs="Times New Roman"/>
          <w:b w:val="0"/>
          <w:noProof/>
        </w:rPr>
        <w:tab/>
        <w:t>Change in Laws and Regulations……………………………………..</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_Toc167083666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66</w:t>
      </w:r>
      <w:r w:rsidRPr="00A37237">
        <w:rPr>
          <w:rFonts w:ascii="Times New Roman" w:hAnsi="Times New Roman" w:cs="Times New Roman"/>
          <w:b w:val="0"/>
          <w:noProof/>
        </w:rPr>
        <w:fldChar w:fldCharType="end"/>
      </w:r>
    </w:p>
    <w:p w:rsidR="00411DE2" w:rsidRPr="00A37237" w:rsidRDefault="00411DE2" w:rsidP="00411DE2">
      <w:pPr>
        <w:pStyle w:val="TOC1"/>
        <w:spacing w:before="0"/>
        <w:jc w:val="both"/>
        <w:rPr>
          <w:rFonts w:ascii="Times New Roman" w:hAnsi="Times New Roman" w:cs="Times New Roman"/>
          <w:b w:val="0"/>
          <w:noProof/>
        </w:rPr>
      </w:pPr>
      <w:r w:rsidRPr="00A37237">
        <w:rPr>
          <w:rFonts w:ascii="Times New Roman" w:hAnsi="Times New Roman" w:cs="Times New Roman"/>
          <w:b w:val="0"/>
          <w:noProof/>
        </w:rPr>
        <w:t>31.</w:t>
      </w:r>
      <w:r w:rsidRPr="00A37237">
        <w:rPr>
          <w:rFonts w:ascii="Times New Roman" w:hAnsi="Times New Roman" w:cs="Times New Roman"/>
          <w:b w:val="0"/>
          <w:noProof/>
        </w:rPr>
        <w:tab/>
        <w:t>Force Majeure………………………………………………………………..</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_Toc167083667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66</w:t>
      </w:r>
      <w:r w:rsidRPr="00A37237">
        <w:rPr>
          <w:rFonts w:ascii="Times New Roman" w:hAnsi="Times New Roman" w:cs="Times New Roman"/>
          <w:b w:val="0"/>
          <w:noProof/>
        </w:rPr>
        <w:fldChar w:fldCharType="end"/>
      </w:r>
    </w:p>
    <w:p w:rsidR="00411DE2" w:rsidRPr="00A37237" w:rsidRDefault="00411DE2" w:rsidP="00411DE2">
      <w:pPr>
        <w:pStyle w:val="TOC1"/>
        <w:spacing w:before="0"/>
        <w:jc w:val="both"/>
        <w:rPr>
          <w:rFonts w:ascii="Times New Roman" w:hAnsi="Times New Roman" w:cs="Times New Roman"/>
          <w:b w:val="0"/>
          <w:noProof/>
        </w:rPr>
      </w:pPr>
      <w:r w:rsidRPr="00A37237">
        <w:rPr>
          <w:rFonts w:ascii="Times New Roman" w:hAnsi="Times New Roman" w:cs="Times New Roman"/>
          <w:b w:val="0"/>
          <w:noProof/>
        </w:rPr>
        <w:t>32.</w:t>
      </w:r>
      <w:r w:rsidRPr="00A37237">
        <w:rPr>
          <w:rFonts w:ascii="Times New Roman" w:hAnsi="Times New Roman" w:cs="Times New Roman"/>
          <w:b w:val="0"/>
          <w:noProof/>
        </w:rPr>
        <w:tab/>
        <w:t>Change Orders and Contract Amendments……………………..</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_Toc167083668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67</w:t>
      </w:r>
      <w:r w:rsidRPr="00A37237">
        <w:rPr>
          <w:rFonts w:ascii="Times New Roman" w:hAnsi="Times New Roman" w:cs="Times New Roman"/>
          <w:b w:val="0"/>
          <w:noProof/>
        </w:rPr>
        <w:fldChar w:fldCharType="end"/>
      </w:r>
    </w:p>
    <w:p w:rsidR="00411DE2" w:rsidRPr="00A37237" w:rsidRDefault="00411DE2" w:rsidP="00411DE2">
      <w:pPr>
        <w:pStyle w:val="TOC1"/>
        <w:spacing w:before="0"/>
        <w:jc w:val="both"/>
        <w:rPr>
          <w:rFonts w:ascii="Times New Roman" w:hAnsi="Times New Roman" w:cs="Times New Roman"/>
          <w:b w:val="0"/>
          <w:noProof/>
        </w:rPr>
      </w:pPr>
      <w:r w:rsidRPr="00A37237">
        <w:rPr>
          <w:rFonts w:ascii="Times New Roman" w:hAnsi="Times New Roman" w:cs="Times New Roman"/>
          <w:b w:val="0"/>
          <w:noProof/>
        </w:rPr>
        <w:t>33.</w:t>
      </w:r>
      <w:r w:rsidRPr="00A37237">
        <w:rPr>
          <w:rFonts w:ascii="Times New Roman" w:hAnsi="Times New Roman" w:cs="Times New Roman"/>
          <w:b w:val="0"/>
          <w:noProof/>
        </w:rPr>
        <w:tab/>
        <w:t>Extensions of Time………………………………………………………….</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_Toc167083669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67</w:t>
      </w:r>
      <w:r w:rsidRPr="00A37237">
        <w:rPr>
          <w:rFonts w:ascii="Times New Roman" w:hAnsi="Times New Roman" w:cs="Times New Roman"/>
          <w:b w:val="0"/>
          <w:noProof/>
        </w:rPr>
        <w:fldChar w:fldCharType="end"/>
      </w:r>
    </w:p>
    <w:p w:rsidR="00411DE2" w:rsidRPr="00A37237" w:rsidRDefault="00411DE2" w:rsidP="00411DE2">
      <w:pPr>
        <w:pStyle w:val="TOC1"/>
        <w:spacing w:before="0"/>
        <w:jc w:val="both"/>
        <w:rPr>
          <w:rFonts w:ascii="Times New Roman" w:hAnsi="Times New Roman" w:cs="Times New Roman"/>
          <w:b w:val="0"/>
          <w:noProof/>
        </w:rPr>
      </w:pPr>
      <w:r w:rsidRPr="00A37237">
        <w:rPr>
          <w:rFonts w:ascii="Times New Roman" w:hAnsi="Times New Roman" w:cs="Times New Roman"/>
          <w:b w:val="0"/>
          <w:noProof/>
        </w:rPr>
        <w:t>34.</w:t>
      </w:r>
      <w:r w:rsidRPr="00A37237">
        <w:rPr>
          <w:rFonts w:ascii="Times New Roman" w:hAnsi="Times New Roman" w:cs="Times New Roman"/>
          <w:b w:val="0"/>
          <w:noProof/>
        </w:rPr>
        <w:tab/>
        <w:t>Termination…………………………………………………………………….</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_Toc167083670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68</w:t>
      </w:r>
      <w:r w:rsidRPr="00A37237">
        <w:rPr>
          <w:rFonts w:ascii="Times New Roman" w:hAnsi="Times New Roman" w:cs="Times New Roman"/>
          <w:b w:val="0"/>
          <w:noProof/>
        </w:rPr>
        <w:fldChar w:fldCharType="end"/>
      </w:r>
    </w:p>
    <w:p w:rsidR="00411DE2" w:rsidRPr="00A37237" w:rsidRDefault="00411DE2" w:rsidP="00411DE2">
      <w:pPr>
        <w:pStyle w:val="TOC1"/>
        <w:spacing w:before="0"/>
        <w:jc w:val="both"/>
        <w:rPr>
          <w:rFonts w:ascii="Times New Roman" w:hAnsi="Times New Roman" w:cs="Times New Roman"/>
          <w:b w:val="0"/>
          <w:noProof/>
        </w:rPr>
      </w:pPr>
      <w:r w:rsidRPr="00A37237">
        <w:rPr>
          <w:rFonts w:ascii="Times New Roman" w:hAnsi="Times New Roman" w:cs="Times New Roman"/>
          <w:b w:val="0"/>
          <w:noProof/>
        </w:rPr>
        <w:t>35.</w:t>
      </w:r>
      <w:r w:rsidRPr="00A37237">
        <w:rPr>
          <w:rFonts w:ascii="Times New Roman" w:hAnsi="Times New Roman" w:cs="Times New Roman"/>
          <w:b w:val="0"/>
          <w:noProof/>
        </w:rPr>
        <w:tab/>
        <w:t>Assignment……………………………………………………………………..</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_Toc167083671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69</w:t>
      </w:r>
      <w:r w:rsidRPr="00A37237">
        <w:rPr>
          <w:rFonts w:ascii="Times New Roman" w:hAnsi="Times New Roman" w:cs="Times New Roman"/>
          <w:b w:val="0"/>
          <w:noProof/>
        </w:rPr>
        <w:fldChar w:fldCharType="end"/>
      </w:r>
    </w:p>
    <w:p w:rsidR="00411DE2" w:rsidRPr="00A37237" w:rsidRDefault="00411DE2" w:rsidP="00411DE2">
      <w:pPr>
        <w:pStyle w:val="TOC1"/>
        <w:spacing w:before="0"/>
        <w:jc w:val="both"/>
        <w:rPr>
          <w:rFonts w:ascii="Times New Roman" w:hAnsi="Times New Roman" w:cs="Times New Roman"/>
          <w:b w:val="0"/>
          <w:noProof/>
        </w:rPr>
      </w:pPr>
      <w:r w:rsidRPr="00A37237">
        <w:rPr>
          <w:rFonts w:ascii="Times New Roman" w:hAnsi="Times New Roman" w:cs="Times New Roman"/>
          <w:b w:val="0"/>
          <w:noProof/>
        </w:rPr>
        <w:t>36.</w:t>
      </w:r>
      <w:r w:rsidRPr="00A37237">
        <w:rPr>
          <w:rFonts w:ascii="Times New Roman" w:hAnsi="Times New Roman" w:cs="Times New Roman"/>
          <w:b w:val="0"/>
          <w:noProof/>
        </w:rPr>
        <w:tab/>
      </w:r>
      <w:r w:rsidRPr="00A37237">
        <w:rPr>
          <w:rFonts w:ascii="Times New Roman" w:hAnsi="Times New Roman" w:cs="Times New Roman"/>
          <w:b w:val="0"/>
          <w:bCs w:val="0"/>
          <w:noProof/>
        </w:rPr>
        <w:t>Export Restriction</w:t>
      </w:r>
      <w:r w:rsidRPr="00A37237">
        <w:rPr>
          <w:rFonts w:ascii="Times New Roman" w:hAnsi="Times New Roman" w:cs="Times New Roman"/>
          <w:b w:val="0"/>
          <w:noProof/>
        </w:rPr>
        <w:t>…………………………………………………………</w:t>
      </w:r>
      <w:r w:rsidRPr="00A37237">
        <w:rPr>
          <w:rFonts w:ascii="Times New Roman" w:hAnsi="Times New Roman" w:cs="Times New Roman"/>
          <w:b w:val="0"/>
          <w:noProof/>
        </w:rPr>
        <w:fldChar w:fldCharType="begin"/>
      </w:r>
      <w:r w:rsidRPr="00A37237">
        <w:rPr>
          <w:rFonts w:ascii="Times New Roman" w:hAnsi="Times New Roman" w:cs="Times New Roman"/>
          <w:b w:val="0"/>
          <w:noProof/>
        </w:rPr>
        <w:instrText xml:space="preserve"> PAGEREF _Toc167083672 \h </w:instrText>
      </w:r>
      <w:r w:rsidRPr="00A37237">
        <w:rPr>
          <w:rFonts w:ascii="Times New Roman" w:hAnsi="Times New Roman" w:cs="Times New Roman"/>
          <w:b w:val="0"/>
          <w:noProof/>
        </w:rPr>
      </w:r>
      <w:r w:rsidRPr="00A37237">
        <w:rPr>
          <w:rFonts w:ascii="Times New Roman" w:hAnsi="Times New Roman" w:cs="Times New Roman"/>
          <w:b w:val="0"/>
          <w:noProof/>
        </w:rPr>
        <w:fldChar w:fldCharType="separate"/>
      </w:r>
      <w:r w:rsidR="00034D37" w:rsidRPr="00A37237">
        <w:rPr>
          <w:rFonts w:ascii="Times New Roman" w:hAnsi="Times New Roman" w:cs="Times New Roman"/>
          <w:b w:val="0"/>
          <w:noProof/>
        </w:rPr>
        <w:t>69</w:t>
      </w:r>
      <w:r w:rsidRPr="00A37237">
        <w:rPr>
          <w:rFonts w:ascii="Times New Roman" w:hAnsi="Times New Roman" w:cs="Times New Roman"/>
          <w:b w:val="0"/>
          <w:noProof/>
        </w:rPr>
        <w:fldChar w:fldCharType="end"/>
      </w:r>
    </w:p>
    <w:p w:rsidR="00411DE2" w:rsidRPr="00A37237" w:rsidRDefault="00411DE2" w:rsidP="00411DE2">
      <w:pPr>
        <w:spacing w:after="80"/>
        <w:jc w:val="both"/>
        <w:rPr>
          <w:b/>
          <w:szCs w:val="24"/>
        </w:rPr>
      </w:pPr>
      <w:r w:rsidRPr="00A37237">
        <w:rPr>
          <w:szCs w:val="24"/>
        </w:rPr>
        <w:fldChar w:fldCharType="end"/>
      </w:r>
    </w:p>
    <w:p w:rsidR="00411DE2" w:rsidRPr="00A37237" w:rsidRDefault="00411DE2" w:rsidP="00411DE2">
      <w:pPr>
        <w:pStyle w:val="Heading2"/>
        <w:rPr>
          <w:rFonts w:ascii="Times New Roman" w:hAnsi="Times New Roman"/>
          <w:b w:val="0"/>
          <w:bCs/>
          <w:sz w:val="24"/>
          <w:szCs w:val="24"/>
          <w:lang w:val="en-US"/>
        </w:rPr>
      </w:pPr>
      <w:r w:rsidRPr="00A37237">
        <w:rPr>
          <w:rFonts w:ascii="Times New Roman" w:hAnsi="Times New Roman"/>
          <w:b w:val="0"/>
          <w:sz w:val="24"/>
          <w:szCs w:val="24"/>
          <w:lang w:val="en-US"/>
        </w:rPr>
        <w:br w:type="page"/>
      </w:r>
      <w:bookmarkStart w:id="804" w:name="_Toc175470093"/>
      <w:bookmarkStart w:id="805" w:name="_Toc175470376"/>
      <w:bookmarkStart w:id="806" w:name="_Toc175470850"/>
      <w:bookmarkStart w:id="807" w:name="_Toc220216318"/>
      <w:bookmarkStart w:id="808" w:name="_Toc220819548"/>
      <w:bookmarkStart w:id="809" w:name="_Toc221328043"/>
      <w:r w:rsidRPr="00A37237">
        <w:rPr>
          <w:rFonts w:ascii="Times New Roman" w:hAnsi="Times New Roman"/>
          <w:sz w:val="24"/>
          <w:szCs w:val="24"/>
          <w:lang w:val="en-US"/>
        </w:rPr>
        <w:lastRenderedPageBreak/>
        <w:t>Section VI.  General Conditions of Contract</w:t>
      </w:r>
      <w:bookmarkEnd w:id="804"/>
      <w:bookmarkEnd w:id="805"/>
      <w:bookmarkEnd w:id="806"/>
      <w:bookmarkEnd w:id="807"/>
      <w:bookmarkEnd w:id="808"/>
      <w:bookmarkEnd w:id="809"/>
    </w:p>
    <w:p w:rsidR="00411DE2" w:rsidRPr="00A37237" w:rsidRDefault="00411DE2" w:rsidP="00411DE2">
      <w:pPr>
        <w:rPr>
          <w:b/>
          <w:bCs/>
          <w:szCs w:val="24"/>
        </w:rPr>
      </w:pPr>
    </w:p>
    <w:tbl>
      <w:tblPr>
        <w:tblW w:w="10206" w:type="dxa"/>
        <w:tblInd w:w="-601" w:type="dxa"/>
        <w:tblLayout w:type="fixed"/>
        <w:tblLook w:val="0000" w:firstRow="0" w:lastRow="0" w:firstColumn="0" w:lastColumn="0" w:noHBand="0" w:noVBand="0"/>
      </w:tblPr>
      <w:tblGrid>
        <w:gridCol w:w="10206"/>
      </w:tblGrid>
      <w:tr w:rsidR="00411DE2" w:rsidRPr="00A37237" w:rsidTr="002F2936">
        <w:tc>
          <w:tcPr>
            <w:tcW w:w="10206" w:type="dxa"/>
          </w:tcPr>
          <w:p w:rsidR="00411DE2" w:rsidRPr="00A37237" w:rsidRDefault="00411DE2" w:rsidP="00D61297">
            <w:pPr>
              <w:pStyle w:val="Sub-ClauseText"/>
              <w:numPr>
                <w:ilvl w:val="1"/>
                <w:numId w:val="63"/>
              </w:numPr>
              <w:spacing w:before="0" w:after="200"/>
              <w:jc w:val="center"/>
              <w:rPr>
                <w:b/>
                <w:spacing w:val="0"/>
                <w:szCs w:val="24"/>
              </w:rPr>
            </w:pPr>
            <w:bookmarkStart w:id="810" w:name="_Toc167083636"/>
            <w:r w:rsidRPr="00A37237">
              <w:rPr>
                <w:b/>
                <w:szCs w:val="24"/>
              </w:rPr>
              <w:t>Definitions</w:t>
            </w:r>
            <w:bookmarkEnd w:id="810"/>
          </w:p>
          <w:p w:rsidR="00411DE2" w:rsidRPr="00A37237" w:rsidRDefault="00411DE2" w:rsidP="00D61297">
            <w:pPr>
              <w:pStyle w:val="Sub-ClauseText"/>
              <w:numPr>
                <w:ilvl w:val="1"/>
                <w:numId w:val="60"/>
              </w:numPr>
              <w:tabs>
                <w:tab w:val="clear" w:pos="360"/>
                <w:tab w:val="num" w:pos="567"/>
              </w:tabs>
              <w:spacing w:before="0" w:after="200"/>
              <w:rPr>
                <w:spacing w:val="0"/>
                <w:szCs w:val="24"/>
              </w:rPr>
            </w:pPr>
            <w:r w:rsidRPr="00A37237">
              <w:rPr>
                <w:spacing w:val="0"/>
                <w:szCs w:val="24"/>
              </w:rPr>
              <w:t>The following words and expressions shall have the meanings hereby assigned to them:</w:t>
            </w:r>
          </w:p>
          <w:p w:rsidR="00411DE2" w:rsidRPr="00A37237" w:rsidRDefault="00411DE2" w:rsidP="00D61297">
            <w:pPr>
              <w:pStyle w:val="Heading3"/>
              <w:numPr>
                <w:ilvl w:val="2"/>
                <w:numId w:val="33"/>
              </w:numPr>
              <w:tabs>
                <w:tab w:val="clear" w:pos="1152"/>
                <w:tab w:val="num" w:pos="743"/>
              </w:tabs>
              <w:ind w:left="743" w:hanging="568"/>
              <w:rPr>
                <w:szCs w:val="24"/>
                <w:lang w:val="en-US" w:eastAsia="en-US"/>
              </w:rPr>
            </w:pPr>
            <w:r w:rsidRPr="00A37237">
              <w:rPr>
                <w:szCs w:val="24"/>
                <w:lang w:val="en-US" w:eastAsia="en-US"/>
              </w:rPr>
              <w:t xml:space="preserve"> </w:t>
            </w:r>
            <w:bookmarkStart w:id="811" w:name="_Toc171244333"/>
            <w:bookmarkStart w:id="812" w:name="_Toc171245693"/>
            <w:bookmarkStart w:id="813" w:name="_Toc175470094"/>
            <w:bookmarkStart w:id="814" w:name="_Toc175470377"/>
            <w:bookmarkStart w:id="815" w:name="_Toc175470851"/>
            <w:bookmarkStart w:id="816" w:name="_Toc220216319"/>
            <w:bookmarkStart w:id="817" w:name="_Toc220819549"/>
            <w:bookmarkStart w:id="818" w:name="_Toc221328044"/>
            <w:r w:rsidRPr="00A37237">
              <w:rPr>
                <w:szCs w:val="24"/>
                <w:lang w:val="en-US" w:eastAsia="en-US"/>
              </w:rPr>
              <w:t>“Contract” means the Contract Agreement entered into between the Procuring Entity and the Supplier, together with the Contract Documents referred to therein, including all attachments, appendices, and all documents incorporated by reference therein.</w:t>
            </w:r>
            <w:bookmarkEnd w:id="811"/>
            <w:bookmarkEnd w:id="812"/>
            <w:bookmarkEnd w:id="813"/>
            <w:bookmarkEnd w:id="814"/>
            <w:bookmarkEnd w:id="815"/>
            <w:bookmarkEnd w:id="816"/>
            <w:bookmarkEnd w:id="817"/>
            <w:bookmarkEnd w:id="818"/>
          </w:p>
          <w:p w:rsidR="00411DE2" w:rsidRPr="00A37237" w:rsidRDefault="00411DE2" w:rsidP="00D61297">
            <w:pPr>
              <w:pStyle w:val="Heading3"/>
              <w:numPr>
                <w:ilvl w:val="2"/>
                <w:numId w:val="33"/>
              </w:numPr>
              <w:tabs>
                <w:tab w:val="clear" w:pos="1152"/>
                <w:tab w:val="num" w:pos="743"/>
              </w:tabs>
              <w:ind w:left="743" w:hanging="568"/>
              <w:rPr>
                <w:szCs w:val="24"/>
                <w:lang w:val="en-US" w:eastAsia="en-US"/>
              </w:rPr>
            </w:pPr>
            <w:bookmarkStart w:id="819" w:name="_Toc171244334"/>
            <w:bookmarkStart w:id="820" w:name="_Toc171245694"/>
            <w:bookmarkStart w:id="821" w:name="_Toc175470095"/>
            <w:bookmarkStart w:id="822" w:name="_Toc175470378"/>
            <w:bookmarkStart w:id="823" w:name="_Toc175470852"/>
            <w:bookmarkStart w:id="824" w:name="_Toc220216320"/>
            <w:bookmarkStart w:id="825" w:name="_Toc220819550"/>
            <w:bookmarkStart w:id="826" w:name="_Toc221328045"/>
            <w:r w:rsidRPr="00A37237">
              <w:rPr>
                <w:szCs w:val="24"/>
                <w:lang w:val="en-US" w:eastAsia="en-US"/>
              </w:rPr>
              <w:t>“Contract Documents” means the documents listed in the Contract Agreement, including any amendments thereto.</w:t>
            </w:r>
            <w:bookmarkEnd w:id="819"/>
            <w:bookmarkEnd w:id="820"/>
            <w:bookmarkEnd w:id="821"/>
            <w:bookmarkEnd w:id="822"/>
            <w:bookmarkEnd w:id="823"/>
            <w:bookmarkEnd w:id="824"/>
            <w:bookmarkEnd w:id="825"/>
            <w:bookmarkEnd w:id="826"/>
          </w:p>
          <w:p w:rsidR="00411DE2" w:rsidRPr="00A37237" w:rsidRDefault="00411DE2" w:rsidP="00D61297">
            <w:pPr>
              <w:pStyle w:val="Heading3"/>
              <w:numPr>
                <w:ilvl w:val="2"/>
                <w:numId w:val="33"/>
              </w:numPr>
              <w:tabs>
                <w:tab w:val="clear" w:pos="1152"/>
                <w:tab w:val="num" w:pos="743"/>
              </w:tabs>
              <w:ind w:left="743" w:hanging="568"/>
              <w:rPr>
                <w:szCs w:val="24"/>
                <w:lang w:val="en-US" w:eastAsia="en-US"/>
              </w:rPr>
            </w:pPr>
            <w:bookmarkStart w:id="827" w:name="_Toc171244335"/>
            <w:bookmarkStart w:id="828" w:name="_Toc171245695"/>
            <w:bookmarkStart w:id="829" w:name="_Toc175470096"/>
            <w:bookmarkStart w:id="830" w:name="_Toc175470379"/>
            <w:bookmarkStart w:id="831" w:name="_Toc175470853"/>
            <w:bookmarkStart w:id="832" w:name="_Toc220216321"/>
            <w:bookmarkStart w:id="833" w:name="_Toc220819551"/>
            <w:bookmarkStart w:id="834" w:name="_Toc221328046"/>
            <w:r w:rsidRPr="00A37237">
              <w:rPr>
                <w:szCs w:val="24"/>
                <w:lang w:val="en-US" w:eastAsia="en-US"/>
              </w:rPr>
              <w:t>“Contract Price” means the price payable to the Supplier as specified in the Contract Agreement, subject to such additions and adjustments thereto or deductions therefrom, as may be made pursuant to the Contract.</w:t>
            </w:r>
            <w:bookmarkEnd w:id="827"/>
            <w:bookmarkEnd w:id="828"/>
            <w:bookmarkEnd w:id="829"/>
            <w:bookmarkEnd w:id="830"/>
            <w:bookmarkEnd w:id="831"/>
            <w:bookmarkEnd w:id="832"/>
            <w:bookmarkEnd w:id="833"/>
            <w:bookmarkEnd w:id="834"/>
          </w:p>
          <w:p w:rsidR="00411DE2" w:rsidRPr="00A37237" w:rsidRDefault="00411DE2" w:rsidP="00D61297">
            <w:pPr>
              <w:pStyle w:val="Heading3"/>
              <w:numPr>
                <w:ilvl w:val="2"/>
                <w:numId w:val="33"/>
              </w:numPr>
              <w:tabs>
                <w:tab w:val="clear" w:pos="1152"/>
                <w:tab w:val="num" w:pos="743"/>
              </w:tabs>
              <w:ind w:left="743" w:hanging="568"/>
              <w:rPr>
                <w:szCs w:val="24"/>
                <w:lang w:val="en-US" w:eastAsia="en-US"/>
              </w:rPr>
            </w:pPr>
            <w:bookmarkStart w:id="835" w:name="_Toc171244336"/>
            <w:bookmarkStart w:id="836" w:name="_Toc171245696"/>
            <w:bookmarkStart w:id="837" w:name="_Toc175470097"/>
            <w:bookmarkStart w:id="838" w:name="_Toc175470380"/>
            <w:bookmarkStart w:id="839" w:name="_Toc175470854"/>
            <w:bookmarkStart w:id="840" w:name="_Toc220216322"/>
            <w:bookmarkStart w:id="841" w:name="_Toc220819552"/>
            <w:bookmarkStart w:id="842" w:name="_Toc221328047"/>
            <w:r w:rsidRPr="00A37237">
              <w:rPr>
                <w:szCs w:val="24"/>
                <w:lang w:val="en-US" w:eastAsia="en-US"/>
              </w:rPr>
              <w:t>“Day” means calendar day.</w:t>
            </w:r>
            <w:bookmarkEnd w:id="835"/>
            <w:bookmarkEnd w:id="836"/>
            <w:bookmarkEnd w:id="837"/>
            <w:bookmarkEnd w:id="838"/>
            <w:bookmarkEnd w:id="839"/>
            <w:bookmarkEnd w:id="840"/>
            <w:bookmarkEnd w:id="841"/>
            <w:bookmarkEnd w:id="842"/>
          </w:p>
          <w:p w:rsidR="00411DE2" w:rsidRPr="00A37237" w:rsidRDefault="00411DE2" w:rsidP="00D61297">
            <w:pPr>
              <w:pStyle w:val="Heading3"/>
              <w:numPr>
                <w:ilvl w:val="2"/>
                <w:numId w:val="33"/>
              </w:numPr>
              <w:tabs>
                <w:tab w:val="clear" w:pos="1152"/>
                <w:tab w:val="num" w:pos="743"/>
              </w:tabs>
              <w:ind w:left="743" w:hanging="568"/>
              <w:rPr>
                <w:szCs w:val="24"/>
                <w:lang w:val="en-US" w:eastAsia="en-US"/>
              </w:rPr>
            </w:pPr>
            <w:bookmarkStart w:id="843" w:name="_Toc171244337"/>
            <w:bookmarkStart w:id="844" w:name="_Toc171245697"/>
            <w:bookmarkStart w:id="845" w:name="_Toc175470098"/>
            <w:bookmarkStart w:id="846" w:name="_Toc175470381"/>
            <w:bookmarkStart w:id="847" w:name="_Toc175470855"/>
            <w:bookmarkStart w:id="848" w:name="_Toc220216323"/>
            <w:bookmarkStart w:id="849" w:name="_Toc220819553"/>
            <w:bookmarkStart w:id="850" w:name="_Toc221328048"/>
            <w:r w:rsidRPr="00A37237">
              <w:rPr>
                <w:szCs w:val="24"/>
                <w:lang w:val="en-US" w:eastAsia="en-US"/>
              </w:rPr>
              <w:t>“Completion” means the fulfilment of the Related Services by the Supplier in accordance with the terms and conditions set forth in the Contract.</w:t>
            </w:r>
            <w:bookmarkEnd w:id="843"/>
            <w:bookmarkEnd w:id="844"/>
            <w:bookmarkEnd w:id="845"/>
            <w:bookmarkEnd w:id="846"/>
            <w:bookmarkEnd w:id="847"/>
            <w:bookmarkEnd w:id="848"/>
            <w:bookmarkEnd w:id="849"/>
            <w:bookmarkEnd w:id="850"/>
            <w:r w:rsidRPr="00A37237">
              <w:rPr>
                <w:szCs w:val="24"/>
                <w:lang w:val="en-US" w:eastAsia="en-US"/>
              </w:rPr>
              <w:t xml:space="preserve"> </w:t>
            </w:r>
          </w:p>
          <w:p w:rsidR="00411DE2" w:rsidRPr="00A37237" w:rsidRDefault="00411DE2" w:rsidP="00D61297">
            <w:pPr>
              <w:pStyle w:val="Heading3"/>
              <w:numPr>
                <w:ilvl w:val="2"/>
                <w:numId w:val="33"/>
              </w:numPr>
              <w:tabs>
                <w:tab w:val="clear" w:pos="1152"/>
                <w:tab w:val="num" w:pos="743"/>
              </w:tabs>
              <w:ind w:left="743" w:hanging="568"/>
              <w:rPr>
                <w:szCs w:val="24"/>
                <w:lang w:val="en-US" w:eastAsia="en-US"/>
              </w:rPr>
            </w:pPr>
            <w:bookmarkStart w:id="851" w:name="_Toc171244338"/>
            <w:bookmarkStart w:id="852" w:name="_Toc171245698"/>
            <w:bookmarkStart w:id="853" w:name="_Toc175470099"/>
            <w:bookmarkStart w:id="854" w:name="_Toc175470382"/>
            <w:bookmarkStart w:id="855" w:name="_Toc175470856"/>
            <w:bookmarkStart w:id="856" w:name="_Toc220216324"/>
            <w:bookmarkStart w:id="857" w:name="_Toc220819554"/>
            <w:bookmarkStart w:id="858" w:name="_Toc221328049"/>
            <w:r w:rsidRPr="00A37237">
              <w:rPr>
                <w:szCs w:val="24"/>
                <w:lang w:val="en-US" w:eastAsia="en-US"/>
              </w:rPr>
              <w:t>“GCC” means the General Conditions of Contract.</w:t>
            </w:r>
            <w:bookmarkEnd w:id="851"/>
            <w:bookmarkEnd w:id="852"/>
            <w:bookmarkEnd w:id="853"/>
            <w:bookmarkEnd w:id="854"/>
            <w:bookmarkEnd w:id="855"/>
            <w:bookmarkEnd w:id="856"/>
            <w:bookmarkEnd w:id="857"/>
            <w:bookmarkEnd w:id="858"/>
          </w:p>
          <w:p w:rsidR="00411DE2" w:rsidRPr="00A37237" w:rsidRDefault="00411DE2" w:rsidP="00D61297">
            <w:pPr>
              <w:pStyle w:val="Heading3"/>
              <w:numPr>
                <w:ilvl w:val="2"/>
                <w:numId w:val="33"/>
              </w:numPr>
              <w:tabs>
                <w:tab w:val="clear" w:pos="1152"/>
                <w:tab w:val="num" w:pos="743"/>
              </w:tabs>
              <w:ind w:left="743" w:hanging="568"/>
              <w:rPr>
                <w:szCs w:val="24"/>
                <w:lang w:val="en-US" w:eastAsia="en-US"/>
              </w:rPr>
            </w:pPr>
            <w:bookmarkStart w:id="859" w:name="_Toc171244339"/>
            <w:bookmarkStart w:id="860" w:name="_Toc171245699"/>
            <w:bookmarkStart w:id="861" w:name="_Toc175470100"/>
            <w:bookmarkStart w:id="862" w:name="_Toc175470383"/>
            <w:bookmarkStart w:id="863" w:name="_Toc175470857"/>
            <w:bookmarkStart w:id="864" w:name="_Toc220216325"/>
            <w:bookmarkStart w:id="865" w:name="_Toc220819555"/>
            <w:bookmarkStart w:id="866" w:name="_Toc221328050"/>
            <w:r w:rsidRPr="00A37237">
              <w:rPr>
                <w:szCs w:val="24"/>
                <w:lang w:val="en-US" w:eastAsia="en-US"/>
              </w:rPr>
              <w:t>“Goods” means all of the commodities, raw material, machinery and equipment, and/or other materials that the Supplier is required to supply to the Procuring Entity under the Contract.</w:t>
            </w:r>
            <w:bookmarkEnd w:id="859"/>
            <w:bookmarkEnd w:id="860"/>
            <w:bookmarkEnd w:id="861"/>
            <w:bookmarkEnd w:id="862"/>
            <w:bookmarkEnd w:id="863"/>
            <w:bookmarkEnd w:id="864"/>
            <w:bookmarkEnd w:id="865"/>
            <w:bookmarkEnd w:id="866"/>
          </w:p>
          <w:p w:rsidR="00411DE2" w:rsidRPr="00A37237" w:rsidRDefault="00411DE2" w:rsidP="00D61297">
            <w:pPr>
              <w:pStyle w:val="Heading3"/>
              <w:numPr>
                <w:ilvl w:val="2"/>
                <w:numId w:val="33"/>
              </w:numPr>
              <w:tabs>
                <w:tab w:val="clear" w:pos="1152"/>
                <w:tab w:val="num" w:pos="743"/>
              </w:tabs>
              <w:spacing w:after="180"/>
              <w:ind w:left="743" w:hanging="568"/>
              <w:rPr>
                <w:szCs w:val="24"/>
                <w:lang w:val="en-US" w:eastAsia="en-US"/>
              </w:rPr>
            </w:pPr>
            <w:r w:rsidRPr="00A37237">
              <w:rPr>
                <w:szCs w:val="24"/>
                <w:lang w:val="en-US" w:eastAsia="en-US"/>
              </w:rPr>
              <w:t xml:space="preserve"> </w:t>
            </w:r>
            <w:bookmarkStart w:id="867" w:name="_Toc171244340"/>
            <w:bookmarkStart w:id="868" w:name="_Toc171245700"/>
            <w:bookmarkStart w:id="869" w:name="_Toc175470101"/>
            <w:bookmarkStart w:id="870" w:name="_Toc175470384"/>
            <w:bookmarkStart w:id="871" w:name="_Toc175470858"/>
            <w:bookmarkStart w:id="872" w:name="_Toc220216326"/>
            <w:bookmarkStart w:id="873" w:name="_Toc220819556"/>
            <w:bookmarkStart w:id="874" w:name="_Toc221328051"/>
            <w:r w:rsidRPr="00A37237">
              <w:rPr>
                <w:szCs w:val="24"/>
                <w:lang w:val="en-US" w:eastAsia="en-US"/>
              </w:rPr>
              <w:t xml:space="preserve">“Procuring Entity” means the entity purchasing the Goods and Related Services, as specified in the </w:t>
            </w:r>
            <w:r w:rsidRPr="00A37237">
              <w:rPr>
                <w:b/>
                <w:szCs w:val="24"/>
                <w:lang w:val="en-US" w:eastAsia="en-US"/>
              </w:rPr>
              <w:t>SCC</w:t>
            </w:r>
            <w:r w:rsidRPr="00A37237">
              <w:rPr>
                <w:b/>
                <w:bCs/>
                <w:szCs w:val="24"/>
                <w:lang w:val="en-US" w:eastAsia="en-US"/>
              </w:rPr>
              <w:t>.</w:t>
            </w:r>
            <w:bookmarkEnd w:id="867"/>
            <w:bookmarkEnd w:id="868"/>
            <w:bookmarkEnd w:id="869"/>
            <w:bookmarkEnd w:id="870"/>
            <w:bookmarkEnd w:id="871"/>
            <w:bookmarkEnd w:id="872"/>
            <w:bookmarkEnd w:id="873"/>
            <w:bookmarkEnd w:id="874"/>
          </w:p>
          <w:p w:rsidR="00411DE2" w:rsidRPr="00A37237" w:rsidRDefault="00411DE2" w:rsidP="00D61297">
            <w:pPr>
              <w:pStyle w:val="Heading3"/>
              <w:numPr>
                <w:ilvl w:val="2"/>
                <w:numId w:val="33"/>
              </w:numPr>
              <w:tabs>
                <w:tab w:val="clear" w:pos="1152"/>
                <w:tab w:val="num" w:pos="743"/>
              </w:tabs>
              <w:spacing w:after="180"/>
              <w:ind w:left="743" w:hanging="568"/>
              <w:rPr>
                <w:szCs w:val="24"/>
                <w:lang w:val="en-US" w:eastAsia="en-US"/>
              </w:rPr>
            </w:pPr>
            <w:bookmarkStart w:id="875" w:name="_Toc171244341"/>
            <w:bookmarkStart w:id="876" w:name="_Toc171245701"/>
            <w:bookmarkStart w:id="877" w:name="_Toc175470102"/>
            <w:bookmarkStart w:id="878" w:name="_Toc175470385"/>
            <w:bookmarkStart w:id="879" w:name="_Toc175470859"/>
            <w:bookmarkStart w:id="880" w:name="_Toc220216327"/>
            <w:bookmarkStart w:id="881" w:name="_Toc220819557"/>
            <w:bookmarkStart w:id="882" w:name="_Toc221328052"/>
            <w:r w:rsidRPr="00A37237">
              <w:rPr>
                <w:szCs w:val="24"/>
                <w:lang w:val="en-US" w:eastAsia="en-US"/>
              </w:rPr>
              <w:t>“Related Services” means the services incidental to the supply of the goods, such as insurance, installation, training and initial maintenance and other such obligations of the Supplier under the Contract.</w:t>
            </w:r>
            <w:bookmarkEnd w:id="875"/>
            <w:bookmarkEnd w:id="876"/>
            <w:bookmarkEnd w:id="877"/>
            <w:bookmarkEnd w:id="878"/>
            <w:bookmarkEnd w:id="879"/>
            <w:bookmarkEnd w:id="880"/>
            <w:bookmarkEnd w:id="881"/>
            <w:bookmarkEnd w:id="882"/>
          </w:p>
          <w:p w:rsidR="00411DE2" w:rsidRPr="00A37237" w:rsidRDefault="00411DE2" w:rsidP="00D61297">
            <w:pPr>
              <w:pStyle w:val="Heading3"/>
              <w:numPr>
                <w:ilvl w:val="2"/>
                <w:numId w:val="33"/>
              </w:numPr>
              <w:tabs>
                <w:tab w:val="clear" w:pos="1152"/>
                <w:tab w:val="num" w:pos="743"/>
              </w:tabs>
              <w:spacing w:after="220"/>
              <w:ind w:left="743" w:hanging="568"/>
              <w:rPr>
                <w:szCs w:val="24"/>
                <w:lang w:val="en-US" w:eastAsia="en-US"/>
              </w:rPr>
            </w:pPr>
            <w:bookmarkStart w:id="883" w:name="_Toc171244342"/>
            <w:bookmarkStart w:id="884" w:name="_Toc171245702"/>
            <w:bookmarkStart w:id="885" w:name="_Toc175470103"/>
            <w:bookmarkStart w:id="886" w:name="_Toc175470386"/>
            <w:bookmarkStart w:id="887" w:name="_Toc175470860"/>
            <w:bookmarkStart w:id="888" w:name="_Toc220216328"/>
            <w:bookmarkStart w:id="889" w:name="_Toc220819558"/>
            <w:bookmarkStart w:id="890" w:name="_Toc221328053"/>
            <w:r w:rsidRPr="00A37237">
              <w:rPr>
                <w:szCs w:val="24"/>
                <w:lang w:val="en-US" w:eastAsia="en-US"/>
              </w:rPr>
              <w:t>“SCC” means the Special Conditions of Contract.</w:t>
            </w:r>
            <w:bookmarkEnd w:id="883"/>
            <w:bookmarkEnd w:id="884"/>
            <w:bookmarkEnd w:id="885"/>
            <w:bookmarkEnd w:id="886"/>
            <w:bookmarkEnd w:id="887"/>
            <w:bookmarkEnd w:id="888"/>
            <w:bookmarkEnd w:id="889"/>
            <w:bookmarkEnd w:id="890"/>
          </w:p>
          <w:p w:rsidR="00411DE2" w:rsidRPr="00A37237" w:rsidRDefault="00411DE2" w:rsidP="00D61297">
            <w:pPr>
              <w:pStyle w:val="Heading3"/>
              <w:numPr>
                <w:ilvl w:val="2"/>
                <w:numId w:val="33"/>
              </w:numPr>
              <w:tabs>
                <w:tab w:val="clear" w:pos="1152"/>
                <w:tab w:val="num" w:pos="743"/>
              </w:tabs>
              <w:spacing w:after="220"/>
              <w:ind w:left="743" w:hanging="568"/>
              <w:rPr>
                <w:szCs w:val="24"/>
                <w:lang w:val="en-US" w:eastAsia="en-US"/>
              </w:rPr>
            </w:pPr>
            <w:bookmarkStart w:id="891" w:name="_Toc171244343"/>
            <w:bookmarkStart w:id="892" w:name="_Toc171245703"/>
            <w:bookmarkStart w:id="893" w:name="_Toc175470104"/>
            <w:bookmarkStart w:id="894" w:name="_Toc175470387"/>
            <w:bookmarkStart w:id="895" w:name="_Toc175470861"/>
            <w:bookmarkStart w:id="896" w:name="_Toc220216329"/>
            <w:bookmarkStart w:id="897" w:name="_Toc220819559"/>
            <w:bookmarkStart w:id="898" w:name="_Toc221328054"/>
            <w:r w:rsidRPr="00A37237">
              <w:rPr>
                <w:szCs w:val="24"/>
                <w:lang w:val="en-US" w:eastAsia="en-US"/>
              </w:rPr>
              <w:t>“Subcontractor” means any natural person, private or government entity, or a combination of the above, to whom any part of the Goods to be supplied or execution of any part of the Related Services is subcontracted by the Supplier.</w:t>
            </w:r>
            <w:bookmarkEnd w:id="891"/>
            <w:bookmarkEnd w:id="892"/>
            <w:bookmarkEnd w:id="893"/>
            <w:bookmarkEnd w:id="894"/>
            <w:bookmarkEnd w:id="895"/>
            <w:bookmarkEnd w:id="896"/>
            <w:bookmarkEnd w:id="897"/>
            <w:bookmarkEnd w:id="898"/>
          </w:p>
          <w:p w:rsidR="00411DE2" w:rsidRPr="00A37237" w:rsidRDefault="00411DE2" w:rsidP="00D61297">
            <w:pPr>
              <w:pStyle w:val="Heading3"/>
              <w:numPr>
                <w:ilvl w:val="2"/>
                <w:numId w:val="33"/>
              </w:numPr>
              <w:tabs>
                <w:tab w:val="clear" w:pos="1152"/>
                <w:tab w:val="num" w:pos="743"/>
              </w:tabs>
              <w:spacing w:after="220"/>
              <w:ind w:left="743" w:hanging="568"/>
              <w:rPr>
                <w:spacing w:val="-4"/>
                <w:szCs w:val="24"/>
                <w:lang w:val="en-US" w:eastAsia="en-US"/>
              </w:rPr>
            </w:pPr>
            <w:bookmarkStart w:id="899" w:name="_Toc171244344"/>
            <w:bookmarkStart w:id="900" w:name="_Toc171245704"/>
            <w:bookmarkStart w:id="901" w:name="_Toc175470105"/>
            <w:bookmarkStart w:id="902" w:name="_Toc175470388"/>
            <w:bookmarkStart w:id="903" w:name="_Toc175470862"/>
            <w:bookmarkStart w:id="904" w:name="_Toc220216330"/>
            <w:bookmarkStart w:id="905" w:name="_Toc220819560"/>
            <w:bookmarkStart w:id="906" w:name="_Toc221328055"/>
            <w:r w:rsidRPr="00A37237">
              <w:rPr>
                <w:spacing w:val="-4"/>
                <w:szCs w:val="24"/>
                <w:lang w:val="en-US" w:eastAsia="en-US"/>
              </w:rPr>
              <w:t>“Supplier” means the natural person, private or government entity, or a combination of the above, whose bid to perform the Contract has been accepted by the Procuring Entity and is named as such in the Contract Agreement.</w:t>
            </w:r>
            <w:bookmarkEnd w:id="899"/>
            <w:bookmarkEnd w:id="900"/>
            <w:bookmarkEnd w:id="901"/>
            <w:bookmarkEnd w:id="902"/>
            <w:bookmarkEnd w:id="903"/>
            <w:bookmarkEnd w:id="904"/>
            <w:bookmarkEnd w:id="905"/>
            <w:bookmarkEnd w:id="906"/>
          </w:p>
          <w:p w:rsidR="00411DE2" w:rsidRPr="00A37237" w:rsidRDefault="00411DE2" w:rsidP="00D61297">
            <w:pPr>
              <w:pStyle w:val="Heading3"/>
              <w:numPr>
                <w:ilvl w:val="2"/>
                <w:numId w:val="33"/>
              </w:numPr>
              <w:tabs>
                <w:tab w:val="clear" w:pos="1152"/>
                <w:tab w:val="num" w:pos="743"/>
              </w:tabs>
              <w:spacing w:after="220"/>
              <w:ind w:left="743" w:hanging="568"/>
              <w:rPr>
                <w:b/>
                <w:bCs/>
                <w:szCs w:val="24"/>
                <w:lang w:val="en-US" w:eastAsia="en-US"/>
              </w:rPr>
            </w:pPr>
            <w:bookmarkStart w:id="907" w:name="_Toc171244345"/>
            <w:bookmarkStart w:id="908" w:name="_Toc171245705"/>
            <w:bookmarkStart w:id="909" w:name="_Toc175470106"/>
            <w:bookmarkStart w:id="910" w:name="_Toc175470389"/>
            <w:bookmarkStart w:id="911" w:name="_Toc175470863"/>
            <w:bookmarkStart w:id="912" w:name="_Toc220216331"/>
            <w:bookmarkStart w:id="913" w:name="_Toc220819561"/>
            <w:bookmarkStart w:id="914" w:name="_Toc221328056"/>
            <w:r w:rsidRPr="00A37237">
              <w:rPr>
                <w:szCs w:val="24"/>
                <w:lang w:val="en-US" w:eastAsia="en-US"/>
              </w:rPr>
              <w:t xml:space="preserve">“The Project Site,” where applicable, means the place named in the </w:t>
            </w:r>
            <w:r w:rsidRPr="00A37237">
              <w:rPr>
                <w:b/>
                <w:szCs w:val="24"/>
                <w:lang w:val="en-US" w:eastAsia="en-US"/>
              </w:rPr>
              <w:t>SCC</w:t>
            </w:r>
            <w:r w:rsidRPr="00A37237">
              <w:rPr>
                <w:b/>
                <w:bCs/>
                <w:szCs w:val="24"/>
                <w:lang w:val="en-US" w:eastAsia="en-US"/>
              </w:rPr>
              <w:t>.</w:t>
            </w:r>
            <w:bookmarkEnd w:id="907"/>
            <w:bookmarkEnd w:id="908"/>
            <w:bookmarkEnd w:id="909"/>
            <w:bookmarkEnd w:id="910"/>
            <w:bookmarkEnd w:id="911"/>
            <w:bookmarkEnd w:id="912"/>
            <w:bookmarkEnd w:id="913"/>
            <w:bookmarkEnd w:id="914"/>
          </w:p>
        </w:tc>
      </w:tr>
      <w:tr w:rsidR="00411DE2" w:rsidRPr="00A37237" w:rsidTr="002F2936">
        <w:trPr>
          <w:trHeight w:val="1418"/>
        </w:trPr>
        <w:tc>
          <w:tcPr>
            <w:tcW w:w="10206" w:type="dxa"/>
          </w:tcPr>
          <w:p w:rsidR="00411DE2" w:rsidRPr="00A37237" w:rsidRDefault="00411DE2" w:rsidP="00D61297">
            <w:pPr>
              <w:pStyle w:val="Sub-ClauseText"/>
              <w:numPr>
                <w:ilvl w:val="0"/>
                <w:numId w:val="60"/>
              </w:numPr>
              <w:spacing w:before="0" w:after="220"/>
              <w:jc w:val="center"/>
              <w:rPr>
                <w:b/>
                <w:spacing w:val="0"/>
                <w:szCs w:val="24"/>
              </w:rPr>
            </w:pPr>
            <w:bookmarkStart w:id="915" w:name="_Toc167083637"/>
            <w:r w:rsidRPr="00A37237">
              <w:rPr>
                <w:b/>
                <w:szCs w:val="24"/>
              </w:rPr>
              <w:t>Contract Documents</w:t>
            </w:r>
            <w:bookmarkEnd w:id="915"/>
          </w:p>
          <w:p w:rsidR="00411DE2" w:rsidRPr="00A37237" w:rsidRDefault="00411DE2" w:rsidP="002F2936">
            <w:pPr>
              <w:pStyle w:val="Sub-ClauseText"/>
              <w:spacing w:before="0" w:after="220"/>
              <w:rPr>
                <w:spacing w:val="0"/>
                <w:szCs w:val="24"/>
              </w:rPr>
            </w:pPr>
            <w:r w:rsidRPr="00A37237">
              <w:rPr>
                <w:spacing w:val="0"/>
                <w:szCs w:val="24"/>
              </w:rPr>
              <w:lastRenderedPageBreak/>
              <w:t xml:space="preserve">Subject to the order of precedence set forth in the Contract Agreement, all documents forming the Contract (and all parts thereof) are intended to be correlative, complementary, and mutually explanatory. The Contract Agreement shall be read as a whole. </w:t>
            </w:r>
          </w:p>
        </w:tc>
      </w:tr>
      <w:tr w:rsidR="00411DE2" w:rsidRPr="00A37237" w:rsidTr="002F2936">
        <w:tc>
          <w:tcPr>
            <w:tcW w:w="10206" w:type="dxa"/>
          </w:tcPr>
          <w:p w:rsidR="00411DE2" w:rsidRPr="00A37237" w:rsidRDefault="00411DE2" w:rsidP="00D61297">
            <w:pPr>
              <w:numPr>
                <w:ilvl w:val="0"/>
                <w:numId w:val="60"/>
              </w:numPr>
              <w:spacing w:after="200"/>
              <w:jc w:val="center"/>
              <w:rPr>
                <w:b/>
                <w:szCs w:val="24"/>
              </w:rPr>
            </w:pPr>
            <w:bookmarkStart w:id="916" w:name="_Toc167083638"/>
            <w:r w:rsidRPr="00A37237">
              <w:rPr>
                <w:b/>
                <w:szCs w:val="24"/>
              </w:rPr>
              <w:lastRenderedPageBreak/>
              <w:t>Fraud and Corruption</w:t>
            </w:r>
            <w:bookmarkEnd w:id="916"/>
          </w:p>
          <w:p w:rsidR="00411DE2" w:rsidRPr="00A37237" w:rsidRDefault="00411DE2" w:rsidP="00D61297">
            <w:pPr>
              <w:numPr>
                <w:ilvl w:val="1"/>
                <w:numId w:val="60"/>
              </w:numPr>
              <w:tabs>
                <w:tab w:val="clear" w:pos="360"/>
                <w:tab w:val="num" w:pos="459"/>
              </w:tabs>
              <w:spacing w:after="200"/>
              <w:jc w:val="both"/>
              <w:rPr>
                <w:szCs w:val="24"/>
              </w:rPr>
            </w:pPr>
            <w:r w:rsidRPr="00A37237">
              <w:rPr>
                <w:szCs w:val="24"/>
              </w:rPr>
              <w:t xml:space="preserve">If the Procuring Entity determines that the Supplier has engaged in corrupt, fraudulent, collusive, coercive or obstructive practices, in competing for or in executing the Contract, then the Procuring Entity may, after giving 14 </w:t>
            </w:r>
            <w:proofErr w:type="spellStart"/>
            <w:r w:rsidRPr="00A37237">
              <w:rPr>
                <w:szCs w:val="24"/>
              </w:rPr>
              <w:t>days notice</w:t>
            </w:r>
            <w:proofErr w:type="spellEnd"/>
            <w:r w:rsidRPr="00A37237">
              <w:rPr>
                <w:szCs w:val="24"/>
              </w:rPr>
              <w:t xml:space="preserve"> to the Supplier, terminate the Supplier's employment under the Contract and cancel the contract, and the provisions of Clause 3.1 of IS shall apply. </w:t>
            </w:r>
          </w:p>
          <w:p w:rsidR="00411DE2" w:rsidRPr="00A37237" w:rsidRDefault="00411DE2" w:rsidP="00D61297">
            <w:pPr>
              <w:numPr>
                <w:ilvl w:val="1"/>
                <w:numId w:val="60"/>
              </w:numPr>
              <w:tabs>
                <w:tab w:val="clear" w:pos="360"/>
                <w:tab w:val="num" w:pos="459"/>
              </w:tabs>
              <w:spacing w:after="200"/>
              <w:jc w:val="both"/>
              <w:rPr>
                <w:szCs w:val="24"/>
              </w:rPr>
            </w:pPr>
            <w:r w:rsidRPr="00A37237">
              <w:rPr>
                <w:szCs w:val="24"/>
              </w:rPr>
              <w:t>(a)</w:t>
            </w:r>
            <w:r w:rsidRPr="00A37237">
              <w:rPr>
                <w:szCs w:val="24"/>
              </w:rPr>
              <w:tab/>
              <w:t xml:space="preserve">For the purposes of this Sub-Clause: </w:t>
            </w:r>
          </w:p>
          <w:p w:rsidR="00411DE2" w:rsidRPr="00A37237" w:rsidRDefault="00411DE2" w:rsidP="002F2936">
            <w:pPr>
              <w:spacing w:after="200"/>
              <w:ind w:left="1836" w:hanging="612"/>
              <w:jc w:val="both"/>
              <w:rPr>
                <w:szCs w:val="24"/>
              </w:rPr>
            </w:pPr>
            <w:r w:rsidRPr="00A37237">
              <w:rPr>
                <w:szCs w:val="24"/>
              </w:rPr>
              <w:t>(</w:t>
            </w:r>
            <w:proofErr w:type="spellStart"/>
            <w:r w:rsidRPr="00A37237">
              <w:rPr>
                <w:szCs w:val="24"/>
              </w:rPr>
              <w:t>i</w:t>
            </w:r>
            <w:proofErr w:type="spellEnd"/>
            <w:r w:rsidRPr="00A37237">
              <w:rPr>
                <w:szCs w:val="24"/>
              </w:rPr>
              <w:t xml:space="preserve">) </w:t>
            </w:r>
            <w:r w:rsidRPr="00A37237">
              <w:rPr>
                <w:szCs w:val="24"/>
              </w:rPr>
              <w:tab/>
              <w:t>“corrupt practice”</w:t>
            </w:r>
            <w:r w:rsidRPr="00A37237">
              <w:rPr>
                <w:rStyle w:val="FootnoteReference"/>
                <w:szCs w:val="24"/>
              </w:rPr>
              <w:footnoteReference w:id="7"/>
            </w:r>
            <w:r w:rsidRPr="00A37237">
              <w:rPr>
                <w:szCs w:val="24"/>
              </w:rPr>
              <w:t xml:space="preserve"> is the offering, giving, receiving or soliciting, directly or indirectly, of anything of value to influence improperly the actions of another party;</w:t>
            </w:r>
          </w:p>
          <w:p w:rsidR="00411DE2" w:rsidRPr="00A37237" w:rsidRDefault="00411DE2" w:rsidP="002F2936">
            <w:pPr>
              <w:spacing w:after="200"/>
              <w:ind w:left="1836" w:hanging="612"/>
              <w:jc w:val="both"/>
              <w:rPr>
                <w:szCs w:val="24"/>
              </w:rPr>
            </w:pPr>
            <w:r w:rsidRPr="00A37237">
              <w:rPr>
                <w:szCs w:val="24"/>
              </w:rPr>
              <w:t xml:space="preserve">(ii) </w:t>
            </w:r>
            <w:r w:rsidRPr="00A37237">
              <w:rPr>
                <w:szCs w:val="24"/>
              </w:rPr>
              <w:tab/>
              <w:t>“fraudulent practice”</w:t>
            </w:r>
            <w:r w:rsidRPr="00A37237">
              <w:rPr>
                <w:rStyle w:val="FootnoteReference"/>
                <w:iCs/>
                <w:szCs w:val="24"/>
              </w:rPr>
              <w:footnoteReference w:id="8"/>
            </w:r>
            <w:r w:rsidRPr="00A37237">
              <w:rPr>
                <w:szCs w:val="24"/>
              </w:rPr>
              <w:t xml:space="preserve"> is any act or omission, including a misrepresentation, that knowingly or recklessly misleads, or attempts to mislead, a party to obtain a financial or other benefit or to avoid an obligation;</w:t>
            </w:r>
          </w:p>
          <w:p w:rsidR="00411DE2" w:rsidRPr="00A37237" w:rsidRDefault="00411DE2" w:rsidP="002F2936">
            <w:pPr>
              <w:spacing w:after="200"/>
              <w:ind w:left="1836" w:hanging="612"/>
              <w:jc w:val="both"/>
              <w:rPr>
                <w:szCs w:val="24"/>
              </w:rPr>
            </w:pPr>
            <w:r w:rsidRPr="00A37237">
              <w:rPr>
                <w:szCs w:val="24"/>
              </w:rPr>
              <w:t xml:space="preserve">(iii) </w:t>
            </w:r>
            <w:r w:rsidRPr="00A37237">
              <w:rPr>
                <w:szCs w:val="24"/>
              </w:rPr>
              <w:tab/>
              <w:t>“collusive practice”</w:t>
            </w:r>
            <w:r w:rsidRPr="00A37237">
              <w:rPr>
                <w:rStyle w:val="FootnoteReference"/>
                <w:iCs/>
                <w:szCs w:val="24"/>
              </w:rPr>
              <w:footnoteReference w:id="9"/>
            </w:r>
            <w:r w:rsidRPr="00A37237">
              <w:rPr>
                <w:szCs w:val="24"/>
              </w:rPr>
              <w:t xml:space="preserve"> is an arrangement between two or more parties designed to achieve an improper purpose, including to influence improperly the actions of another party;</w:t>
            </w:r>
          </w:p>
          <w:p w:rsidR="00411DE2" w:rsidRPr="00A37237" w:rsidRDefault="00411DE2" w:rsidP="002F2936">
            <w:pPr>
              <w:spacing w:after="200"/>
              <w:ind w:left="1836" w:hanging="612"/>
              <w:jc w:val="both"/>
              <w:rPr>
                <w:szCs w:val="24"/>
              </w:rPr>
            </w:pPr>
            <w:r w:rsidRPr="00A37237">
              <w:rPr>
                <w:szCs w:val="24"/>
              </w:rPr>
              <w:t xml:space="preserve">(iv) </w:t>
            </w:r>
            <w:r w:rsidRPr="00A37237">
              <w:rPr>
                <w:szCs w:val="24"/>
              </w:rPr>
              <w:tab/>
              <w:t>“coercive practice”</w:t>
            </w:r>
            <w:r w:rsidRPr="00A37237">
              <w:rPr>
                <w:rStyle w:val="FootnoteReference"/>
                <w:iCs/>
                <w:szCs w:val="24"/>
              </w:rPr>
              <w:footnoteReference w:id="10"/>
            </w:r>
            <w:r w:rsidRPr="00A37237">
              <w:rPr>
                <w:szCs w:val="24"/>
              </w:rPr>
              <w:t xml:space="preserve"> is impairing or harming, or threatening to impair or harm, directly or indirectly, any party or the property of the party to influence improperly the actions of a party;</w:t>
            </w:r>
          </w:p>
          <w:p w:rsidR="00411DE2" w:rsidRPr="00A37237" w:rsidRDefault="00411DE2" w:rsidP="002F2936">
            <w:pPr>
              <w:spacing w:after="200"/>
              <w:ind w:left="1836" w:hanging="612"/>
              <w:jc w:val="both"/>
              <w:rPr>
                <w:szCs w:val="24"/>
              </w:rPr>
            </w:pPr>
            <w:r w:rsidRPr="00A37237">
              <w:rPr>
                <w:szCs w:val="24"/>
              </w:rPr>
              <w:t>(v)</w:t>
            </w:r>
            <w:r w:rsidRPr="00A37237">
              <w:rPr>
                <w:szCs w:val="24"/>
              </w:rPr>
              <w:tab/>
              <w:t>“obstructive practice” is</w:t>
            </w:r>
          </w:p>
          <w:p w:rsidR="00411DE2" w:rsidRPr="00A37237" w:rsidRDefault="00411DE2" w:rsidP="002F2936">
            <w:pPr>
              <w:spacing w:after="200"/>
              <w:ind w:left="2448" w:hanging="612"/>
              <w:jc w:val="both"/>
              <w:rPr>
                <w:szCs w:val="24"/>
              </w:rPr>
            </w:pPr>
            <w:r w:rsidRPr="00A37237">
              <w:rPr>
                <w:szCs w:val="24"/>
              </w:rPr>
              <w:t>(</w:t>
            </w:r>
            <w:proofErr w:type="spellStart"/>
            <w:r w:rsidRPr="00A37237">
              <w:rPr>
                <w:szCs w:val="24"/>
              </w:rPr>
              <w:t>i</w:t>
            </w:r>
            <w:proofErr w:type="spellEnd"/>
            <w:r w:rsidRPr="00A37237">
              <w:rPr>
                <w:szCs w:val="24"/>
              </w:rPr>
              <w:t>)</w:t>
            </w:r>
            <w:r w:rsidRPr="00A37237">
              <w:rPr>
                <w:szCs w:val="24"/>
              </w:rPr>
              <w:tab/>
              <w:t>deliberately destroying, falsifying, altering or concealing of evidence material to the investigation or making false statements to investigators in order to materially impede an investigation into allegations of a corrupt, fraudulent, coercive or collusive practice; and/or threatening, harassing or intimidating any party to prevent it from disclosing its knowledge of matters relevant to the investigation or from pursuing the investigation; or</w:t>
            </w:r>
          </w:p>
          <w:p w:rsidR="00411DE2" w:rsidRPr="00A37237" w:rsidRDefault="00411DE2" w:rsidP="002F2936">
            <w:pPr>
              <w:spacing w:after="200"/>
              <w:ind w:left="2448" w:hanging="612"/>
              <w:jc w:val="both"/>
              <w:rPr>
                <w:bCs/>
                <w:szCs w:val="24"/>
              </w:rPr>
            </w:pPr>
            <w:r w:rsidRPr="00A37237">
              <w:rPr>
                <w:bCs/>
                <w:szCs w:val="24"/>
              </w:rPr>
              <w:t>(ii)</w:t>
            </w:r>
            <w:r w:rsidRPr="00A37237">
              <w:rPr>
                <w:bCs/>
                <w:szCs w:val="24"/>
              </w:rPr>
              <w:tab/>
              <w:t xml:space="preserve">acts intended to materially impede the exercise of RPPA’s inspection and audit </w:t>
            </w:r>
            <w:r w:rsidRPr="00A37237">
              <w:rPr>
                <w:szCs w:val="24"/>
              </w:rPr>
              <w:t>rights</w:t>
            </w:r>
            <w:r w:rsidRPr="00A37237">
              <w:rPr>
                <w:bCs/>
                <w:szCs w:val="24"/>
              </w:rPr>
              <w:t xml:space="preserve"> provided for under Clause 10 [Inspections and Audits by RPPA].</w:t>
            </w:r>
          </w:p>
          <w:p w:rsidR="00411DE2" w:rsidRPr="00A37237" w:rsidRDefault="00411DE2" w:rsidP="00D61297">
            <w:pPr>
              <w:numPr>
                <w:ilvl w:val="1"/>
                <w:numId w:val="60"/>
              </w:numPr>
              <w:tabs>
                <w:tab w:val="clear" w:pos="360"/>
              </w:tabs>
              <w:spacing w:after="200"/>
              <w:ind w:left="460" w:hanging="460"/>
              <w:jc w:val="both"/>
              <w:rPr>
                <w:szCs w:val="24"/>
              </w:rPr>
            </w:pPr>
            <w:r w:rsidRPr="00A37237">
              <w:rPr>
                <w:szCs w:val="24"/>
              </w:rPr>
              <w:lastRenderedPageBreak/>
              <w:t>Should any employee of the Supplier be determined to have engaged in corrupt, fraudulent, collusive, coercive, or obstructive practice during the purchase of the Goods, then that employee shall be removed.</w:t>
            </w:r>
          </w:p>
        </w:tc>
      </w:tr>
      <w:tr w:rsidR="00411DE2" w:rsidRPr="00A37237" w:rsidTr="002F2936">
        <w:tc>
          <w:tcPr>
            <w:tcW w:w="10206" w:type="dxa"/>
          </w:tcPr>
          <w:p w:rsidR="00411DE2" w:rsidRPr="00A37237" w:rsidRDefault="00411DE2" w:rsidP="00D61297">
            <w:pPr>
              <w:pStyle w:val="Sub-ClauseText"/>
              <w:numPr>
                <w:ilvl w:val="0"/>
                <w:numId w:val="34"/>
              </w:numPr>
              <w:spacing w:before="0" w:after="220"/>
              <w:jc w:val="center"/>
              <w:rPr>
                <w:b/>
                <w:szCs w:val="24"/>
              </w:rPr>
            </w:pPr>
            <w:bookmarkStart w:id="917" w:name="_Toc167083639"/>
            <w:r w:rsidRPr="00A37237">
              <w:rPr>
                <w:b/>
                <w:szCs w:val="24"/>
              </w:rPr>
              <w:lastRenderedPageBreak/>
              <w:t>Interpretation</w:t>
            </w:r>
            <w:bookmarkEnd w:id="917"/>
          </w:p>
          <w:p w:rsidR="00411DE2" w:rsidRPr="00A37237" w:rsidRDefault="00411DE2" w:rsidP="00D61297">
            <w:pPr>
              <w:pStyle w:val="Sub-ClauseText"/>
              <w:numPr>
                <w:ilvl w:val="1"/>
                <w:numId w:val="34"/>
              </w:numPr>
              <w:spacing w:before="0" w:after="220"/>
              <w:rPr>
                <w:szCs w:val="24"/>
              </w:rPr>
            </w:pPr>
            <w:r w:rsidRPr="00A37237">
              <w:rPr>
                <w:szCs w:val="24"/>
              </w:rPr>
              <w:t>If the context so requires it, singular means plural and vice versa.</w:t>
            </w:r>
          </w:p>
          <w:p w:rsidR="00411DE2" w:rsidRPr="00A37237" w:rsidRDefault="00411DE2" w:rsidP="00D61297">
            <w:pPr>
              <w:pStyle w:val="Sub-ClauseText"/>
              <w:numPr>
                <w:ilvl w:val="1"/>
                <w:numId w:val="34"/>
              </w:numPr>
              <w:spacing w:before="0" w:after="220"/>
              <w:rPr>
                <w:spacing w:val="0"/>
                <w:szCs w:val="24"/>
              </w:rPr>
            </w:pPr>
            <w:r w:rsidRPr="00A37237">
              <w:rPr>
                <w:spacing w:val="0"/>
                <w:szCs w:val="24"/>
              </w:rPr>
              <w:t>INCOTERMS</w:t>
            </w:r>
          </w:p>
          <w:p w:rsidR="00411DE2" w:rsidRPr="00A37237" w:rsidRDefault="00411DE2" w:rsidP="00D61297">
            <w:pPr>
              <w:pStyle w:val="Heading3"/>
              <w:numPr>
                <w:ilvl w:val="2"/>
                <w:numId w:val="36"/>
              </w:numPr>
              <w:spacing w:after="220"/>
              <w:rPr>
                <w:szCs w:val="24"/>
                <w:lang w:val="en-US" w:eastAsia="en-US"/>
              </w:rPr>
            </w:pPr>
            <w:bookmarkStart w:id="918" w:name="_Toc171244346"/>
            <w:bookmarkStart w:id="919" w:name="_Toc171245706"/>
            <w:bookmarkStart w:id="920" w:name="_Toc175470107"/>
            <w:bookmarkStart w:id="921" w:name="_Toc175470390"/>
            <w:bookmarkStart w:id="922" w:name="_Toc175470864"/>
            <w:bookmarkStart w:id="923" w:name="_Toc220216332"/>
            <w:bookmarkStart w:id="924" w:name="_Toc220819562"/>
            <w:bookmarkStart w:id="925" w:name="_Toc221328057"/>
            <w:r w:rsidRPr="00A37237">
              <w:rPr>
                <w:szCs w:val="24"/>
                <w:lang w:val="en-US" w:eastAsia="en-US"/>
              </w:rPr>
              <w:t xml:space="preserve">Unless </w:t>
            </w:r>
            <w:r w:rsidRPr="00A37237">
              <w:rPr>
                <w:bCs/>
                <w:szCs w:val="24"/>
                <w:lang w:val="en-US" w:eastAsia="en-US"/>
              </w:rPr>
              <w:t>inconsistent with any provision of the Contract</w:t>
            </w:r>
            <w:r w:rsidRPr="00A37237">
              <w:rPr>
                <w:b/>
                <w:bCs/>
                <w:szCs w:val="24"/>
                <w:lang w:val="en-US" w:eastAsia="en-US"/>
              </w:rPr>
              <w:t>,</w:t>
            </w:r>
            <w:r w:rsidRPr="00A37237">
              <w:rPr>
                <w:szCs w:val="24"/>
                <w:lang w:val="en-US" w:eastAsia="en-US"/>
              </w:rPr>
              <w:t xml:space="preserve"> the meaning of any trade term and the rights and obligations of parties thereunder shall be as prescribed by INCOTERMS;</w:t>
            </w:r>
            <w:bookmarkEnd w:id="918"/>
            <w:bookmarkEnd w:id="919"/>
            <w:bookmarkEnd w:id="920"/>
            <w:bookmarkEnd w:id="921"/>
            <w:bookmarkEnd w:id="922"/>
            <w:bookmarkEnd w:id="923"/>
            <w:bookmarkEnd w:id="924"/>
            <w:bookmarkEnd w:id="925"/>
          </w:p>
          <w:p w:rsidR="00411DE2" w:rsidRPr="00A37237" w:rsidRDefault="00411DE2" w:rsidP="00D61297">
            <w:pPr>
              <w:pStyle w:val="Heading3"/>
              <w:numPr>
                <w:ilvl w:val="2"/>
                <w:numId w:val="36"/>
              </w:numPr>
              <w:spacing w:after="220"/>
              <w:rPr>
                <w:szCs w:val="24"/>
                <w:lang w:val="en-US" w:eastAsia="en-US"/>
              </w:rPr>
            </w:pPr>
            <w:bookmarkStart w:id="926" w:name="_Toc171244347"/>
            <w:bookmarkStart w:id="927" w:name="_Toc171245707"/>
            <w:bookmarkStart w:id="928" w:name="_Toc175470108"/>
            <w:bookmarkStart w:id="929" w:name="_Toc175470391"/>
            <w:bookmarkStart w:id="930" w:name="_Toc175470865"/>
            <w:bookmarkStart w:id="931" w:name="_Toc220216333"/>
            <w:bookmarkStart w:id="932" w:name="_Toc220819563"/>
            <w:bookmarkStart w:id="933" w:name="_Toc221328058"/>
            <w:r w:rsidRPr="00A37237">
              <w:rPr>
                <w:szCs w:val="24"/>
                <w:lang w:val="en-US" w:eastAsia="en-US"/>
              </w:rPr>
              <w:t xml:space="preserve">The terms EXW, CIP, FCA, CFR and other similar terms, when used, shall be governed by the rules prescribed in the current edition of INCOTERMS specified in the </w:t>
            </w:r>
            <w:r w:rsidRPr="00A37237">
              <w:rPr>
                <w:b/>
                <w:szCs w:val="24"/>
                <w:lang w:val="en-US" w:eastAsia="en-US"/>
              </w:rPr>
              <w:t>SCC</w:t>
            </w:r>
            <w:r w:rsidRPr="00A37237">
              <w:rPr>
                <w:szCs w:val="24"/>
                <w:lang w:val="en-US" w:eastAsia="en-US"/>
              </w:rPr>
              <w:t xml:space="preserve"> and published by the International Chamber of Commerce in Paris, France.</w:t>
            </w:r>
            <w:bookmarkEnd w:id="926"/>
            <w:bookmarkEnd w:id="927"/>
            <w:bookmarkEnd w:id="928"/>
            <w:bookmarkEnd w:id="929"/>
            <w:bookmarkEnd w:id="930"/>
            <w:bookmarkEnd w:id="931"/>
            <w:bookmarkEnd w:id="932"/>
            <w:bookmarkEnd w:id="933"/>
          </w:p>
          <w:p w:rsidR="00411DE2" w:rsidRPr="00A37237" w:rsidRDefault="00411DE2" w:rsidP="00D61297">
            <w:pPr>
              <w:pStyle w:val="Sub-ClauseText"/>
              <w:numPr>
                <w:ilvl w:val="1"/>
                <w:numId w:val="34"/>
              </w:numPr>
              <w:spacing w:before="0" w:after="220"/>
              <w:rPr>
                <w:spacing w:val="0"/>
                <w:szCs w:val="24"/>
              </w:rPr>
            </w:pPr>
            <w:r w:rsidRPr="00A37237">
              <w:rPr>
                <w:spacing w:val="0"/>
                <w:szCs w:val="24"/>
              </w:rPr>
              <w:t>Entire Agreement</w:t>
            </w:r>
          </w:p>
          <w:p w:rsidR="00411DE2" w:rsidRPr="00A37237" w:rsidRDefault="00411DE2" w:rsidP="002F2936">
            <w:pPr>
              <w:pStyle w:val="Sub-ClauseText"/>
              <w:spacing w:before="0" w:after="220"/>
              <w:ind w:left="600"/>
              <w:rPr>
                <w:spacing w:val="0"/>
                <w:szCs w:val="24"/>
              </w:rPr>
            </w:pPr>
            <w:r w:rsidRPr="00A37237">
              <w:rPr>
                <w:spacing w:val="0"/>
                <w:szCs w:val="24"/>
              </w:rPr>
              <w:t>The Contract constitutes the entire agreement between the Procuring Entity and the Supplier and supersedes all communications, negotiations and agreements (whether written or oral) of the parties with respect thereto made prior to the date of Contract.</w:t>
            </w:r>
          </w:p>
          <w:p w:rsidR="00411DE2" w:rsidRPr="00A37237" w:rsidRDefault="00411DE2" w:rsidP="00D61297">
            <w:pPr>
              <w:pStyle w:val="Sub-ClauseText"/>
              <w:numPr>
                <w:ilvl w:val="1"/>
                <w:numId w:val="34"/>
              </w:numPr>
              <w:spacing w:before="0" w:after="220"/>
              <w:ind w:left="605"/>
              <w:rPr>
                <w:spacing w:val="0"/>
                <w:szCs w:val="24"/>
              </w:rPr>
            </w:pPr>
            <w:r w:rsidRPr="00A37237">
              <w:rPr>
                <w:spacing w:val="0"/>
                <w:szCs w:val="24"/>
              </w:rPr>
              <w:t>Amendment</w:t>
            </w:r>
          </w:p>
          <w:p w:rsidR="00411DE2" w:rsidRPr="00A37237" w:rsidRDefault="00411DE2" w:rsidP="002F2936">
            <w:pPr>
              <w:pStyle w:val="Sub-ClauseText"/>
              <w:spacing w:before="0" w:after="180"/>
              <w:ind w:left="605"/>
              <w:rPr>
                <w:spacing w:val="0"/>
                <w:szCs w:val="24"/>
              </w:rPr>
            </w:pPr>
            <w:r w:rsidRPr="00A37237">
              <w:rPr>
                <w:spacing w:val="0"/>
                <w:szCs w:val="24"/>
              </w:rPr>
              <w:t>No amendment or other variation of the Contract shall be valid unless it is in writing, is dated, expressly refers to the Contract, and is signed by a duly authorized representative of each party thereto.</w:t>
            </w:r>
          </w:p>
          <w:p w:rsidR="00411DE2" w:rsidRPr="00A37237" w:rsidRDefault="00411DE2" w:rsidP="00D61297">
            <w:pPr>
              <w:pStyle w:val="Sub-ClauseText"/>
              <w:numPr>
                <w:ilvl w:val="1"/>
                <w:numId w:val="34"/>
              </w:numPr>
              <w:spacing w:before="0" w:after="180"/>
              <w:rPr>
                <w:spacing w:val="0"/>
                <w:szCs w:val="24"/>
              </w:rPr>
            </w:pPr>
            <w:r w:rsidRPr="00A37237">
              <w:rPr>
                <w:spacing w:val="0"/>
                <w:szCs w:val="24"/>
              </w:rPr>
              <w:t>No waiver</w:t>
            </w:r>
          </w:p>
          <w:p w:rsidR="00411DE2" w:rsidRPr="00A37237" w:rsidRDefault="00411DE2" w:rsidP="00D61297">
            <w:pPr>
              <w:pStyle w:val="Heading3"/>
              <w:numPr>
                <w:ilvl w:val="2"/>
                <w:numId w:val="37"/>
              </w:numPr>
              <w:spacing w:after="180"/>
              <w:rPr>
                <w:szCs w:val="24"/>
                <w:lang w:val="en-US" w:eastAsia="en-US"/>
              </w:rPr>
            </w:pPr>
            <w:bookmarkStart w:id="934" w:name="_Toc171244348"/>
            <w:bookmarkStart w:id="935" w:name="_Toc171245708"/>
            <w:bookmarkStart w:id="936" w:name="_Toc175470109"/>
            <w:bookmarkStart w:id="937" w:name="_Toc175470392"/>
            <w:bookmarkStart w:id="938" w:name="_Toc175470866"/>
            <w:bookmarkStart w:id="939" w:name="_Toc220216334"/>
            <w:bookmarkStart w:id="940" w:name="_Toc220819564"/>
            <w:bookmarkStart w:id="941" w:name="_Toc221328059"/>
            <w:r w:rsidRPr="00A37237">
              <w:rPr>
                <w:szCs w:val="24"/>
                <w:lang w:val="en-US" w:eastAsia="en-US"/>
              </w:rPr>
              <w:t>Subject to GCC Sub-Clause 4.5(b) below, no relaxation, forbearance, delay, or indulgence by either party in enforcing any of the terms and conditions of the Contract or the granting of time by either party to the other shall prejudice, affect, or restrict the rights of that party under the Contract, neither shall any waiver by either party of any breach of Contract operate as waiver of any subsequent or continuing breach of Contract.</w:t>
            </w:r>
            <w:bookmarkEnd w:id="934"/>
            <w:bookmarkEnd w:id="935"/>
            <w:bookmarkEnd w:id="936"/>
            <w:bookmarkEnd w:id="937"/>
            <w:bookmarkEnd w:id="938"/>
            <w:bookmarkEnd w:id="939"/>
            <w:bookmarkEnd w:id="940"/>
            <w:bookmarkEnd w:id="941"/>
          </w:p>
          <w:p w:rsidR="00411DE2" w:rsidRPr="00A37237" w:rsidRDefault="00411DE2" w:rsidP="00D61297">
            <w:pPr>
              <w:pStyle w:val="Heading3"/>
              <w:numPr>
                <w:ilvl w:val="2"/>
                <w:numId w:val="37"/>
              </w:numPr>
              <w:spacing w:after="180"/>
              <w:rPr>
                <w:szCs w:val="24"/>
                <w:lang w:val="en-US" w:eastAsia="en-US"/>
              </w:rPr>
            </w:pPr>
            <w:bookmarkStart w:id="942" w:name="_Toc171244349"/>
            <w:bookmarkStart w:id="943" w:name="_Toc171245709"/>
            <w:bookmarkStart w:id="944" w:name="_Toc175470110"/>
            <w:bookmarkStart w:id="945" w:name="_Toc175470393"/>
            <w:bookmarkStart w:id="946" w:name="_Toc175470867"/>
            <w:bookmarkStart w:id="947" w:name="_Toc220216335"/>
            <w:bookmarkStart w:id="948" w:name="_Toc220819565"/>
            <w:bookmarkStart w:id="949" w:name="_Toc221328060"/>
            <w:r w:rsidRPr="00A37237">
              <w:rPr>
                <w:szCs w:val="24"/>
                <w:lang w:val="en-US" w:eastAsia="en-US"/>
              </w:rPr>
              <w:t>Any waiver of a party’s rights, powers, or remedies under the Contract must be in writing, dated, and signed by an authorized representative of the party granting such waiver, and must specify the right and the extent to which it is being waived.</w:t>
            </w:r>
            <w:bookmarkEnd w:id="942"/>
            <w:bookmarkEnd w:id="943"/>
            <w:bookmarkEnd w:id="944"/>
            <w:bookmarkEnd w:id="945"/>
            <w:bookmarkEnd w:id="946"/>
            <w:bookmarkEnd w:id="947"/>
            <w:bookmarkEnd w:id="948"/>
            <w:bookmarkEnd w:id="949"/>
          </w:p>
          <w:p w:rsidR="00411DE2" w:rsidRPr="00A37237" w:rsidRDefault="00411DE2" w:rsidP="00D61297">
            <w:pPr>
              <w:pStyle w:val="Sub-ClauseText"/>
              <w:numPr>
                <w:ilvl w:val="1"/>
                <w:numId w:val="34"/>
              </w:numPr>
              <w:spacing w:before="0" w:after="180"/>
              <w:ind w:left="605" w:hanging="605"/>
              <w:rPr>
                <w:spacing w:val="0"/>
                <w:szCs w:val="24"/>
              </w:rPr>
            </w:pPr>
            <w:r w:rsidRPr="00A37237">
              <w:rPr>
                <w:spacing w:val="0"/>
                <w:szCs w:val="24"/>
              </w:rPr>
              <w:t>Severability</w:t>
            </w:r>
          </w:p>
          <w:p w:rsidR="00411DE2" w:rsidRPr="00A37237" w:rsidRDefault="00411DE2" w:rsidP="002F2936">
            <w:pPr>
              <w:pStyle w:val="Sub-ClauseText"/>
              <w:spacing w:before="0" w:after="180"/>
              <w:ind w:left="600"/>
              <w:rPr>
                <w:spacing w:val="0"/>
                <w:szCs w:val="24"/>
              </w:rPr>
            </w:pPr>
            <w:r w:rsidRPr="00A37237">
              <w:rPr>
                <w:spacing w:val="0"/>
                <w:szCs w:val="24"/>
              </w:rPr>
              <w:t>If any provision or condition of the Contract is prohibited or rendered invalid or unenforceable, such prohibition, invalidity or unenforceability shall not affect the validity or enforceability of any other provisions and conditions of the Contract.</w:t>
            </w:r>
          </w:p>
          <w:p w:rsidR="00411DE2" w:rsidRPr="00A37237" w:rsidRDefault="00411DE2" w:rsidP="002F2936">
            <w:pPr>
              <w:pStyle w:val="Sub-ClauseText"/>
              <w:spacing w:before="0" w:after="180"/>
              <w:ind w:left="600"/>
              <w:rPr>
                <w:spacing w:val="0"/>
                <w:szCs w:val="24"/>
              </w:rPr>
            </w:pPr>
          </w:p>
          <w:p w:rsidR="00411DE2" w:rsidRPr="00A37237" w:rsidRDefault="00411DE2" w:rsidP="002F2936">
            <w:pPr>
              <w:pStyle w:val="Sub-ClauseText"/>
              <w:spacing w:before="0" w:after="180"/>
              <w:ind w:left="600"/>
              <w:rPr>
                <w:spacing w:val="0"/>
                <w:szCs w:val="24"/>
              </w:rPr>
            </w:pPr>
          </w:p>
          <w:p w:rsidR="00411DE2" w:rsidRPr="00A37237" w:rsidRDefault="00411DE2" w:rsidP="002F2936">
            <w:pPr>
              <w:pStyle w:val="Sub-ClauseText"/>
              <w:spacing w:before="0" w:after="180"/>
              <w:ind w:left="600"/>
              <w:rPr>
                <w:spacing w:val="0"/>
                <w:szCs w:val="24"/>
              </w:rPr>
            </w:pPr>
          </w:p>
        </w:tc>
      </w:tr>
      <w:tr w:rsidR="00411DE2" w:rsidRPr="00A37237" w:rsidTr="002F2936">
        <w:tc>
          <w:tcPr>
            <w:tcW w:w="10206" w:type="dxa"/>
          </w:tcPr>
          <w:p w:rsidR="00411DE2" w:rsidRPr="00A37237" w:rsidRDefault="00411DE2" w:rsidP="002F2936">
            <w:pPr>
              <w:pStyle w:val="Sub-ClauseText"/>
              <w:numPr>
                <w:ilvl w:val="0"/>
                <w:numId w:val="12"/>
              </w:numPr>
              <w:spacing w:before="0" w:after="180"/>
              <w:jc w:val="center"/>
              <w:rPr>
                <w:b/>
                <w:spacing w:val="0"/>
                <w:szCs w:val="24"/>
              </w:rPr>
            </w:pPr>
            <w:bookmarkStart w:id="950" w:name="_Toc167083640"/>
            <w:r w:rsidRPr="00A37237">
              <w:rPr>
                <w:b/>
                <w:szCs w:val="24"/>
              </w:rPr>
              <w:lastRenderedPageBreak/>
              <w:t>Language</w:t>
            </w:r>
            <w:bookmarkEnd w:id="950"/>
          </w:p>
          <w:p w:rsidR="00411DE2" w:rsidRPr="00A37237" w:rsidRDefault="00411DE2" w:rsidP="002F2936">
            <w:pPr>
              <w:pStyle w:val="Sub-ClauseText"/>
              <w:numPr>
                <w:ilvl w:val="1"/>
                <w:numId w:val="12"/>
              </w:numPr>
              <w:spacing w:before="0" w:after="180"/>
              <w:ind w:left="648" w:hanging="648"/>
              <w:rPr>
                <w:spacing w:val="0"/>
                <w:szCs w:val="24"/>
              </w:rPr>
            </w:pPr>
            <w:r w:rsidRPr="00A37237">
              <w:rPr>
                <w:spacing w:val="0"/>
                <w:szCs w:val="24"/>
              </w:rPr>
              <w:t xml:space="preserve">The Contract as well as all correspondence and documents relating to the Contract exchanged by the Supplier and the Purchaser, shall be written in the language specified in the </w:t>
            </w:r>
            <w:r w:rsidRPr="00A37237">
              <w:rPr>
                <w:b/>
                <w:spacing w:val="0"/>
                <w:szCs w:val="24"/>
              </w:rPr>
              <w:t>SCC</w:t>
            </w:r>
            <w:r w:rsidRPr="00A37237">
              <w:rPr>
                <w:b/>
                <w:bCs/>
                <w:spacing w:val="0"/>
                <w:szCs w:val="24"/>
              </w:rPr>
              <w:t>.</w:t>
            </w:r>
            <w:r w:rsidRPr="00A37237">
              <w:rPr>
                <w:spacing w:val="0"/>
                <w:szCs w:val="24"/>
              </w:rPr>
              <w:t xml:space="preserve">  Supporting documents and printed literature that are part of the Contract may be in another language provided they are accompanied by an accurate translation of the relevant passages in the language specified</w:t>
            </w:r>
            <w:r w:rsidRPr="00A37237">
              <w:rPr>
                <w:b/>
                <w:bCs/>
                <w:spacing w:val="0"/>
                <w:szCs w:val="24"/>
              </w:rPr>
              <w:t>,</w:t>
            </w:r>
            <w:r w:rsidRPr="00A37237">
              <w:rPr>
                <w:spacing w:val="0"/>
                <w:szCs w:val="24"/>
              </w:rPr>
              <w:t xml:space="preserve"> in which case, for purposes of interpretation of the Contract, this translation shall govern.</w:t>
            </w:r>
          </w:p>
          <w:p w:rsidR="00411DE2" w:rsidRPr="00A37237" w:rsidRDefault="00411DE2" w:rsidP="002F2936">
            <w:pPr>
              <w:pStyle w:val="Sub-ClauseText"/>
              <w:numPr>
                <w:ilvl w:val="1"/>
                <w:numId w:val="12"/>
              </w:numPr>
              <w:spacing w:before="0" w:after="180"/>
              <w:ind w:left="648" w:hanging="648"/>
              <w:rPr>
                <w:spacing w:val="0"/>
                <w:szCs w:val="24"/>
              </w:rPr>
            </w:pPr>
            <w:r w:rsidRPr="00A37237">
              <w:rPr>
                <w:spacing w:val="0"/>
                <w:szCs w:val="24"/>
              </w:rPr>
              <w:t>The Supplier shall bear all costs of translation to the governing language and all risks of the accuracy of such translation, for documents provided by the Supplier.</w:t>
            </w:r>
          </w:p>
        </w:tc>
      </w:tr>
      <w:tr w:rsidR="00411DE2" w:rsidRPr="00A37237" w:rsidTr="002F2936">
        <w:tc>
          <w:tcPr>
            <w:tcW w:w="10206" w:type="dxa"/>
          </w:tcPr>
          <w:p w:rsidR="00411DE2" w:rsidRPr="00A37237" w:rsidRDefault="00411DE2" w:rsidP="002F2936">
            <w:pPr>
              <w:pStyle w:val="Sub-ClauseText"/>
              <w:numPr>
                <w:ilvl w:val="0"/>
                <w:numId w:val="12"/>
              </w:numPr>
              <w:spacing w:before="0" w:after="200"/>
              <w:jc w:val="center"/>
              <w:rPr>
                <w:b/>
                <w:szCs w:val="24"/>
              </w:rPr>
            </w:pPr>
            <w:bookmarkStart w:id="951" w:name="_Toc167083641"/>
            <w:r w:rsidRPr="00A37237">
              <w:rPr>
                <w:b/>
                <w:szCs w:val="24"/>
              </w:rPr>
              <w:t>Joint Venture, Consortium or Association</w:t>
            </w:r>
            <w:bookmarkEnd w:id="951"/>
          </w:p>
          <w:p w:rsidR="00411DE2" w:rsidRPr="00A37237" w:rsidRDefault="00411DE2" w:rsidP="002F2936">
            <w:pPr>
              <w:pStyle w:val="Sub-ClauseText"/>
              <w:spacing w:before="0" w:after="200"/>
              <w:rPr>
                <w:szCs w:val="24"/>
              </w:rPr>
            </w:pPr>
            <w:r w:rsidRPr="00A37237">
              <w:rPr>
                <w:szCs w:val="24"/>
              </w:rPr>
              <w:t xml:space="preserve">If the Supplier is a joint venture, consortium, or association, all of the parties shall be jointly and severally liable to the </w:t>
            </w:r>
            <w:r w:rsidRPr="00A37237">
              <w:rPr>
                <w:spacing w:val="0"/>
                <w:szCs w:val="24"/>
              </w:rPr>
              <w:t>Procuring Entity</w:t>
            </w:r>
            <w:r w:rsidRPr="00A37237">
              <w:rPr>
                <w:szCs w:val="24"/>
              </w:rPr>
              <w:t xml:space="preserve"> for the fulfilment of the provisions of the Contract and shall designate one party to act as a leader with authority to bind the joint venture, consortium, or association. The composition or the constitution of the joint venture, consortium, or association shall not be altered without the prior consent of the </w:t>
            </w:r>
            <w:r w:rsidRPr="00A37237">
              <w:rPr>
                <w:spacing w:val="0"/>
                <w:szCs w:val="24"/>
              </w:rPr>
              <w:t>Procuring Entity</w:t>
            </w:r>
            <w:r w:rsidRPr="00A37237">
              <w:rPr>
                <w:szCs w:val="24"/>
              </w:rPr>
              <w:t>.</w:t>
            </w:r>
          </w:p>
        </w:tc>
      </w:tr>
      <w:tr w:rsidR="00411DE2" w:rsidRPr="00A37237" w:rsidTr="002F2936">
        <w:tc>
          <w:tcPr>
            <w:tcW w:w="10206" w:type="dxa"/>
          </w:tcPr>
          <w:p w:rsidR="00411DE2" w:rsidRPr="00A37237" w:rsidRDefault="00411DE2" w:rsidP="002F2936">
            <w:pPr>
              <w:pStyle w:val="Sub-ClauseText"/>
              <w:numPr>
                <w:ilvl w:val="0"/>
                <w:numId w:val="13"/>
              </w:numPr>
              <w:spacing w:before="0" w:after="200"/>
              <w:jc w:val="center"/>
              <w:rPr>
                <w:b/>
                <w:spacing w:val="0"/>
                <w:szCs w:val="24"/>
              </w:rPr>
            </w:pPr>
            <w:bookmarkStart w:id="952" w:name="_Toc167083643"/>
            <w:r w:rsidRPr="00A37237">
              <w:rPr>
                <w:b/>
                <w:szCs w:val="24"/>
              </w:rPr>
              <w:t>Notices</w:t>
            </w:r>
            <w:bookmarkEnd w:id="952"/>
          </w:p>
          <w:p w:rsidR="00411DE2" w:rsidRPr="00A37237" w:rsidRDefault="00411DE2" w:rsidP="002F2936">
            <w:pPr>
              <w:pStyle w:val="Sub-ClauseText"/>
              <w:numPr>
                <w:ilvl w:val="1"/>
                <w:numId w:val="13"/>
              </w:numPr>
              <w:spacing w:before="0" w:after="200"/>
              <w:rPr>
                <w:spacing w:val="0"/>
                <w:szCs w:val="24"/>
              </w:rPr>
            </w:pPr>
            <w:r w:rsidRPr="00A37237">
              <w:rPr>
                <w:spacing w:val="0"/>
                <w:szCs w:val="24"/>
              </w:rPr>
              <w:t xml:space="preserve">Any notice given by one party to the other pursuant to the Contract shall be in writing to the address specified in the </w:t>
            </w:r>
            <w:r w:rsidRPr="00A37237">
              <w:rPr>
                <w:b/>
                <w:spacing w:val="0"/>
                <w:szCs w:val="24"/>
              </w:rPr>
              <w:t>SCC</w:t>
            </w:r>
            <w:r w:rsidRPr="00A37237">
              <w:rPr>
                <w:b/>
                <w:bCs/>
                <w:spacing w:val="0"/>
                <w:szCs w:val="24"/>
              </w:rPr>
              <w:t>.</w:t>
            </w:r>
            <w:r w:rsidRPr="00A37237">
              <w:rPr>
                <w:spacing w:val="0"/>
                <w:szCs w:val="24"/>
              </w:rPr>
              <w:t xml:space="preserve">  The term “in writing” means communicated in written form with proof of receipt. </w:t>
            </w:r>
          </w:p>
          <w:p w:rsidR="00411DE2" w:rsidRPr="00A37237" w:rsidRDefault="00411DE2" w:rsidP="002F2936">
            <w:pPr>
              <w:pStyle w:val="Sub-ClauseText"/>
              <w:numPr>
                <w:ilvl w:val="1"/>
                <w:numId w:val="13"/>
              </w:numPr>
              <w:spacing w:before="0" w:after="200"/>
              <w:rPr>
                <w:spacing w:val="0"/>
                <w:szCs w:val="24"/>
              </w:rPr>
            </w:pPr>
            <w:r w:rsidRPr="00A37237">
              <w:rPr>
                <w:spacing w:val="0"/>
                <w:szCs w:val="24"/>
              </w:rPr>
              <w:t>A notice shall be effective when delivered or on the notice’s effective date, whichever is later.</w:t>
            </w:r>
          </w:p>
        </w:tc>
      </w:tr>
      <w:tr w:rsidR="00411DE2" w:rsidRPr="00A37237" w:rsidTr="002F2936">
        <w:tc>
          <w:tcPr>
            <w:tcW w:w="10206" w:type="dxa"/>
          </w:tcPr>
          <w:p w:rsidR="00411DE2" w:rsidRPr="00A37237" w:rsidRDefault="00411DE2" w:rsidP="00D61297">
            <w:pPr>
              <w:pStyle w:val="Sub-ClauseText"/>
              <w:numPr>
                <w:ilvl w:val="0"/>
                <w:numId w:val="35"/>
              </w:numPr>
              <w:spacing w:before="0" w:after="200"/>
              <w:jc w:val="center"/>
              <w:rPr>
                <w:b/>
                <w:spacing w:val="0"/>
                <w:szCs w:val="24"/>
              </w:rPr>
            </w:pPr>
            <w:bookmarkStart w:id="953" w:name="_Toc167083644"/>
            <w:r w:rsidRPr="00A37237">
              <w:rPr>
                <w:b/>
                <w:szCs w:val="24"/>
              </w:rPr>
              <w:t>Governing Law</w:t>
            </w:r>
            <w:bookmarkEnd w:id="953"/>
          </w:p>
          <w:p w:rsidR="00411DE2" w:rsidRPr="00A37237" w:rsidRDefault="00411DE2" w:rsidP="002F2936">
            <w:pPr>
              <w:pStyle w:val="Sub-ClauseText"/>
              <w:spacing w:before="0" w:after="200"/>
              <w:rPr>
                <w:spacing w:val="0"/>
                <w:szCs w:val="24"/>
              </w:rPr>
            </w:pPr>
            <w:r w:rsidRPr="00A37237">
              <w:rPr>
                <w:spacing w:val="0"/>
                <w:szCs w:val="24"/>
              </w:rPr>
              <w:t xml:space="preserve">The Contract shall be governed by and interpreted in accordance with the laws of Rwanda, unless otherwise specified in the </w:t>
            </w:r>
            <w:r w:rsidRPr="00A37237">
              <w:rPr>
                <w:b/>
                <w:spacing w:val="0"/>
                <w:szCs w:val="24"/>
              </w:rPr>
              <w:t>SCC</w:t>
            </w:r>
            <w:r w:rsidRPr="00A37237">
              <w:rPr>
                <w:b/>
                <w:bCs/>
                <w:spacing w:val="0"/>
                <w:szCs w:val="24"/>
              </w:rPr>
              <w:t>.</w:t>
            </w:r>
          </w:p>
        </w:tc>
      </w:tr>
      <w:tr w:rsidR="00411DE2" w:rsidRPr="00A37237" w:rsidTr="002F2936">
        <w:tc>
          <w:tcPr>
            <w:tcW w:w="10206" w:type="dxa"/>
          </w:tcPr>
          <w:p w:rsidR="00411DE2" w:rsidRPr="00A37237" w:rsidRDefault="00411DE2" w:rsidP="00D61297">
            <w:pPr>
              <w:pStyle w:val="Sub-ClauseText"/>
              <w:numPr>
                <w:ilvl w:val="0"/>
                <w:numId w:val="35"/>
              </w:numPr>
              <w:spacing w:before="0" w:after="200"/>
              <w:jc w:val="center"/>
              <w:rPr>
                <w:b/>
                <w:spacing w:val="0"/>
                <w:szCs w:val="24"/>
              </w:rPr>
            </w:pPr>
            <w:bookmarkStart w:id="954" w:name="_Toc167083645"/>
            <w:r w:rsidRPr="00A37237">
              <w:rPr>
                <w:b/>
                <w:szCs w:val="24"/>
              </w:rPr>
              <w:t>Settlement of Disputes</w:t>
            </w:r>
            <w:bookmarkEnd w:id="954"/>
          </w:p>
          <w:p w:rsidR="00411DE2" w:rsidRPr="00A37237" w:rsidRDefault="00411DE2" w:rsidP="00D61297">
            <w:pPr>
              <w:pStyle w:val="Sub-ClauseText"/>
              <w:numPr>
                <w:ilvl w:val="1"/>
                <w:numId w:val="61"/>
              </w:numPr>
              <w:tabs>
                <w:tab w:val="clear" w:pos="360"/>
                <w:tab w:val="num" w:pos="317"/>
              </w:tabs>
              <w:spacing w:before="0" w:after="200"/>
              <w:rPr>
                <w:spacing w:val="0"/>
                <w:szCs w:val="24"/>
              </w:rPr>
            </w:pPr>
            <w:r w:rsidRPr="00A37237">
              <w:rPr>
                <w:spacing w:val="0"/>
                <w:szCs w:val="24"/>
              </w:rPr>
              <w:t xml:space="preserve"> The Procuring Entity and the Supplier shall make every effort to resolve amicably by direct informal negotiation any disagreement or dispute arising between them under or in connection with the Contract. </w:t>
            </w:r>
          </w:p>
          <w:p w:rsidR="00411DE2" w:rsidRPr="00A37237" w:rsidRDefault="00411DE2" w:rsidP="00D61297">
            <w:pPr>
              <w:pStyle w:val="Sub-ClauseText"/>
              <w:numPr>
                <w:ilvl w:val="1"/>
                <w:numId w:val="61"/>
              </w:numPr>
              <w:tabs>
                <w:tab w:val="clear" w:pos="360"/>
              </w:tabs>
              <w:spacing w:before="0" w:after="200"/>
              <w:rPr>
                <w:spacing w:val="0"/>
                <w:szCs w:val="24"/>
              </w:rPr>
            </w:pPr>
            <w:r w:rsidRPr="00A37237">
              <w:rPr>
                <w:spacing w:val="0"/>
                <w:szCs w:val="24"/>
              </w:rPr>
              <w:t xml:space="preserve">If, after seven (7) days, the parties have failed to resolve their dispute or difference by such mutual consultation, then either the Procuring Entity or the Supplier may give notice to the other party of its intention to commence arbitration, as hereinafter provided, as to the matter in dispute, and no arbitration in respect of this matter may be commenced unless such notice is given. Any dispute or difference in respect of which a notice of intention to commence arbitration has been given in accordance with this Clause shall be finally settled by arbitration.  Arbitration may be commenced prior to or after delivery of the Goods under the Contract. Arbitration proceedings shall be conducted in accordance with the rules of procedure </w:t>
            </w:r>
            <w:r w:rsidRPr="00A37237">
              <w:rPr>
                <w:b/>
                <w:spacing w:val="0"/>
                <w:szCs w:val="24"/>
              </w:rPr>
              <w:t xml:space="preserve">specified in the SCC. </w:t>
            </w:r>
          </w:p>
          <w:p w:rsidR="00411DE2" w:rsidRPr="00A37237" w:rsidRDefault="00411DE2" w:rsidP="00D61297">
            <w:pPr>
              <w:pStyle w:val="Sub-ClauseText"/>
              <w:numPr>
                <w:ilvl w:val="1"/>
                <w:numId w:val="61"/>
              </w:numPr>
              <w:tabs>
                <w:tab w:val="clear" w:pos="360"/>
              </w:tabs>
              <w:spacing w:before="0" w:after="200"/>
              <w:rPr>
                <w:szCs w:val="24"/>
              </w:rPr>
            </w:pPr>
            <w:r w:rsidRPr="00A37237">
              <w:rPr>
                <w:szCs w:val="24"/>
              </w:rPr>
              <w:t xml:space="preserve">Notwithstanding any reference to arbitration herein, </w:t>
            </w:r>
          </w:p>
          <w:p w:rsidR="00411DE2" w:rsidRPr="00A37237" w:rsidRDefault="00411DE2" w:rsidP="00D61297">
            <w:pPr>
              <w:pStyle w:val="Sub-ClauseText"/>
              <w:numPr>
                <w:ilvl w:val="2"/>
                <w:numId w:val="35"/>
              </w:numPr>
              <w:spacing w:before="0" w:after="160"/>
              <w:rPr>
                <w:szCs w:val="24"/>
              </w:rPr>
            </w:pPr>
            <w:r w:rsidRPr="00A37237">
              <w:rPr>
                <w:szCs w:val="24"/>
              </w:rPr>
              <w:t xml:space="preserve">the parties shall continue to perform their respective obligations under the Contract unless they otherwise agree; and </w:t>
            </w:r>
          </w:p>
          <w:p w:rsidR="00411DE2" w:rsidRPr="00A37237" w:rsidRDefault="00411DE2" w:rsidP="00D61297">
            <w:pPr>
              <w:pStyle w:val="Sub-ClauseText"/>
              <w:numPr>
                <w:ilvl w:val="2"/>
                <w:numId w:val="35"/>
              </w:numPr>
              <w:spacing w:before="0" w:after="200"/>
              <w:rPr>
                <w:spacing w:val="0"/>
                <w:szCs w:val="24"/>
              </w:rPr>
            </w:pPr>
            <w:r w:rsidRPr="00A37237">
              <w:rPr>
                <w:szCs w:val="24"/>
              </w:rPr>
              <w:lastRenderedPageBreak/>
              <w:t>the Procuring Entity shall pay the Supplier any money due the Supplier.</w:t>
            </w:r>
          </w:p>
        </w:tc>
      </w:tr>
      <w:tr w:rsidR="00411DE2" w:rsidRPr="00A37237" w:rsidTr="002F2936">
        <w:tc>
          <w:tcPr>
            <w:tcW w:w="10206" w:type="dxa"/>
          </w:tcPr>
          <w:p w:rsidR="00411DE2" w:rsidRPr="00A37237" w:rsidRDefault="00411DE2" w:rsidP="002F2936">
            <w:pPr>
              <w:pStyle w:val="Sub-ClauseText"/>
              <w:numPr>
                <w:ilvl w:val="0"/>
                <w:numId w:val="14"/>
              </w:numPr>
              <w:spacing w:before="0" w:after="200"/>
              <w:jc w:val="center"/>
              <w:rPr>
                <w:b/>
                <w:spacing w:val="0"/>
                <w:szCs w:val="24"/>
              </w:rPr>
            </w:pPr>
            <w:bookmarkStart w:id="955" w:name="_Toc167083646"/>
            <w:bookmarkStart w:id="956" w:name="OLE_LINK1"/>
            <w:bookmarkStart w:id="957" w:name="OLE_LINK2"/>
            <w:r w:rsidRPr="00A37237">
              <w:rPr>
                <w:b/>
                <w:szCs w:val="24"/>
              </w:rPr>
              <w:lastRenderedPageBreak/>
              <w:t xml:space="preserve">Inspections and Audit by </w:t>
            </w:r>
            <w:bookmarkEnd w:id="955"/>
            <w:r w:rsidRPr="00A37237">
              <w:rPr>
                <w:b/>
                <w:szCs w:val="24"/>
              </w:rPr>
              <w:t>RPPA</w:t>
            </w:r>
          </w:p>
          <w:p w:rsidR="00411DE2" w:rsidRPr="00A37237" w:rsidRDefault="00411DE2" w:rsidP="002F2936">
            <w:pPr>
              <w:pStyle w:val="Sub-ClauseText"/>
              <w:spacing w:before="0" w:after="200"/>
              <w:rPr>
                <w:spacing w:val="0"/>
                <w:szCs w:val="24"/>
              </w:rPr>
            </w:pPr>
            <w:r w:rsidRPr="00A37237">
              <w:rPr>
                <w:szCs w:val="24"/>
              </w:rPr>
              <w:t xml:space="preserve">The Supplier shall permit RPPA and/or persons appointed by RPPA to inspect the Supplier’s offices and/or the accounts and records of the Supplier and its sub-contractors relating to the performance of the Contract, and to have such accounts and records audited by auditors appointed by RPPA if required by RPPA. The Supplier’s attention is drawn to Clause 3, which provides, inter alia, that </w:t>
            </w:r>
            <w:r w:rsidRPr="00A37237">
              <w:rPr>
                <w:bCs/>
                <w:szCs w:val="24"/>
              </w:rPr>
              <w:t>acts intended to materially impede the exercise of RPPA’s inspection and audit rights provided for under Clause 10 constitute a prohibited practice subject to contract termination as well as to be excluded from participating in public procurement.</w:t>
            </w:r>
            <w:bookmarkEnd w:id="956"/>
            <w:bookmarkEnd w:id="957"/>
          </w:p>
        </w:tc>
      </w:tr>
      <w:tr w:rsidR="00411DE2" w:rsidRPr="00A37237" w:rsidTr="002F2936">
        <w:tc>
          <w:tcPr>
            <w:tcW w:w="10206" w:type="dxa"/>
          </w:tcPr>
          <w:p w:rsidR="00411DE2" w:rsidRPr="00A37237" w:rsidRDefault="00411DE2" w:rsidP="002F2936">
            <w:pPr>
              <w:pStyle w:val="Sub-ClauseText"/>
              <w:numPr>
                <w:ilvl w:val="0"/>
                <w:numId w:val="14"/>
              </w:numPr>
              <w:spacing w:before="0" w:after="200"/>
              <w:jc w:val="center"/>
              <w:rPr>
                <w:b/>
                <w:spacing w:val="0"/>
                <w:szCs w:val="24"/>
              </w:rPr>
            </w:pPr>
            <w:bookmarkStart w:id="958" w:name="_Toc167083647"/>
            <w:r w:rsidRPr="00A37237">
              <w:rPr>
                <w:b/>
                <w:szCs w:val="24"/>
              </w:rPr>
              <w:t>Scope of Supply</w:t>
            </w:r>
            <w:bookmarkEnd w:id="958"/>
          </w:p>
          <w:p w:rsidR="00411DE2" w:rsidRPr="00A37237" w:rsidRDefault="00411DE2" w:rsidP="002F2936">
            <w:pPr>
              <w:pStyle w:val="Sub-ClauseText"/>
              <w:spacing w:before="0" w:after="200"/>
              <w:ind w:left="612" w:hanging="612"/>
              <w:rPr>
                <w:spacing w:val="0"/>
                <w:szCs w:val="24"/>
              </w:rPr>
            </w:pPr>
            <w:r w:rsidRPr="00A37237">
              <w:rPr>
                <w:szCs w:val="24"/>
              </w:rPr>
              <w:t>The Goods and Related Services to be supplied shall be as specif</w:t>
            </w:r>
            <w:r w:rsidRPr="00A37237">
              <w:rPr>
                <w:spacing w:val="0"/>
                <w:szCs w:val="24"/>
              </w:rPr>
              <w:t>ied in the Section of Supply Requirements.</w:t>
            </w:r>
          </w:p>
        </w:tc>
      </w:tr>
      <w:tr w:rsidR="00411DE2" w:rsidRPr="00A37237" w:rsidTr="002F2936">
        <w:tc>
          <w:tcPr>
            <w:tcW w:w="10206" w:type="dxa"/>
          </w:tcPr>
          <w:p w:rsidR="00411DE2" w:rsidRPr="00A37237" w:rsidRDefault="00411DE2" w:rsidP="002F2936">
            <w:pPr>
              <w:pStyle w:val="Sub-ClauseText"/>
              <w:numPr>
                <w:ilvl w:val="0"/>
                <w:numId w:val="14"/>
              </w:numPr>
              <w:spacing w:before="0" w:after="200"/>
              <w:jc w:val="center"/>
              <w:rPr>
                <w:b/>
                <w:szCs w:val="24"/>
              </w:rPr>
            </w:pPr>
            <w:bookmarkStart w:id="959" w:name="_Toc167083648"/>
            <w:r w:rsidRPr="00A37237">
              <w:rPr>
                <w:b/>
                <w:szCs w:val="24"/>
              </w:rPr>
              <w:t>Delivery and Documents</w:t>
            </w:r>
            <w:bookmarkEnd w:id="959"/>
          </w:p>
          <w:p w:rsidR="00411DE2" w:rsidRPr="00A37237" w:rsidRDefault="00411DE2" w:rsidP="002F2936">
            <w:pPr>
              <w:pStyle w:val="Sub-ClauseText"/>
              <w:spacing w:before="0" w:after="200"/>
              <w:ind w:hanging="18"/>
              <w:rPr>
                <w:szCs w:val="24"/>
              </w:rPr>
            </w:pPr>
            <w:r w:rsidRPr="00A37237">
              <w:rPr>
                <w:szCs w:val="24"/>
              </w:rPr>
              <w:t xml:space="preserve">Subject to GCC Sub-Clause 33.1, the Delivery of the Goods and Completion of the Related Services shall be in accordance with the Delivery and Completion Schedule specified in the Schedule of Requirements.  The details of shipping and other documents to be furnished by the Supplier are specified in the </w:t>
            </w:r>
            <w:r w:rsidRPr="00A37237">
              <w:rPr>
                <w:b/>
                <w:bCs/>
                <w:szCs w:val="24"/>
              </w:rPr>
              <w:t>SCC.</w:t>
            </w:r>
          </w:p>
        </w:tc>
      </w:tr>
      <w:tr w:rsidR="00411DE2" w:rsidRPr="00A37237" w:rsidTr="002F2936">
        <w:tc>
          <w:tcPr>
            <w:tcW w:w="10206" w:type="dxa"/>
          </w:tcPr>
          <w:p w:rsidR="00411DE2" w:rsidRPr="00A37237" w:rsidRDefault="00411DE2" w:rsidP="002F2936">
            <w:pPr>
              <w:pStyle w:val="Sub-ClauseText"/>
              <w:numPr>
                <w:ilvl w:val="0"/>
                <w:numId w:val="14"/>
              </w:numPr>
              <w:spacing w:before="0" w:after="200"/>
              <w:jc w:val="center"/>
              <w:rPr>
                <w:b/>
                <w:spacing w:val="0"/>
                <w:szCs w:val="24"/>
              </w:rPr>
            </w:pPr>
            <w:bookmarkStart w:id="960" w:name="_Toc167083649"/>
            <w:r w:rsidRPr="00A37237">
              <w:rPr>
                <w:b/>
                <w:szCs w:val="24"/>
              </w:rPr>
              <w:t>Supplier’s Responsibilities</w:t>
            </w:r>
            <w:bookmarkEnd w:id="960"/>
          </w:p>
          <w:p w:rsidR="00411DE2" w:rsidRPr="00A37237" w:rsidRDefault="00411DE2" w:rsidP="002F2936">
            <w:pPr>
              <w:pStyle w:val="Sub-ClauseText"/>
              <w:spacing w:before="0" w:after="200"/>
              <w:ind w:left="33"/>
              <w:rPr>
                <w:spacing w:val="0"/>
                <w:szCs w:val="24"/>
              </w:rPr>
            </w:pPr>
            <w:r w:rsidRPr="00A37237">
              <w:rPr>
                <w:spacing w:val="0"/>
                <w:szCs w:val="24"/>
              </w:rPr>
              <w:t>The Supplier shall supply all the Goods and Related Services included in the Scope of Supply in accordance with GCC Clause 11, and the Delivery and Completion Schedule, as per GCC Clause 12.</w:t>
            </w:r>
          </w:p>
        </w:tc>
      </w:tr>
      <w:tr w:rsidR="00411DE2" w:rsidRPr="00A37237" w:rsidTr="002F2936">
        <w:tc>
          <w:tcPr>
            <w:tcW w:w="10206" w:type="dxa"/>
          </w:tcPr>
          <w:p w:rsidR="00411DE2" w:rsidRPr="00A37237" w:rsidRDefault="00411DE2" w:rsidP="002F2936">
            <w:pPr>
              <w:pStyle w:val="Sub-ClauseText"/>
              <w:numPr>
                <w:ilvl w:val="0"/>
                <w:numId w:val="14"/>
              </w:numPr>
              <w:spacing w:before="0" w:after="200"/>
              <w:jc w:val="center"/>
              <w:rPr>
                <w:b/>
                <w:spacing w:val="0"/>
                <w:szCs w:val="24"/>
              </w:rPr>
            </w:pPr>
            <w:bookmarkStart w:id="961" w:name="_Toc167083650"/>
            <w:r w:rsidRPr="00A37237">
              <w:rPr>
                <w:b/>
                <w:szCs w:val="24"/>
              </w:rPr>
              <w:t>Contract Price</w:t>
            </w:r>
            <w:bookmarkEnd w:id="961"/>
          </w:p>
          <w:p w:rsidR="00411DE2" w:rsidRPr="00A37237" w:rsidRDefault="00411DE2" w:rsidP="002F2936">
            <w:pPr>
              <w:pStyle w:val="Sub-ClauseText"/>
              <w:spacing w:before="0" w:after="200"/>
              <w:rPr>
                <w:spacing w:val="0"/>
                <w:szCs w:val="24"/>
              </w:rPr>
            </w:pPr>
            <w:r w:rsidRPr="00A37237">
              <w:rPr>
                <w:spacing w:val="0"/>
                <w:szCs w:val="24"/>
              </w:rPr>
              <w:t xml:space="preserve">Prices charged by the Supplier for the Goods supplied and the Related Services performed under the Contract shall not vary from the prices quoted by the Supplier in its bid, with the exception of any price adjustments authorized in the </w:t>
            </w:r>
            <w:r w:rsidRPr="00A37237">
              <w:rPr>
                <w:b/>
                <w:spacing w:val="0"/>
                <w:szCs w:val="24"/>
              </w:rPr>
              <w:t>SCC</w:t>
            </w:r>
            <w:r w:rsidRPr="00A37237">
              <w:rPr>
                <w:b/>
                <w:bCs/>
                <w:spacing w:val="0"/>
                <w:szCs w:val="24"/>
              </w:rPr>
              <w:t>.</w:t>
            </w:r>
            <w:r w:rsidRPr="00A37237">
              <w:rPr>
                <w:spacing w:val="0"/>
                <w:szCs w:val="24"/>
              </w:rPr>
              <w:t xml:space="preserve"> </w:t>
            </w:r>
          </w:p>
        </w:tc>
      </w:tr>
      <w:tr w:rsidR="00411DE2" w:rsidRPr="00A37237" w:rsidTr="002F2936">
        <w:tc>
          <w:tcPr>
            <w:tcW w:w="10206" w:type="dxa"/>
          </w:tcPr>
          <w:p w:rsidR="00411DE2" w:rsidRPr="00A37237" w:rsidRDefault="00411DE2" w:rsidP="002F2936">
            <w:pPr>
              <w:pStyle w:val="Sub-ClauseText"/>
              <w:numPr>
                <w:ilvl w:val="0"/>
                <w:numId w:val="14"/>
              </w:numPr>
              <w:spacing w:before="0" w:after="200"/>
              <w:jc w:val="center"/>
              <w:rPr>
                <w:b/>
                <w:spacing w:val="0"/>
                <w:szCs w:val="24"/>
              </w:rPr>
            </w:pPr>
            <w:bookmarkStart w:id="962" w:name="_Toc167083651"/>
            <w:r w:rsidRPr="00A37237">
              <w:rPr>
                <w:b/>
                <w:szCs w:val="24"/>
              </w:rPr>
              <w:t>Terms of Payment</w:t>
            </w:r>
            <w:bookmarkEnd w:id="962"/>
          </w:p>
          <w:p w:rsidR="00411DE2" w:rsidRPr="00A37237" w:rsidRDefault="00411DE2" w:rsidP="002F2936">
            <w:pPr>
              <w:pStyle w:val="Sub-ClauseText"/>
              <w:numPr>
                <w:ilvl w:val="1"/>
                <w:numId w:val="14"/>
              </w:numPr>
              <w:spacing w:before="0" w:after="200"/>
              <w:rPr>
                <w:spacing w:val="0"/>
                <w:szCs w:val="24"/>
              </w:rPr>
            </w:pPr>
            <w:r w:rsidRPr="00A37237">
              <w:rPr>
                <w:spacing w:val="0"/>
                <w:szCs w:val="24"/>
              </w:rPr>
              <w:t xml:space="preserve">The Contract Price, including any Advance Payments, if applicable, shall be paid as specified in the </w:t>
            </w:r>
            <w:r w:rsidRPr="00A37237">
              <w:rPr>
                <w:b/>
                <w:spacing w:val="0"/>
                <w:szCs w:val="24"/>
              </w:rPr>
              <w:t>SCC</w:t>
            </w:r>
            <w:r w:rsidRPr="00A37237">
              <w:rPr>
                <w:b/>
                <w:bCs/>
                <w:spacing w:val="0"/>
                <w:szCs w:val="24"/>
              </w:rPr>
              <w:t>.</w:t>
            </w:r>
          </w:p>
          <w:p w:rsidR="00411DE2" w:rsidRPr="00A37237" w:rsidRDefault="00411DE2" w:rsidP="002F2936">
            <w:pPr>
              <w:pStyle w:val="Sub-ClauseText"/>
              <w:numPr>
                <w:ilvl w:val="1"/>
                <w:numId w:val="14"/>
              </w:numPr>
              <w:spacing w:before="0" w:after="200"/>
              <w:rPr>
                <w:spacing w:val="0"/>
                <w:szCs w:val="24"/>
              </w:rPr>
            </w:pPr>
            <w:r w:rsidRPr="00A37237">
              <w:rPr>
                <w:spacing w:val="0"/>
                <w:szCs w:val="24"/>
              </w:rPr>
              <w:t>The Supplier’s request for payment shall be made to the Procuring Entity in writing, accompanied by invoices describing, as appropriate, the Goods delivered and Related Services performed, and by the documents submitted pursuant to GCC Clause 13 and upon fulfilment of all other obligations stipulated in the Contract.</w:t>
            </w:r>
          </w:p>
          <w:p w:rsidR="00411DE2" w:rsidRPr="00A37237" w:rsidRDefault="00411DE2" w:rsidP="002F2936">
            <w:pPr>
              <w:pStyle w:val="Sub-ClauseText"/>
              <w:numPr>
                <w:ilvl w:val="1"/>
                <w:numId w:val="14"/>
              </w:numPr>
              <w:spacing w:before="0" w:after="200"/>
              <w:rPr>
                <w:spacing w:val="0"/>
                <w:szCs w:val="24"/>
              </w:rPr>
            </w:pPr>
            <w:r w:rsidRPr="00A37237">
              <w:rPr>
                <w:spacing w:val="0"/>
                <w:szCs w:val="24"/>
              </w:rPr>
              <w:t>Payments shall be made promptly by the Purchaser, but in no case later than forty five (45) days after submission of an invoice or request for payment by the Supplier, and after the Procuring Entity has accepted it.</w:t>
            </w:r>
          </w:p>
          <w:p w:rsidR="00411DE2" w:rsidRPr="00A37237" w:rsidRDefault="00411DE2" w:rsidP="002F2936">
            <w:pPr>
              <w:pStyle w:val="Sub-ClauseText"/>
              <w:numPr>
                <w:ilvl w:val="1"/>
                <w:numId w:val="14"/>
              </w:numPr>
              <w:spacing w:before="0" w:after="200"/>
              <w:rPr>
                <w:spacing w:val="0"/>
                <w:szCs w:val="24"/>
              </w:rPr>
            </w:pPr>
            <w:r w:rsidRPr="00A37237">
              <w:rPr>
                <w:szCs w:val="24"/>
              </w:rPr>
              <w:t xml:space="preserve">The currencies in which payments shall be made to the Supplier under this Contract shall be those in which the bid price is expressed. However, </w:t>
            </w:r>
            <w:r w:rsidRPr="00A37237">
              <w:rPr>
                <w:szCs w:val="24"/>
                <w:lang w:bidi="he-IL"/>
              </w:rPr>
              <w:t>Companies registered in Rwanda or those owned by Rwandan nationals shall only be</w:t>
            </w:r>
            <w:r w:rsidRPr="00A37237">
              <w:rPr>
                <w:spacing w:val="0"/>
                <w:szCs w:val="24"/>
              </w:rPr>
              <w:t xml:space="preserve"> </w:t>
            </w:r>
            <w:r w:rsidRPr="00A37237">
              <w:rPr>
                <w:szCs w:val="24"/>
                <w:lang w:bidi="he-IL"/>
              </w:rPr>
              <w:t>paid in Rwanda currency</w:t>
            </w:r>
            <w:r w:rsidRPr="00A37237">
              <w:rPr>
                <w:spacing w:val="0"/>
                <w:szCs w:val="24"/>
              </w:rPr>
              <w:t>.</w:t>
            </w:r>
          </w:p>
          <w:p w:rsidR="00411DE2" w:rsidRPr="00A37237" w:rsidRDefault="00411DE2" w:rsidP="002F2936">
            <w:pPr>
              <w:pStyle w:val="Sub-ClauseText"/>
              <w:spacing w:before="0" w:after="200"/>
              <w:rPr>
                <w:spacing w:val="0"/>
                <w:szCs w:val="24"/>
              </w:rPr>
            </w:pPr>
          </w:p>
        </w:tc>
      </w:tr>
      <w:tr w:rsidR="00411DE2" w:rsidRPr="00A37237" w:rsidTr="002F2936">
        <w:tc>
          <w:tcPr>
            <w:tcW w:w="10206" w:type="dxa"/>
          </w:tcPr>
          <w:p w:rsidR="00411DE2" w:rsidRPr="00A37237" w:rsidRDefault="00411DE2" w:rsidP="002F2936">
            <w:pPr>
              <w:pStyle w:val="Sub-ClauseText"/>
              <w:numPr>
                <w:ilvl w:val="0"/>
                <w:numId w:val="14"/>
              </w:numPr>
              <w:spacing w:before="0" w:after="240"/>
              <w:jc w:val="center"/>
              <w:rPr>
                <w:b/>
                <w:spacing w:val="0"/>
                <w:szCs w:val="24"/>
              </w:rPr>
            </w:pPr>
            <w:bookmarkStart w:id="963" w:name="_Toc167083652"/>
            <w:r w:rsidRPr="00A37237">
              <w:rPr>
                <w:b/>
                <w:szCs w:val="24"/>
              </w:rPr>
              <w:lastRenderedPageBreak/>
              <w:t>Taxes and Duties</w:t>
            </w:r>
            <w:bookmarkEnd w:id="963"/>
          </w:p>
          <w:p w:rsidR="00411DE2" w:rsidRPr="00A37237" w:rsidRDefault="00411DE2" w:rsidP="002F2936">
            <w:pPr>
              <w:pStyle w:val="Sub-ClauseText"/>
              <w:numPr>
                <w:ilvl w:val="1"/>
                <w:numId w:val="14"/>
              </w:numPr>
              <w:spacing w:before="0" w:after="240"/>
              <w:rPr>
                <w:spacing w:val="0"/>
                <w:szCs w:val="24"/>
              </w:rPr>
            </w:pPr>
            <w:r w:rsidRPr="00A37237">
              <w:rPr>
                <w:spacing w:val="0"/>
                <w:szCs w:val="24"/>
              </w:rPr>
              <w:t>For goods manufactured outside Rwanda, the Supplier shall be entirely responsible for all taxes, stamp duties, license fees, and other such levies imposed outside Rwanda.</w:t>
            </w:r>
          </w:p>
          <w:p w:rsidR="00411DE2" w:rsidRPr="00A37237" w:rsidRDefault="00411DE2" w:rsidP="002F2936">
            <w:pPr>
              <w:pStyle w:val="Sub-ClauseText"/>
              <w:numPr>
                <w:ilvl w:val="1"/>
                <w:numId w:val="14"/>
              </w:numPr>
              <w:spacing w:before="0" w:after="240"/>
              <w:rPr>
                <w:spacing w:val="0"/>
                <w:szCs w:val="24"/>
              </w:rPr>
            </w:pPr>
            <w:r w:rsidRPr="00A37237">
              <w:rPr>
                <w:spacing w:val="0"/>
                <w:szCs w:val="24"/>
              </w:rPr>
              <w:t>For goods Manufactured within Rwanda, the Supplier shall be entirely responsible for all taxes, duties, license fees, etc., incurred until delivery of the contracted Goods to the Purchaser.</w:t>
            </w:r>
          </w:p>
          <w:p w:rsidR="00411DE2" w:rsidRPr="00A37237" w:rsidRDefault="00411DE2" w:rsidP="002F2936">
            <w:pPr>
              <w:pStyle w:val="Sub-ClauseText"/>
              <w:numPr>
                <w:ilvl w:val="1"/>
                <w:numId w:val="14"/>
              </w:numPr>
              <w:spacing w:before="0" w:after="240"/>
              <w:rPr>
                <w:spacing w:val="0"/>
                <w:szCs w:val="24"/>
              </w:rPr>
            </w:pPr>
            <w:r w:rsidRPr="00A37237">
              <w:rPr>
                <w:szCs w:val="24"/>
              </w:rPr>
              <w:t>If any tax exemptions, reductions, allowances or privileges may be available to the Supplier in Rwanda, the Procuring Entity shall use its best efforts to enable the Supplier to benefit from any such tax savings to the maximum allowable extent</w:t>
            </w:r>
            <w:r w:rsidRPr="00A37237">
              <w:rPr>
                <w:spacing w:val="0"/>
                <w:szCs w:val="24"/>
              </w:rPr>
              <w:t>.</w:t>
            </w:r>
          </w:p>
        </w:tc>
      </w:tr>
      <w:tr w:rsidR="00411DE2" w:rsidRPr="00A37237" w:rsidTr="002F2936">
        <w:tc>
          <w:tcPr>
            <w:tcW w:w="10206" w:type="dxa"/>
          </w:tcPr>
          <w:p w:rsidR="00411DE2" w:rsidRPr="00A37237" w:rsidRDefault="00411DE2" w:rsidP="002F2936">
            <w:pPr>
              <w:pStyle w:val="Sub-ClauseText"/>
              <w:numPr>
                <w:ilvl w:val="0"/>
                <w:numId w:val="14"/>
              </w:numPr>
              <w:spacing w:before="0" w:after="240"/>
              <w:jc w:val="center"/>
              <w:rPr>
                <w:b/>
                <w:spacing w:val="0"/>
                <w:szCs w:val="24"/>
              </w:rPr>
            </w:pPr>
            <w:bookmarkStart w:id="964" w:name="_Toc167083653"/>
            <w:r w:rsidRPr="00A37237">
              <w:rPr>
                <w:b/>
                <w:szCs w:val="24"/>
              </w:rPr>
              <w:t>Performance Security</w:t>
            </w:r>
            <w:bookmarkEnd w:id="964"/>
          </w:p>
          <w:p w:rsidR="00411DE2" w:rsidRPr="00A37237" w:rsidRDefault="00411DE2" w:rsidP="002F2936">
            <w:pPr>
              <w:pStyle w:val="Sub-ClauseText"/>
              <w:numPr>
                <w:ilvl w:val="1"/>
                <w:numId w:val="14"/>
              </w:numPr>
              <w:spacing w:before="0" w:after="240"/>
              <w:rPr>
                <w:spacing w:val="0"/>
                <w:szCs w:val="24"/>
              </w:rPr>
            </w:pPr>
            <w:r w:rsidRPr="00A37237">
              <w:rPr>
                <w:spacing w:val="0"/>
                <w:szCs w:val="24"/>
              </w:rPr>
              <w:t xml:space="preserve">If required as specified in the SCC, within the period specified by the procurement regulation, the Supplier shall, provide a performance security for the performance of the Contract in the amount specified in the </w:t>
            </w:r>
            <w:r w:rsidRPr="00A37237">
              <w:rPr>
                <w:b/>
                <w:spacing w:val="0"/>
                <w:szCs w:val="24"/>
              </w:rPr>
              <w:t>SCC</w:t>
            </w:r>
            <w:r w:rsidRPr="00A37237">
              <w:rPr>
                <w:b/>
                <w:bCs/>
                <w:spacing w:val="0"/>
                <w:szCs w:val="24"/>
              </w:rPr>
              <w:t>.</w:t>
            </w:r>
          </w:p>
          <w:p w:rsidR="00411DE2" w:rsidRPr="00A37237" w:rsidRDefault="00411DE2" w:rsidP="002F2936">
            <w:pPr>
              <w:pStyle w:val="Sub-ClauseText"/>
              <w:numPr>
                <w:ilvl w:val="1"/>
                <w:numId w:val="14"/>
              </w:numPr>
              <w:spacing w:before="0" w:after="240"/>
              <w:rPr>
                <w:spacing w:val="0"/>
                <w:szCs w:val="24"/>
              </w:rPr>
            </w:pPr>
            <w:r w:rsidRPr="00A37237">
              <w:rPr>
                <w:spacing w:val="0"/>
                <w:szCs w:val="24"/>
              </w:rPr>
              <w:t>The proceeds of the Performance Security shall be payable to the Procuring Entity as compensation for any loss resulting from the Supplier’s failure to complete its obligations under the Contract.</w:t>
            </w:r>
          </w:p>
          <w:p w:rsidR="00411DE2" w:rsidRPr="00A37237" w:rsidRDefault="00411DE2" w:rsidP="002F2936">
            <w:pPr>
              <w:pStyle w:val="Sub-ClauseText"/>
              <w:numPr>
                <w:ilvl w:val="1"/>
                <w:numId w:val="14"/>
              </w:numPr>
              <w:spacing w:before="0" w:after="240"/>
              <w:rPr>
                <w:spacing w:val="0"/>
                <w:szCs w:val="24"/>
              </w:rPr>
            </w:pPr>
            <w:r w:rsidRPr="00A37237">
              <w:rPr>
                <w:spacing w:val="0"/>
                <w:szCs w:val="24"/>
              </w:rPr>
              <w:t>As specified in the SCC, the Performance Security, if required, shall be denominated in the currency (</w:t>
            </w:r>
            <w:proofErr w:type="spellStart"/>
            <w:r w:rsidRPr="00A37237">
              <w:rPr>
                <w:spacing w:val="0"/>
                <w:szCs w:val="24"/>
              </w:rPr>
              <w:t>ies</w:t>
            </w:r>
            <w:proofErr w:type="spellEnd"/>
            <w:r w:rsidRPr="00A37237">
              <w:rPr>
                <w:spacing w:val="0"/>
                <w:szCs w:val="24"/>
              </w:rPr>
              <w:t xml:space="preserve">) of the Contract or in a freely convertible currency acceptable to the Purchaser; and shall be in one of the format stipulated by the Procuring Entity in the </w:t>
            </w:r>
            <w:r w:rsidRPr="00A37237">
              <w:rPr>
                <w:b/>
                <w:spacing w:val="0"/>
                <w:szCs w:val="24"/>
              </w:rPr>
              <w:t>SCC</w:t>
            </w:r>
            <w:r w:rsidRPr="00A37237">
              <w:rPr>
                <w:b/>
                <w:bCs/>
                <w:spacing w:val="0"/>
                <w:szCs w:val="24"/>
              </w:rPr>
              <w:t>,</w:t>
            </w:r>
            <w:r w:rsidRPr="00A37237">
              <w:rPr>
                <w:spacing w:val="0"/>
                <w:szCs w:val="24"/>
              </w:rPr>
              <w:t xml:space="preserve"> or in another format acceptable to the Purchaser.</w:t>
            </w:r>
          </w:p>
          <w:p w:rsidR="00411DE2" w:rsidRPr="00A37237" w:rsidRDefault="00411DE2" w:rsidP="002F2936">
            <w:pPr>
              <w:pStyle w:val="Sub-ClauseText"/>
              <w:numPr>
                <w:ilvl w:val="1"/>
                <w:numId w:val="14"/>
              </w:numPr>
              <w:spacing w:before="0" w:after="240"/>
              <w:rPr>
                <w:spacing w:val="0"/>
                <w:szCs w:val="24"/>
              </w:rPr>
            </w:pPr>
            <w:r w:rsidRPr="00A37237">
              <w:rPr>
                <w:spacing w:val="0"/>
                <w:szCs w:val="24"/>
              </w:rPr>
              <w:t xml:space="preserve">The Performance Security shall be discharged by the Procuring Entity and returned to the Supplier not later than thirty (30) days following the date of Completion of the Supplier’s performance obligations under the Contract, including any warranty obligations, unless specified otherwise in the </w:t>
            </w:r>
            <w:r w:rsidRPr="00A37237">
              <w:rPr>
                <w:b/>
                <w:spacing w:val="0"/>
                <w:szCs w:val="24"/>
              </w:rPr>
              <w:t>SCC</w:t>
            </w:r>
            <w:r w:rsidRPr="00A37237">
              <w:rPr>
                <w:b/>
                <w:bCs/>
                <w:spacing w:val="0"/>
                <w:szCs w:val="24"/>
              </w:rPr>
              <w:t>.</w:t>
            </w:r>
          </w:p>
        </w:tc>
      </w:tr>
      <w:tr w:rsidR="00411DE2" w:rsidRPr="00A37237" w:rsidTr="002F2936">
        <w:tc>
          <w:tcPr>
            <w:tcW w:w="10206" w:type="dxa"/>
          </w:tcPr>
          <w:p w:rsidR="00411DE2" w:rsidRPr="00A37237" w:rsidRDefault="00411DE2" w:rsidP="002F2936">
            <w:pPr>
              <w:pStyle w:val="Sub-ClauseText"/>
              <w:numPr>
                <w:ilvl w:val="0"/>
                <w:numId w:val="14"/>
              </w:numPr>
              <w:spacing w:before="0" w:after="180"/>
              <w:jc w:val="center"/>
              <w:rPr>
                <w:b/>
                <w:spacing w:val="0"/>
                <w:szCs w:val="24"/>
              </w:rPr>
            </w:pPr>
            <w:bookmarkStart w:id="965" w:name="_Toc167083654"/>
            <w:r w:rsidRPr="00A37237">
              <w:rPr>
                <w:b/>
                <w:szCs w:val="24"/>
              </w:rPr>
              <w:t>Copyright</w:t>
            </w:r>
            <w:bookmarkEnd w:id="965"/>
          </w:p>
          <w:p w:rsidR="00411DE2" w:rsidRPr="00A37237" w:rsidRDefault="00411DE2" w:rsidP="002F2936">
            <w:pPr>
              <w:pStyle w:val="Sub-ClauseText"/>
              <w:spacing w:before="0" w:after="180"/>
              <w:rPr>
                <w:spacing w:val="0"/>
                <w:szCs w:val="24"/>
              </w:rPr>
            </w:pPr>
            <w:r w:rsidRPr="00A37237">
              <w:rPr>
                <w:spacing w:val="0"/>
                <w:szCs w:val="24"/>
              </w:rPr>
              <w:t>The copyright in all drawings, documents, and other materials containing data and information furnished to the Procuring Entity by the Supplier herein shall remain vested in the Supplier, or, if they are furnished to the Procuring Entity directly or through the Supplier by any third party, including suppliers of materials, the copyright in such materials shall remain vested in such third party</w:t>
            </w:r>
          </w:p>
          <w:p w:rsidR="00411DE2" w:rsidRPr="00A37237" w:rsidRDefault="00411DE2" w:rsidP="002F2936">
            <w:pPr>
              <w:pStyle w:val="Sub-ClauseText"/>
              <w:spacing w:before="0" w:after="180"/>
              <w:rPr>
                <w:spacing w:val="0"/>
                <w:szCs w:val="24"/>
              </w:rPr>
            </w:pPr>
          </w:p>
        </w:tc>
      </w:tr>
      <w:tr w:rsidR="00411DE2" w:rsidRPr="00A37237" w:rsidTr="002F2936">
        <w:tc>
          <w:tcPr>
            <w:tcW w:w="10206" w:type="dxa"/>
          </w:tcPr>
          <w:p w:rsidR="00411DE2" w:rsidRPr="00A37237" w:rsidRDefault="00411DE2" w:rsidP="002F2936">
            <w:pPr>
              <w:pStyle w:val="Sub-ClauseText"/>
              <w:numPr>
                <w:ilvl w:val="0"/>
                <w:numId w:val="14"/>
              </w:numPr>
              <w:spacing w:before="0" w:after="180"/>
              <w:jc w:val="center"/>
              <w:rPr>
                <w:b/>
                <w:spacing w:val="0"/>
                <w:szCs w:val="24"/>
              </w:rPr>
            </w:pPr>
            <w:bookmarkStart w:id="966" w:name="_Toc167083655"/>
            <w:r w:rsidRPr="00A37237">
              <w:rPr>
                <w:b/>
                <w:szCs w:val="24"/>
              </w:rPr>
              <w:t>Confidential Information</w:t>
            </w:r>
            <w:bookmarkEnd w:id="966"/>
          </w:p>
          <w:p w:rsidR="00411DE2" w:rsidRPr="00A37237" w:rsidRDefault="00411DE2" w:rsidP="002F2936">
            <w:pPr>
              <w:pStyle w:val="Sub-ClauseText"/>
              <w:numPr>
                <w:ilvl w:val="1"/>
                <w:numId w:val="14"/>
              </w:numPr>
              <w:spacing w:before="0" w:after="180"/>
              <w:rPr>
                <w:spacing w:val="0"/>
                <w:szCs w:val="24"/>
              </w:rPr>
            </w:pPr>
            <w:r w:rsidRPr="00A37237">
              <w:rPr>
                <w:spacing w:val="0"/>
                <w:szCs w:val="24"/>
              </w:rPr>
              <w:t xml:space="preserve">The Procuring Entity and the Supplier shall keep confidentiality and shall not, without the written consent of the other party hereto, divulge to any third party any documents, data, or other information furnished directly or indirectly by the other party hereto in connection with the Contract, whether such information has been furnished prior to, during or following completion or termination of the Contract.  Notwithstanding the above, the Supplier may furnish to its Subcontractor such documents, data, and other information it receives from the Procuring Entity to the extent required for the Subcontractor to perform its work under the Contract, in which event the </w:t>
            </w:r>
            <w:r w:rsidRPr="00A37237">
              <w:rPr>
                <w:spacing w:val="0"/>
                <w:szCs w:val="24"/>
              </w:rPr>
              <w:lastRenderedPageBreak/>
              <w:t>Supplier shall obtain from such Subcontractor an undertaking of confidentiality similar to that imposed on the Supplier under GCC Clause 19.</w:t>
            </w:r>
          </w:p>
          <w:p w:rsidR="00411DE2" w:rsidRPr="00A37237" w:rsidRDefault="00411DE2" w:rsidP="002F2936">
            <w:pPr>
              <w:pStyle w:val="Sub-ClauseText"/>
              <w:numPr>
                <w:ilvl w:val="1"/>
                <w:numId w:val="14"/>
              </w:numPr>
              <w:spacing w:before="0" w:after="180"/>
              <w:rPr>
                <w:spacing w:val="0"/>
                <w:szCs w:val="24"/>
              </w:rPr>
            </w:pPr>
            <w:r w:rsidRPr="00A37237">
              <w:rPr>
                <w:spacing w:val="0"/>
                <w:szCs w:val="24"/>
              </w:rPr>
              <w:t>The Procuring Entity shall not use such documents, data, and other information received from the Supplier for any purposes unrelated to the contract.  Similarly, the Supplier shall not use such documents, data, and other information received from the Procuring Entity for any purpose other than the performance of the Contract.</w:t>
            </w:r>
          </w:p>
          <w:p w:rsidR="00411DE2" w:rsidRPr="00A37237" w:rsidRDefault="00411DE2" w:rsidP="002F2936">
            <w:pPr>
              <w:pStyle w:val="Sub-ClauseText"/>
              <w:numPr>
                <w:ilvl w:val="1"/>
                <w:numId w:val="14"/>
              </w:numPr>
              <w:spacing w:before="0" w:after="180"/>
              <w:rPr>
                <w:spacing w:val="0"/>
                <w:szCs w:val="24"/>
              </w:rPr>
            </w:pPr>
            <w:r w:rsidRPr="00A37237">
              <w:rPr>
                <w:spacing w:val="0"/>
                <w:szCs w:val="24"/>
              </w:rPr>
              <w:t>The obligation of a party under GCC Sub-Clauses 19.1 and 19.2 above, however, shall not apply to information that:</w:t>
            </w:r>
          </w:p>
          <w:p w:rsidR="00411DE2" w:rsidRPr="00A37237" w:rsidRDefault="00411DE2" w:rsidP="00D61297">
            <w:pPr>
              <w:pStyle w:val="Heading3"/>
              <w:numPr>
                <w:ilvl w:val="2"/>
                <w:numId w:val="38"/>
              </w:numPr>
              <w:spacing w:after="180"/>
              <w:rPr>
                <w:szCs w:val="24"/>
                <w:lang w:val="en-US" w:eastAsia="en-US"/>
              </w:rPr>
            </w:pPr>
            <w:bookmarkStart w:id="967" w:name="_Toc171244350"/>
            <w:bookmarkStart w:id="968" w:name="_Toc171245710"/>
            <w:bookmarkStart w:id="969" w:name="_Toc175470111"/>
            <w:bookmarkStart w:id="970" w:name="_Toc175470394"/>
            <w:bookmarkStart w:id="971" w:name="_Toc175470868"/>
            <w:bookmarkStart w:id="972" w:name="_Toc220216336"/>
            <w:bookmarkStart w:id="973" w:name="_Toc220819566"/>
            <w:bookmarkStart w:id="974" w:name="_Toc221328061"/>
            <w:r w:rsidRPr="00A37237">
              <w:rPr>
                <w:szCs w:val="24"/>
                <w:lang w:val="en-US" w:eastAsia="en-US"/>
              </w:rPr>
              <w:t>the Procuring Entity or Supplier need to share with RPPA or other institutions participating in the financing of the Contract;</w:t>
            </w:r>
            <w:bookmarkEnd w:id="967"/>
            <w:bookmarkEnd w:id="968"/>
            <w:bookmarkEnd w:id="969"/>
            <w:bookmarkEnd w:id="970"/>
            <w:bookmarkEnd w:id="971"/>
            <w:bookmarkEnd w:id="972"/>
            <w:bookmarkEnd w:id="973"/>
            <w:bookmarkEnd w:id="974"/>
            <w:r w:rsidRPr="00A37237">
              <w:rPr>
                <w:szCs w:val="24"/>
                <w:lang w:val="en-US" w:eastAsia="en-US"/>
              </w:rPr>
              <w:t xml:space="preserve"> </w:t>
            </w:r>
          </w:p>
          <w:p w:rsidR="00411DE2" w:rsidRPr="00A37237" w:rsidRDefault="00411DE2" w:rsidP="00D61297">
            <w:pPr>
              <w:pStyle w:val="Heading3"/>
              <w:numPr>
                <w:ilvl w:val="2"/>
                <w:numId w:val="38"/>
              </w:numPr>
              <w:spacing w:after="180"/>
              <w:rPr>
                <w:szCs w:val="24"/>
                <w:lang w:val="en-US" w:eastAsia="en-US"/>
              </w:rPr>
            </w:pPr>
            <w:bookmarkStart w:id="975" w:name="_Toc171244351"/>
            <w:bookmarkStart w:id="976" w:name="_Toc171245711"/>
            <w:bookmarkStart w:id="977" w:name="_Toc175470112"/>
            <w:bookmarkStart w:id="978" w:name="_Toc175470395"/>
            <w:bookmarkStart w:id="979" w:name="_Toc175470869"/>
            <w:bookmarkStart w:id="980" w:name="_Toc220216337"/>
            <w:bookmarkStart w:id="981" w:name="_Toc220819567"/>
            <w:bookmarkStart w:id="982" w:name="_Toc221328062"/>
            <w:r w:rsidRPr="00A37237">
              <w:rPr>
                <w:szCs w:val="24"/>
                <w:lang w:val="en-US" w:eastAsia="en-US"/>
              </w:rPr>
              <w:t>now or hereafter enters the public domain through no fault of that party;</w:t>
            </w:r>
            <w:bookmarkEnd w:id="975"/>
            <w:bookmarkEnd w:id="976"/>
            <w:bookmarkEnd w:id="977"/>
            <w:bookmarkEnd w:id="978"/>
            <w:bookmarkEnd w:id="979"/>
            <w:bookmarkEnd w:id="980"/>
            <w:bookmarkEnd w:id="981"/>
            <w:bookmarkEnd w:id="982"/>
          </w:p>
          <w:p w:rsidR="00411DE2" w:rsidRPr="00A37237" w:rsidRDefault="00411DE2" w:rsidP="00D61297">
            <w:pPr>
              <w:pStyle w:val="Heading3"/>
              <w:numPr>
                <w:ilvl w:val="2"/>
                <w:numId w:val="38"/>
              </w:numPr>
              <w:spacing w:after="180"/>
              <w:rPr>
                <w:szCs w:val="24"/>
                <w:lang w:val="en-US" w:eastAsia="en-US"/>
              </w:rPr>
            </w:pPr>
            <w:bookmarkStart w:id="983" w:name="_Toc171244352"/>
            <w:bookmarkStart w:id="984" w:name="_Toc171245712"/>
            <w:bookmarkStart w:id="985" w:name="_Toc175470113"/>
            <w:bookmarkStart w:id="986" w:name="_Toc175470396"/>
            <w:bookmarkStart w:id="987" w:name="_Toc175470870"/>
            <w:bookmarkStart w:id="988" w:name="_Toc220216338"/>
            <w:bookmarkStart w:id="989" w:name="_Toc220819568"/>
            <w:bookmarkStart w:id="990" w:name="_Toc221328063"/>
            <w:r w:rsidRPr="00A37237">
              <w:rPr>
                <w:szCs w:val="24"/>
                <w:lang w:val="en-US" w:eastAsia="en-US"/>
              </w:rPr>
              <w:t>can be proven to have been possessed by that party at the time of disclosure and which was not previously obtained, directly or indirectly, from the other party; or</w:t>
            </w:r>
            <w:bookmarkEnd w:id="983"/>
            <w:bookmarkEnd w:id="984"/>
            <w:bookmarkEnd w:id="985"/>
            <w:bookmarkEnd w:id="986"/>
            <w:bookmarkEnd w:id="987"/>
            <w:bookmarkEnd w:id="988"/>
            <w:bookmarkEnd w:id="989"/>
            <w:bookmarkEnd w:id="990"/>
          </w:p>
          <w:p w:rsidR="00411DE2" w:rsidRPr="00A37237" w:rsidRDefault="00411DE2" w:rsidP="00D61297">
            <w:pPr>
              <w:pStyle w:val="Heading3"/>
              <w:numPr>
                <w:ilvl w:val="2"/>
                <w:numId w:val="38"/>
              </w:numPr>
              <w:spacing w:after="180"/>
              <w:rPr>
                <w:szCs w:val="24"/>
                <w:lang w:val="en-US" w:eastAsia="en-US"/>
              </w:rPr>
            </w:pPr>
            <w:bookmarkStart w:id="991" w:name="_Toc171244353"/>
            <w:bookmarkStart w:id="992" w:name="_Toc171245713"/>
            <w:bookmarkStart w:id="993" w:name="_Toc175470114"/>
            <w:bookmarkStart w:id="994" w:name="_Toc175470397"/>
            <w:bookmarkStart w:id="995" w:name="_Toc175470871"/>
            <w:bookmarkStart w:id="996" w:name="_Toc220216339"/>
            <w:bookmarkStart w:id="997" w:name="_Toc220819569"/>
            <w:bookmarkStart w:id="998" w:name="_Toc221328064"/>
            <w:r w:rsidRPr="00A37237">
              <w:rPr>
                <w:szCs w:val="24"/>
                <w:lang w:val="en-US" w:eastAsia="en-US"/>
              </w:rPr>
              <w:t>otherwise lawfully becomes available to that party from a third party that has no obligation of confidentiality.</w:t>
            </w:r>
            <w:bookmarkEnd w:id="991"/>
            <w:bookmarkEnd w:id="992"/>
            <w:bookmarkEnd w:id="993"/>
            <w:bookmarkEnd w:id="994"/>
            <w:bookmarkEnd w:id="995"/>
            <w:bookmarkEnd w:id="996"/>
            <w:bookmarkEnd w:id="997"/>
            <w:bookmarkEnd w:id="998"/>
          </w:p>
          <w:p w:rsidR="00411DE2" w:rsidRPr="00A37237" w:rsidRDefault="00411DE2" w:rsidP="002F2936">
            <w:pPr>
              <w:pStyle w:val="Sub-ClauseText"/>
              <w:numPr>
                <w:ilvl w:val="1"/>
                <w:numId w:val="14"/>
              </w:numPr>
              <w:spacing w:before="0" w:after="180"/>
              <w:rPr>
                <w:spacing w:val="0"/>
                <w:szCs w:val="24"/>
              </w:rPr>
            </w:pPr>
            <w:r w:rsidRPr="00A37237">
              <w:rPr>
                <w:spacing w:val="0"/>
                <w:szCs w:val="24"/>
              </w:rPr>
              <w:t>The above provisions of GCC Clause 19 shall not in any way modify any undertaking of confidentiality given by either of the parties hereto prior to the date of the Contract in respect of the Supply or any part thereof.</w:t>
            </w:r>
          </w:p>
          <w:p w:rsidR="00411DE2" w:rsidRPr="00A37237" w:rsidRDefault="00411DE2" w:rsidP="002F2936">
            <w:pPr>
              <w:pStyle w:val="Sub-ClauseText"/>
              <w:numPr>
                <w:ilvl w:val="1"/>
                <w:numId w:val="14"/>
              </w:numPr>
              <w:spacing w:before="0" w:after="180"/>
              <w:rPr>
                <w:spacing w:val="0"/>
                <w:szCs w:val="24"/>
              </w:rPr>
            </w:pPr>
            <w:r w:rsidRPr="00A37237">
              <w:rPr>
                <w:spacing w:val="0"/>
                <w:szCs w:val="24"/>
              </w:rPr>
              <w:t>The provisions of GCC Clause 19 shall survive completion or termination, for whatever reason, of the Contract.</w:t>
            </w:r>
          </w:p>
        </w:tc>
      </w:tr>
      <w:tr w:rsidR="00411DE2" w:rsidRPr="00A37237" w:rsidTr="002F2936">
        <w:tc>
          <w:tcPr>
            <w:tcW w:w="10206" w:type="dxa"/>
          </w:tcPr>
          <w:p w:rsidR="00411DE2" w:rsidRPr="00A37237" w:rsidRDefault="00411DE2" w:rsidP="002F2936">
            <w:pPr>
              <w:pStyle w:val="Sub-ClauseText"/>
              <w:numPr>
                <w:ilvl w:val="0"/>
                <w:numId w:val="14"/>
              </w:numPr>
              <w:spacing w:before="0" w:after="240"/>
              <w:jc w:val="center"/>
              <w:rPr>
                <w:b/>
                <w:spacing w:val="0"/>
                <w:szCs w:val="24"/>
              </w:rPr>
            </w:pPr>
            <w:bookmarkStart w:id="999" w:name="_Toc167083656"/>
            <w:r w:rsidRPr="00A37237">
              <w:rPr>
                <w:b/>
                <w:szCs w:val="24"/>
              </w:rPr>
              <w:lastRenderedPageBreak/>
              <w:t>Subcontracting</w:t>
            </w:r>
            <w:bookmarkEnd w:id="999"/>
          </w:p>
          <w:p w:rsidR="00411DE2" w:rsidRPr="00A37237" w:rsidRDefault="00411DE2" w:rsidP="002F2936">
            <w:pPr>
              <w:pStyle w:val="Sub-ClauseText"/>
              <w:numPr>
                <w:ilvl w:val="1"/>
                <w:numId w:val="14"/>
              </w:numPr>
              <w:spacing w:before="0" w:after="240"/>
              <w:rPr>
                <w:spacing w:val="0"/>
                <w:szCs w:val="24"/>
              </w:rPr>
            </w:pPr>
            <w:r w:rsidRPr="00A37237">
              <w:rPr>
                <w:spacing w:val="0"/>
                <w:szCs w:val="24"/>
              </w:rPr>
              <w:t>The Supplier shall notify the Procuring Entity in writing of all subcontracts awarded under the Contract if not already specified in the bid. Such notification, in the original bid or later shall not relieve the Supplier from any of its obligations, duties, responsibilities, or liability under the Contract.</w:t>
            </w:r>
          </w:p>
          <w:p w:rsidR="00411DE2" w:rsidRPr="00A37237" w:rsidRDefault="00411DE2" w:rsidP="002F2936">
            <w:pPr>
              <w:pStyle w:val="Sub-ClauseText"/>
              <w:numPr>
                <w:ilvl w:val="1"/>
                <w:numId w:val="14"/>
              </w:numPr>
              <w:spacing w:before="0" w:after="240"/>
              <w:rPr>
                <w:spacing w:val="0"/>
                <w:szCs w:val="24"/>
              </w:rPr>
            </w:pPr>
            <w:r w:rsidRPr="00A37237">
              <w:rPr>
                <w:spacing w:val="0"/>
                <w:szCs w:val="24"/>
              </w:rPr>
              <w:t xml:space="preserve">Subcontracts shall comply with the provisions of GCC Clauses 3 and 7.  </w:t>
            </w:r>
          </w:p>
          <w:p w:rsidR="00411DE2" w:rsidRPr="00A37237" w:rsidRDefault="00411DE2" w:rsidP="002F2936">
            <w:pPr>
              <w:pStyle w:val="Sub-ClauseText"/>
              <w:spacing w:before="0" w:after="240"/>
              <w:rPr>
                <w:spacing w:val="0"/>
                <w:szCs w:val="24"/>
              </w:rPr>
            </w:pPr>
          </w:p>
        </w:tc>
      </w:tr>
      <w:tr w:rsidR="00411DE2" w:rsidRPr="00A37237" w:rsidTr="002F2936">
        <w:tc>
          <w:tcPr>
            <w:tcW w:w="10206" w:type="dxa"/>
          </w:tcPr>
          <w:p w:rsidR="00411DE2" w:rsidRPr="00A37237" w:rsidRDefault="00411DE2" w:rsidP="002F2936">
            <w:pPr>
              <w:pStyle w:val="Sub-ClauseText"/>
              <w:numPr>
                <w:ilvl w:val="0"/>
                <w:numId w:val="14"/>
              </w:numPr>
              <w:spacing w:before="0" w:after="240"/>
              <w:rPr>
                <w:b/>
                <w:spacing w:val="0"/>
                <w:szCs w:val="24"/>
              </w:rPr>
            </w:pPr>
            <w:bookmarkStart w:id="1000" w:name="_Toc167083657"/>
            <w:r w:rsidRPr="00A37237">
              <w:rPr>
                <w:b/>
                <w:szCs w:val="24"/>
              </w:rPr>
              <w:t>Specifications and Standards</w:t>
            </w:r>
            <w:bookmarkEnd w:id="1000"/>
          </w:p>
          <w:p w:rsidR="00411DE2" w:rsidRPr="00A37237" w:rsidRDefault="00411DE2" w:rsidP="002F2936">
            <w:pPr>
              <w:pStyle w:val="Sub-ClauseText"/>
              <w:spacing w:before="0" w:after="240"/>
              <w:ind w:left="612" w:hanging="612"/>
              <w:rPr>
                <w:spacing w:val="0"/>
                <w:szCs w:val="24"/>
              </w:rPr>
            </w:pPr>
            <w:r w:rsidRPr="00A37237">
              <w:rPr>
                <w:spacing w:val="0"/>
                <w:szCs w:val="24"/>
              </w:rPr>
              <w:t>Technical Specifications and Drawings:</w:t>
            </w:r>
          </w:p>
          <w:p w:rsidR="00411DE2" w:rsidRPr="00A37237" w:rsidRDefault="00411DE2" w:rsidP="00D61297">
            <w:pPr>
              <w:pStyle w:val="Heading3"/>
              <w:numPr>
                <w:ilvl w:val="2"/>
                <w:numId w:val="39"/>
              </w:numPr>
              <w:spacing w:after="240"/>
              <w:rPr>
                <w:szCs w:val="24"/>
                <w:lang w:val="en-US" w:eastAsia="en-US"/>
              </w:rPr>
            </w:pPr>
            <w:bookmarkStart w:id="1001" w:name="_Toc171244354"/>
            <w:bookmarkStart w:id="1002" w:name="_Toc171245714"/>
            <w:bookmarkStart w:id="1003" w:name="_Toc175470115"/>
            <w:bookmarkStart w:id="1004" w:name="_Toc175470398"/>
            <w:bookmarkStart w:id="1005" w:name="_Toc175470872"/>
            <w:bookmarkStart w:id="1006" w:name="_Toc220216340"/>
            <w:bookmarkStart w:id="1007" w:name="_Toc220819570"/>
            <w:bookmarkStart w:id="1008" w:name="_Toc221328065"/>
            <w:r w:rsidRPr="00A37237">
              <w:rPr>
                <w:szCs w:val="24"/>
                <w:lang w:val="en-US" w:eastAsia="en-US"/>
              </w:rPr>
              <w:t>The Goods and Related Services supplied under this Contract shall conform to the technical specifications and standards mentioned in Section V, Schedule of Requirements and, when no applicable standard is mentioned, the standard shall be equivalent or superior to the official standards whose application is appropriate to the Goods’ country of origin.</w:t>
            </w:r>
            <w:bookmarkEnd w:id="1001"/>
            <w:bookmarkEnd w:id="1002"/>
            <w:bookmarkEnd w:id="1003"/>
            <w:bookmarkEnd w:id="1004"/>
            <w:bookmarkEnd w:id="1005"/>
            <w:bookmarkEnd w:id="1006"/>
            <w:bookmarkEnd w:id="1007"/>
            <w:bookmarkEnd w:id="1008"/>
          </w:p>
          <w:p w:rsidR="00411DE2" w:rsidRPr="00A37237" w:rsidRDefault="00411DE2" w:rsidP="00D61297">
            <w:pPr>
              <w:pStyle w:val="Heading3"/>
              <w:numPr>
                <w:ilvl w:val="2"/>
                <w:numId w:val="39"/>
              </w:numPr>
              <w:spacing w:after="240"/>
              <w:rPr>
                <w:szCs w:val="24"/>
                <w:lang w:val="en-US" w:eastAsia="en-US"/>
              </w:rPr>
            </w:pPr>
            <w:bookmarkStart w:id="1009" w:name="_Toc171244355"/>
            <w:bookmarkStart w:id="1010" w:name="_Toc171245715"/>
            <w:bookmarkStart w:id="1011" w:name="_Toc175470116"/>
            <w:bookmarkStart w:id="1012" w:name="_Toc175470399"/>
            <w:bookmarkStart w:id="1013" w:name="_Toc175470873"/>
            <w:bookmarkStart w:id="1014" w:name="_Toc220216341"/>
            <w:bookmarkStart w:id="1015" w:name="_Toc220819571"/>
            <w:bookmarkStart w:id="1016" w:name="_Toc221328066"/>
            <w:r w:rsidRPr="00A37237">
              <w:rPr>
                <w:szCs w:val="24"/>
                <w:lang w:val="en-US" w:eastAsia="en-US"/>
              </w:rPr>
              <w:lastRenderedPageBreak/>
              <w:t>The Supplier shall be entitled to disclaim responsibility for any design, data, drawing, specification or other document, or any modification thereof provided or designed by or on behalf of the Procuring Entity, by giving a notice of such disclaimer to the Purchaser.</w:t>
            </w:r>
            <w:bookmarkEnd w:id="1009"/>
            <w:bookmarkEnd w:id="1010"/>
            <w:bookmarkEnd w:id="1011"/>
            <w:bookmarkEnd w:id="1012"/>
            <w:bookmarkEnd w:id="1013"/>
            <w:bookmarkEnd w:id="1014"/>
            <w:bookmarkEnd w:id="1015"/>
            <w:bookmarkEnd w:id="1016"/>
          </w:p>
          <w:p w:rsidR="00411DE2" w:rsidRPr="00A37237" w:rsidRDefault="00411DE2" w:rsidP="00D61297">
            <w:pPr>
              <w:pStyle w:val="Heading3"/>
              <w:numPr>
                <w:ilvl w:val="2"/>
                <w:numId w:val="39"/>
              </w:numPr>
              <w:spacing w:after="240"/>
              <w:rPr>
                <w:szCs w:val="24"/>
                <w:lang w:val="en-US" w:eastAsia="en-US"/>
              </w:rPr>
            </w:pPr>
            <w:bookmarkStart w:id="1017" w:name="_Toc171244356"/>
            <w:bookmarkStart w:id="1018" w:name="_Toc171245716"/>
            <w:bookmarkStart w:id="1019" w:name="_Toc175470117"/>
            <w:bookmarkStart w:id="1020" w:name="_Toc175470400"/>
            <w:bookmarkStart w:id="1021" w:name="_Toc175470874"/>
            <w:bookmarkStart w:id="1022" w:name="_Toc220216342"/>
            <w:bookmarkStart w:id="1023" w:name="_Toc220819572"/>
            <w:bookmarkStart w:id="1024" w:name="_Toc221328067"/>
            <w:r w:rsidRPr="00A37237">
              <w:rPr>
                <w:szCs w:val="24"/>
                <w:lang w:val="en-US" w:eastAsia="en-US"/>
              </w:rPr>
              <w:t>Wherever references are made in the Contract to codes and standards in accordance with which it shall be executed, the edition or the revised version of such codes and standards shall be those specified in the Schedule of Requirements. During Contract execution, any changes in any such codes and standards shall be applied only after approval by the Procuring Entity and shall be treated in accordance with GCC Clause 33.</w:t>
            </w:r>
            <w:bookmarkEnd w:id="1017"/>
            <w:bookmarkEnd w:id="1018"/>
            <w:bookmarkEnd w:id="1019"/>
            <w:bookmarkEnd w:id="1020"/>
            <w:bookmarkEnd w:id="1021"/>
            <w:bookmarkEnd w:id="1022"/>
            <w:bookmarkEnd w:id="1023"/>
            <w:bookmarkEnd w:id="1024"/>
          </w:p>
        </w:tc>
      </w:tr>
      <w:tr w:rsidR="00411DE2" w:rsidRPr="00A37237" w:rsidTr="002F2936">
        <w:tc>
          <w:tcPr>
            <w:tcW w:w="10206" w:type="dxa"/>
          </w:tcPr>
          <w:p w:rsidR="00411DE2" w:rsidRPr="00A37237" w:rsidRDefault="00411DE2" w:rsidP="002F2936">
            <w:pPr>
              <w:pStyle w:val="Sub-ClauseText"/>
              <w:numPr>
                <w:ilvl w:val="0"/>
                <w:numId w:val="14"/>
              </w:numPr>
              <w:spacing w:before="0" w:after="240"/>
              <w:jc w:val="center"/>
              <w:rPr>
                <w:b/>
                <w:spacing w:val="0"/>
                <w:szCs w:val="24"/>
              </w:rPr>
            </w:pPr>
            <w:bookmarkStart w:id="1025" w:name="_Toc167083658"/>
            <w:r w:rsidRPr="00A37237">
              <w:rPr>
                <w:b/>
                <w:szCs w:val="24"/>
              </w:rPr>
              <w:lastRenderedPageBreak/>
              <w:t>Packing and Documents</w:t>
            </w:r>
            <w:bookmarkEnd w:id="1025"/>
          </w:p>
          <w:p w:rsidR="00411DE2" w:rsidRPr="00A37237" w:rsidRDefault="00411DE2" w:rsidP="002F2936">
            <w:pPr>
              <w:pStyle w:val="Sub-ClauseText"/>
              <w:numPr>
                <w:ilvl w:val="1"/>
                <w:numId w:val="14"/>
              </w:numPr>
              <w:spacing w:before="0" w:after="240"/>
              <w:rPr>
                <w:spacing w:val="0"/>
                <w:szCs w:val="24"/>
              </w:rPr>
            </w:pPr>
            <w:r w:rsidRPr="00A37237">
              <w:rPr>
                <w:spacing w:val="0"/>
                <w:szCs w:val="24"/>
              </w:rPr>
              <w:t>The Supplier shall provide such packing of the Goods as is required to prevent their damage or deterioration during transit to their final destination, as indicated in the Contract.  During transit, the packing shall be sufficient to withstand, without limitation, rough handling and exposure to extreme temperatures, salt and precipitation, and open storage.  Packing case size and weights shall take into consideration, where appropriate, the remoteness of the goods’ final destination and the absence of heavy handling facilities at all points in transit.</w:t>
            </w:r>
          </w:p>
          <w:p w:rsidR="00411DE2" w:rsidRPr="00A37237" w:rsidRDefault="00411DE2" w:rsidP="002F2936">
            <w:pPr>
              <w:pStyle w:val="Sub-ClauseText"/>
              <w:numPr>
                <w:ilvl w:val="1"/>
                <w:numId w:val="14"/>
              </w:numPr>
              <w:spacing w:before="0" w:after="240"/>
              <w:rPr>
                <w:spacing w:val="0"/>
                <w:szCs w:val="24"/>
              </w:rPr>
            </w:pPr>
            <w:r w:rsidRPr="00A37237">
              <w:rPr>
                <w:spacing w:val="0"/>
                <w:szCs w:val="24"/>
              </w:rPr>
              <w:t xml:space="preserve">The packing, marking, and documentation within and outside the packages shall comply strictly with such special requirements as shall be expressly provided for in the Contract, including additional requirements, if any, specified in the </w:t>
            </w:r>
            <w:r w:rsidRPr="00A37237">
              <w:rPr>
                <w:b/>
                <w:spacing w:val="0"/>
                <w:szCs w:val="24"/>
              </w:rPr>
              <w:t>SCC</w:t>
            </w:r>
            <w:r w:rsidRPr="00A37237">
              <w:rPr>
                <w:b/>
                <w:bCs/>
                <w:spacing w:val="0"/>
                <w:szCs w:val="24"/>
              </w:rPr>
              <w:t>,</w:t>
            </w:r>
            <w:r w:rsidRPr="00A37237">
              <w:rPr>
                <w:spacing w:val="0"/>
                <w:szCs w:val="24"/>
              </w:rPr>
              <w:t xml:space="preserve"> and in any other instructions ordered by the Purchaser.</w:t>
            </w:r>
          </w:p>
        </w:tc>
      </w:tr>
      <w:tr w:rsidR="00411DE2" w:rsidRPr="00A37237" w:rsidTr="002F2936">
        <w:tc>
          <w:tcPr>
            <w:tcW w:w="10206" w:type="dxa"/>
          </w:tcPr>
          <w:p w:rsidR="00411DE2" w:rsidRPr="00A37237" w:rsidRDefault="00411DE2" w:rsidP="002F2936">
            <w:pPr>
              <w:pStyle w:val="Sub-ClauseText"/>
              <w:numPr>
                <w:ilvl w:val="0"/>
                <w:numId w:val="14"/>
              </w:numPr>
              <w:spacing w:before="0" w:after="160"/>
              <w:jc w:val="center"/>
              <w:rPr>
                <w:b/>
                <w:spacing w:val="0"/>
                <w:szCs w:val="24"/>
              </w:rPr>
            </w:pPr>
            <w:bookmarkStart w:id="1026" w:name="_Toc167083659"/>
            <w:r w:rsidRPr="00A37237">
              <w:rPr>
                <w:b/>
                <w:szCs w:val="24"/>
              </w:rPr>
              <w:t>Insurance</w:t>
            </w:r>
            <w:bookmarkEnd w:id="1026"/>
          </w:p>
          <w:p w:rsidR="00411DE2" w:rsidRPr="00A37237" w:rsidRDefault="00411DE2" w:rsidP="002F2936">
            <w:pPr>
              <w:pStyle w:val="Sub-ClauseText"/>
              <w:spacing w:before="0" w:after="160"/>
              <w:rPr>
                <w:spacing w:val="0"/>
                <w:szCs w:val="24"/>
              </w:rPr>
            </w:pPr>
            <w:r w:rsidRPr="00A37237">
              <w:rPr>
                <w:spacing w:val="0"/>
                <w:szCs w:val="24"/>
              </w:rPr>
              <w:t xml:space="preserve">Unless otherwise specified in the </w:t>
            </w:r>
            <w:r w:rsidRPr="00A37237">
              <w:rPr>
                <w:b/>
                <w:spacing w:val="0"/>
                <w:szCs w:val="24"/>
              </w:rPr>
              <w:t>SCC</w:t>
            </w:r>
            <w:r w:rsidRPr="00A37237">
              <w:rPr>
                <w:b/>
                <w:bCs/>
                <w:spacing w:val="0"/>
                <w:szCs w:val="24"/>
              </w:rPr>
              <w:t>,</w:t>
            </w:r>
            <w:r w:rsidRPr="00A37237">
              <w:rPr>
                <w:spacing w:val="0"/>
                <w:szCs w:val="24"/>
              </w:rPr>
              <w:t xml:space="preserve"> the Goods supplied under the Contract shall be fully insured—in a freely convertible currency—against loss or damage incidental to manufacture or acquisition, transportation, storage, and delivery, in accordance with the applicable INCOTERMS or in the manner specified in the </w:t>
            </w:r>
            <w:r w:rsidRPr="00A37237">
              <w:rPr>
                <w:b/>
                <w:spacing w:val="0"/>
                <w:szCs w:val="24"/>
              </w:rPr>
              <w:t>SCC</w:t>
            </w:r>
            <w:r w:rsidRPr="00A37237">
              <w:rPr>
                <w:b/>
                <w:bCs/>
                <w:spacing w:val="0"/>
                <w:szCs w:val="24"/>
              </w:rPr>
              <w:t>.</w:t>
            </w:r>
            <w:r w:rsidRPr="00A37237">
              <w:rPr>
                <w:spacing w:val="0"/>
                <w:szCs w:val="24"/>
              </w:rPr>
              <w:t xml:space="preserve">  </w:t>
            </w:r>
          </w:p>
        </w:tc>
      </w:tr>
      <w:tr w:rsidR="00411DE2" w:rsidRPr="00A37237" w:rsidTr="002F2936">
        <w:tc>
          <w:tcPr>
            <w:tcW w:w="10206" w:type="dxa"/>
          </w:tcPr>
          <w:p w:rsidR="00411DE2" w:rsidRPr="00A37237" w:rsidRDefault="00411DE2" w:rsidP="002F2936">
            <w:pPr>
              <w:pStyle w:val="Sub-ClauseText"/>
              <w:numPr>
                <w:ilvl w:val="0"/>
                <w:numId w:val="14"/>
              </w:numPr>
              <w:spacing w:before="0" w:after="160"/>
              <w:jc w:val="center"/>
              <w:rPr>
                <w:b/>
                <w:spacing w:val="0"/>
                <w:szCs w:val="24"/>
              </w:rPr>
            </w:pPr>
            <w:bookmarkStart w:id="1027" w:name="_Toc167083660"/>
            <w:r w:rsidRPr="00A37237">
              <w:rPr>
                <w:b/>
                <w:szCs w:val="24"/>
              </w:rPr>
              <w:t>Transportation</w:t>
            </w:r>
            <w:bookmarkEnd w:id="1027"/>
          </w:p>
          <w:p w:rsidR="00411DE2" w:rsidRPr="00A37237" w:rsidRDefault="00411DE2" w:rsidP="002F2936">
            <w:pPr>
              <w:pStyle w:val="Sub-ClauseText"/>
              <w:spacing w:before="0" w:after="160"/>
              <w:rPr>
                <w:spacing w:val="0"/>
                <w:szCs w:val="24"/>
              </w:rPr>
            </w:pPr>
            <w:r w:rsidRPr="00A37237">
              <w:rPr>
                <w:spacing w:val="0"/>
                <w:szCs w:val="24"/>
              </w:rPr>
              <w:t xml:space="preserve">Unless otherwise specified in the </w:t>
            </w:r>
            <w:r w:rsidRPr="00A37237">
              <w:rPr>
                <w:b/>
                <w:spacing w:val="0"/>
                <w:szCs w:val="24"/>
              </w:rPr>
              <w:t>SCC</w:t>
            </w:r>
            <w:r w:rsidRPr="00A37237">
              <w:rPr>
                <w:b/>
                <w:bCs/>
                <w:spacing w:val="0"/>
                <w:szCs w:val="24"/>
              </w:rPr>
              <w:t>,</w:t>
            </w:r>
            <w:r w:rsidRPr="00A37237">
              <w:rPr>
                <w:spacing w:val="0"/>
                <w:szCs w:val="24"/>
              </w:rPr>
              <w:t xml:space="preserve"> responsibility for arranging transportation of the Goods shall be in accordance with the specified INCOTERMS. </w:t>
            </w:r>
          </w:p>
        </w:tc>
      </w:tr>
      <w:tr w:rsidR="00411DE2" w:rsidRPr="00A37237" w:rsidTr="002F2936">
        <w:tc>
          <w:tcPr>
            <w:tcW w:w="10206" w:type="dxa"/>
          </w:tcPr>
          <w:p w:rsidR="00411DE2" w:rsidRPr="00A37237" w:rsidRDefault="00411DE2" w:rsidP="002F2936">
            <w:pPr>
              <w:pStyle w:val="Sub-ClauseText"/>
              <w:numPr>
                <w:ilvl w:val="0"/>
                <w:numId w:val="14"/>
              </w:numPr>
              <w:spacing w:before="0" w:after="160"/>
              <w:jc w:val="center"/>
              <w:rPr>
                <w:b/>
                <w:spacing w:val="0"/>
                <w:szCs w:val="24"/>
              </w:rPr>
            </w:pPr>
            <w:bookmarkStart w:id="1028" w:name="_Toc167083661"/>
            <w:r w:rsidRPr="00A37237">
              <w:rPr>
                <w:b/>
                <w:szCs w:val="24"/>
              </w:rPr>
              <w:t>Inspections and Tests</w:t>
            </w:r>
            <w:bookmarkEnd w:id="1028"/>
          </w:p>
          <w:p w:rsidR="00411DE2" w:rsidRPr="00A37237" w:rsidRDefault="00411DE2" w:rsidP="002F2936">
            <w:pPr>
              <w:pStyle w:val="Sub-ClauseText"/>
              <w:numPr>
                <w:ilvl w:val="1"/>
                <w:numId w:val="14"/>
              </w:numPr>
              <w:spacing w:before="0" w:after="160"/>
              <w:rPr>
                <w:spacing w:val="0"/>
                <w:szCs w:val="24"/>
              </w:rPr>
            </w:pPr>
            <w:r w:rsidRPr="00A37237">
              <w:rPr>
                <w:spacing w:val="0"/>
                <w:szCs w:val="24"/>
              </w:rPr>
              <w:t xml:space="preserve">The Supplier shall at its own expense and at no cost to the Procuring Entity carry out all such tests and/or inspections of the Goods and Related Services as are specified in the </w:t>
            </w:r>
            <w:r w:rsidRPr="00A37237">
              <w:rPr>
                <w:b/>
                <w:spacing w:val="0"/>
                <w:szCs w:val="24"/>
              </w:rPr>
              <w:t>SCC</w:t>
            </w:r>
            <w:r w:rsidRPr="00A37237">
              <w:rPr>
                <w:b/>
                <w:bCs/>
                <w:spacing w:val="0"/>
                <w:szCs w:val="24"/>
              </w:rPr>
              <w:t>.</w:t>
            </w:r>
          </w:p>
          <w:p w:rsidR="00411DE2" w:rsidRPr="00A37237" w:rsidRDefault="00411DE2" w:rsidP="002F2936">
            <w:pPr>
              <w:pStyle w:val="Sub-ClauseText"/>
              <w:numPr>
                <w:ilvl w:val="1"/>
                <w:numId w:val="14"/>
              </w:numPr>
              <w:spacing w:before="0" w:after="160"/>
              <w:rPr>
                <w:spacing w:val="0"/>
                <w:szCs w:val="24"/>
              </w:rPr>
            </w:pPr>
            <w:r w:rsidRPr="00A37237">
              <w:rPr>
                <w:spacing w:val="0"/>
                <w:szCs w:val="24"/>
              </w:rPr>
              <w:t xml:space="preserve">The inspections and tests may be conducted on the premises of the Supplier or its Subcontractor, at point of delivery, and/or at the Goods’ final destination, or in another place in Rwanda as specified in the </w:t>
            </w:r>
            <w:r w:rsidRPr="00A37237">
              <w:rPr>
                <w:b/>
                <w:spacing w:val="0"/>
                <w:szCs w:val="24"/>
              </w:rPr>
              <w:t>SCC</w:t>
            </w:r>
            <w:r w:rsidRPr="00A37237">
              <w:rPr>
                <w:b/>
                <w:bCs/>
                <w:spacing w:val="0"/>
                <w:szCs w:val="24"/>
              </w:rPr>
              <w:t>.</w:t>
            </w:r>
            <w:r w:rsidRPr="00A37237">
              <w:rPr>
                <w:spacing w:val="0"/>
                <w:szCs w:val="24"/>
              </w:rPr>
              <w:t xml:space="preserve">  Subject to GCC Sub-Clause 25.3, if conducted on the premises of the Supplier or its Subcontractor, all reasonable facilities and assistance, including access to drawings and production data, shall be furnished to the inspectors at no charge to the Purchaser.</w:t>
            </w:r>
          </w:p>
          <w:p w:rsidR="00411DE2" w:rsidRPr="00A37237" w:rsidRDefault="00411DE2" w:rsidP="002F2936">
            <w:pPr>
              <w:pStyle w:val="Sub-ClauseText"/>
              <w:numPr>
                <w:ilvl w:val="1"/>
                <w:numId w:val="14"/>
              </w:numPr>
              <w:spacing w:before="0" w:after="160"/>
              <w:rPr>
                <w:spacing w:val="0"/>
                <w:szCs w:val="24"/>
              </w:rPr>
            </w:pPr>
            <w:r w:rsidRPr="00A37237">
              <w:rPr>
                <w:spacing w:val="0"/>
                <w:szCs w:val="24"/>
              </w:rPr>
              <w:t>The Procuring Entity or its designated representative shall be entitled to attend the tests and/or inspections referred to in GCC Sub-Clause 25.2, provided that the Procuring Entity bear all of its own costs and expenses incurred in connection with such attendance including, but not limited to, all travelling and board and lodging expenses.</w:t>
            </w:r>
          </w:p>
          <w:p w:rsidR="00411DE2" w:rsidRPr="00A37237" w:rsidRDefault="00411DE2" w:rsidP="002F2936">
            <w:pPr>
              <w:pStyle w:val="Sub-ClauseText"/>
              <w:numPr>
                <w:ilvl w:val="1"/>
                <w:numId w:val="14"/>
              </w:numPr>
              <w:spacing w:before="0" w:after="160"/>
              <w:rPr>
                <w:spacing w:val="0"/>
                <w:szCs w:val="24"/>
              </w:rPr>
            </w:pPr>
            <w:r w:rsidRPr="00A37237">
              <w:rPr>
                <w:spacing w:val="0"/>
                <w:szCs w:val="24"/>
              </w:rPr>
              <w:lastRenderedPageBreak/>
              <w:t>Whenever the Supplier is ready to carry out any such test and inspection, it shall give a reasonable advance notice, including the place and time, to the Purchaser.  The Supplier shall obtain from any relevant third party or manufacturer any necessary permission or consent to enable the Procuring Entity or its designated representative to attend the test and/or inspection.</w:t>
            </w:r>
          </w:p>
          <w:p w:rsidR="00411DE2" w:rsidRPr="00A37237" w:rsidRDefault="00411DE2" w:rsidP="002F2936">
            <w:pPr>
              <w:pStyle w:val="Sub-ClauseText"/>
              <w:numPr>
                <w:ilvl w:val="1"/>
                <w:numId w:val="14"/>
              </w:numPr>
              <w:spacing w:before="0" w:after="160"/>
              <w:rPr>
                <w:spacing w:val="0"/>
                <w:szCs w:val="24"/>
              </w:rPr>
            </w:pPr>
            <w:r w:rsidRPr="00A37237">
              <w:rPr>
                <w:spacing w:val="0"/>
                <w:szCs w:val="24"/>
              </w:rPr>
              <w:t>The Procuring Entity may require the Supplier to carry out any test and/or inspection not required by the Contract but deemed necessary to verify that the characteristics and performance of the Goods comply with the technical specifications codes and standards under the Contract, provided that the Supplier’s reasonable costs and expenses incurred in the carrying out of such test and/or inspection shall be added to the Contract Price.  Further, if such test and/or inspection impedes the progress of manufacturing and/or the Supplier’s performance of its other obligations under the Contract, due allowance will be made in respect of the Delivery Dates and Completion Dates and the other obligations so affected.</w:t>
            </w:r>
          </w:p>
          <w:p w:rsidR="00411DE2" w:rsidRPr="00A37237" w:rsidRDefault="00411DE2" w:rsidP="002F2936">
            <w:pPr>
              <w:pStyle w:val="Sub-ClauseText"/>
              <w:numPr>
                <w:ilvl w:val="1"/>
                <w:numId w:val="14"/>
              </w:numPr>
              <w:spacing w:before="0" w:after="160"/>
              <w:rPr>
                <w:spacing w:val="0"/>
                <w:szCs w:val="24"/>
              </w:rPr>
            </w:pPr>
            <w:r w:rsidRPr="00A37237">
              <w:rPr>
                <w:spacing w:val="0"/>
                <w:szCs w:val="24"/>
              </w:rPr>
              <w:t>The Supplier shall provide the Procuring Entity with a report of the results of any such test and/or inspection.</w:t>
            </w:r>
          </w:p>
          <w:p w:rsidR="00411DE2" w:rsidRPr="00A37237" w:rsidRDefault="00411DE2" w:rsidP="002F2936">
            <w:pPr>
              <w:pStyle w:val="Sub-ClauseText"/>
              <w:numPr>
                <w:ilvl w:val="1"/>
                <w:numId w:val="14"/>
              </w:numPr>
              <w:spacing w:before="0" w:after="160"/>
              <w:rPr>
                <w:spacing w:val="0"/>
                <w:szCs w:val="24"/>
              </w:rPr>
            </w:pPr>
            <w:r w:rsidRPr="00A37237">
              <w:rPr>
                <w:spacing w:val="0"/>
                <w:szCs w:val="24"/>
              </w:rPr>
              <w:t>The Procuring Entity may reject any Goods or any part thereof that fail to pass any test and/or inspection or do not conform to the specifications.  The Supplier shall either rectify or replace such rejected Goods or parts thereof or make alterations necessary to meet the specifications at no cost to the Purchaser, and shall repeat the test and/or inspection, at no cost to the Purchaser, upon giving a notice pursuant to GCC Sub-Clause 25.4.</w:t>
            </w:r>
          </w:p>
          <w:p w:rsidR="00411DE2" w:rsidRPr="00A37237" w:rsidRDefault="00411DE2" w:rsidP="002F2936">
            <w:pPr>
              <w:pStyle w:val="Sub-ClauseText"/>
              <w:numPr>
                <w:ilvl w:val="1"/>
                <w:numId w:val="14"/>
              </w:numPr>
              <w:spacing w:before="0" w:after="160"/>
              <w:rPr>
                <w:spacing w:val="0"/>
                <w:szCs w:val="24"/>
              </w:rPr>
            </w:pPr>
            <w:r w:rsidRPr="00A37237">
              <w:rPr>
                <w:spacing w:val="0"/>
                <w:szCs w:val="24"/>
              </w:rPr>
              <w:t>The Supplier agrees that neither the execution of a test and/or inspection of the Goods or any part thereof, nor the attendance by the Procuring Entity or its representative, nor the issue of any report pursuant to GCC Sub-Clause 25.6, shall release the Supplier from any warranties or other obligations under the Contract.</w:t>
            </w:r>
          </w:p>
        </w:tc>
      </w:tr>
      <w:tr w:rsidR="00411DE2" w:rsidRPr="00A37237" w:rsidTr="002F2936">
        <w:tc>
          <w:tcPr>
            <w:tcW w:w="10206" w:type="dxa"/>
          </w:tcPr>
          <w:p w:rsidR="00411DE2" w:rsidRPr="00A37237" w:rsidRDefault="00411DE2" w:rsidP="002F2936">
            <w:pPr>
              <w:pStyle w:val="Sub-ClauseText"/>
              <w:numPr>
                <w:ilvl w:val="0"/>
                <w:numId w:val="14"/>
              </w:numPr>
              <w:spacing w:before="0" w:after="200"/>
              <w:jc w:val="center"/>
              <w:rPr>
                <w:b/>
                <w:spacing w:val="0"/>
                <w:szCs w:val="24"/>
              </w:rPr>
            </w:pPr>
            <w:bookmarkStart w:id="1029" w:name="_Toc167083662"/>
            <w:r w:rsidRPr="00A37237">
              <w:rPr>
                <w:b/>
                <w:szCs w:val="24"/>
              </w:rPr>
              <w:lastRenderedPageBreak/>
              <w:t>Liquidated Damages</w:t>
            </w:r>
            <w:bookmarkEnd w:id="1029"/>
          </w:p>
          <w:p w:rsidR="00411DE2" w:rsidRPr="00A37237" w:rsidRDefault="00411DE2" w:rsidP="002F2936">
            <w:pPr>
              <w:pStyle w:val="Sub-ClauseText"/>
              <w:spacing w:before="0" w:after="200"/>
              <w:rPr>
                <w:spacing w:val="0"/>
                <w:szCs w:val="24"/>
              </w:rPr>
            </w:pPr>
            <w:r w:rsidRPr="00A37237">
              <w:rPr>
                <w:spacing w:val="0"/>
                <w:szCs w:val="24"/>
              </w:rPr>
              <w:t xml:space="preserve">Except as provided under GCC Clause 31, if the Supplier fails to deliver any or all of the Goods by the Date(s) of delivery or perform the Related Services within the period specified in the Contract, the Procuring Entity may without prejudice to all its other remedies under the Contract, deduct from the Contract Price, as liquidated damages, a sum equivalent to the percentage specified in the </w:t>
            </w:r>
            <w:r w:rsidRPr="00A37237">
              <w:rPr>
                <w:b/>
                <w:spacing w:val="0"/>
                <w:szCs w:val="24"/>
              </w:rPr>
              <w:t>SCC</w:t>
            </w:r>
            <w:r w:rsidRPr="00A37237">
              <w:rPr>
                <w:spacing w:val="0"/>
                <w:szCs w:val="24"/>
              </w:rPr>
              <w:t xml:space="preserve"> of the delivered price of the delayed Goods or unperformed Services for each week or part thereof of delay until actual delivery or performance, up to a maximum deduction of the percentage specified in those </w:t>
            </w:r>
            <w:r w:rsidRPr="00A37237">
              <w:rPr>
                <w:b/>
                <w:spacing w:val="0"/>
                <w:szCs w:val="24"/>
              </w:rPr>
              <w:t>SCC</w:t>
            </w:r>
            <w:r w:rsidRPr="00A37237">
              <w:rPr>
                <w:b/>
                <w:bCs/>
                <w:spacing w:val="0"/>
                <w:szCs w:val="24"/>
              </w:rPr>
              <w:t>.</w:t>
            </w:r>
            <w:r w:rsidRPr="00A37237">
              <w:rPr>
                <w:spacing w:val="0"/>
                <w:szCs w:val="24"/>
              </w:rPr>
              <w:t xml:space="preserve"> Once the maximum is reached, the Procuring Entity may terminate the Contract pursuant to GCC Clause 34.</w:t>
            </w:r>
          </w:p>
          <w:p w:rsidR="00411DE2" w:rsidRPr="00A37237" w:rsidRDefault="00411DE2" w:rsidP="002F2936">
            <w:pPr>
              <w:pStyle w:val="Sub-ClauseText"/>
              <w:spacing w:before="0" w:after="200"/>
              <w:rPr>
                <w:spacing w:val="0"/>
                <w:szCs w:val="24"/>
              </w:rPr>
            </w:pPr>
          </w:p>
        </w:tc>
      </w:tr>
      <w:tr w:rsidR="00411DE2" w:rsidRPr="00A37237" w:rsidTr="002F2936">
        <w:tc>
          <w:tcPr>
            <w:tcW w:w="10206" w:type="dxa"/>
          </w:tcPr>
          <w:p w:rsidR="00411DE2" w:rsidRPr="00A37237" w:rsidRDefault="00411DE2" w:rsidP="002F2936">
            <w:pPr>
              <w:pStyle w:val="Sub-ClauseText"/>
              <w:numPr>
                <w:ilvl w:val="0"/>
                <w:numId w:val="14"/>
              </w:numPr>
              <w:spacing w:before="0" w:after="200"/>
              <w:jc w:val="center"/>
              <w:rPr>
                <w:b/>
                <w:spacing w:val="0"/>
                <w:szCs w:val="24"/>
              </w:rPr>
            </w:pPr>
            <w:bookmarkStart w:id="1030" w:name="_Toc167083663"/>
            <w:r w:rsidRPr="00A37237">
              <w:rPr>
                <w:b/>
                <w:szCs w:val="24"/>
              </w:rPr>
              <w:t>Warranty</w:t>
            </w:r>
            <w:bookmarkEnd w:id="1030"/>
          </w:p>
          <w:p w:rsidR="00411DE2" w:rsidRPr="00A37237" w:rsidRDefault="00411DE2" w:rsidP="002F2936">
            <w:pPr>
              <w:pStyle w:val="Sub-ClauseText"/>
              <w:numPr>
                <w:ilvl w:val="1"/>
                <w:numId w:val="14"/>
              </w:numPr>
              <w:spacing w:before="0" w:after="200"/>
              <w:rPr>
                <w:spacing w:val="0"/>
                <w:szCs w:val="24"/>
              </w:rPr>
            </w:pPr>
            <w:r w:rsidRPr="00A37237">
              <w:rPr>
                <w:spacing w:val="0"/>
                <w:szCs w:val="24"/>
              </w:rPr>
              <w:t>The Supplier warrants that all the Goods are new, unused, and of the most recent or current models, and that they incorporate all recent improvements in design and materials, unless provided otherwise in the Contract.</w:t>
            </w:r>
          </w:p>
          <w:p w:rsidR="00411DE2" w:rsidRPr="00A37237" w:rsidRDefault="00411DE2" w:rsidP="002F2936">
            <w:pPr>
              <w:pStyle w:val="Sub-ClauseText"/>
              <w:numPr>
                <w:ilvl w:val="1"/>
                <w:numId w:val="14"/>
              </w:numPr>
              <w:spacing w:before="0" w:after="200"/>
              <w:rPr>
                <w:spacing w:val="0"/>
                <w:szCs w:val="24"/>
              </w:rPr>
            </w:pPr>
            <w:r w:rsidRPr="00A37237">
              <w:rPr>
                <w:spacing w:val="0"/>
                <w:szCs w:val="24"/>
              </w:rPr>
              <w:t>Subject to GCC Sub-Clause 21(b), the Supplier further warrants that the Goods shall be free from defects arising from any act or omission of the Supplier or arising from design, materials, and workmanship, under normal use in the conditions prevailing in the country of final destination.</w:t>
            </w:r>
          </w:p>
          <w:p w:rsidR="00411DE2" w:rsidRPr="00A37237" w:rsidRDefault="00411DE2" w:rsidP="002F2936">
            <w:pPr>
              <w:pStyle w:val="Sub-ClauseText"/>
              <w:numPr>
                <w:ilvl w:val="1"/>
                <w:numId w:val="14"/>
              </w:numPr>
              <w:spacing w:before="0" w:after="200"/>
              <w:rPr>
                <w:spacing w:val="0"/>
                <w:szCs w:val="24"/>
              </w:rPr>
            </w:pPr>
            <w:r w:rsidRPr="00A37237">
              <w:rPr>
                <w:spacing w:val="0"/>
                <w:szCs w:val="24"/>
              </w:rPr>
              <w:lastRenderedPageBreak/>
              <w:t xml:space="preserve">Unless otherwise specified in the </w:t>
            </w:r>
            <w:r w:rsidRPr="00A37237">
              <w:rPr>
                <w:b/>
                <w:bCs/>
                <w:spacing w:val="0"/>
                <w:szCs w:val="24"/>
              </w:rPr>
              <w:t>SCC,</w:t>
            </w:r>
            <w:r w:rsidRPr="00A37237">
              <w:rPr>
                <w:spacing w:val="0"/>
                <w:szCs w:val="24"/>
              </w:rPr>
              <w:t xml:space="preserve"> the warranty shall remain valid for twelve (12) months after the Goods, or any portion thereof as the case may be, have been delivered to and accepted at the final destination indicated in the </w:t>
            </w:r>
            <w:r w:rsidRPr="00A37237">
              <w:rPr>
                <w:b/>
                <w:spacing w:val="0"/>
                <w:szCs w:val="24"/>
              </w:rPr>
              <w:t>SCC</w:t>
            </w:r>
            <w:r w:rsidRPr="00A37237">
              <w:rPr>
                <w:b/>
                <w:bCs/>
                <w:spacing w:val="0"/>
                <w:szCs w:val="24"/>
              </w:rPr>
              <w:t>,</w:t>
            </w:r>
            <w:r w:rsidRPr="00A37237">
              <w:rPr>
                <w:spacing w:val="0"/>
                <w:szCs w:val="24"/>
              </w:rPr>
              <w:t xml:space="preserve"> or for eighteen (18) months after the date of shipment from the port or place of loading in the country of origin, whichever period concludes earlier.</w:t>
            </w:r>
          </w:p>
          <w:p w:rsidR="00411DE2" w:rsidRPr="00A37237" w:rsidRDefault="00411DE2" w:rsidP="002F2936">
            <w:pPr>
              <w:pStyle w:val="Sub-ClauseText"/>
              <w:numPr>
                <w:ilvl w:val="1"/>
                <w:numId w:val="14"/>
              </w:numPr>
              <w:spacing w:before="0" w:after="200"/>
              <w:rPr>
                <w:spacing w:val="0"/>
                <w:szCs w:val="24"/>
              </w:rPr>
            </w:pPr>
            <w:r w:rsidRPr="00A37237">
              <w:rPr>
                <w:spacing w:val="0"/>
                <w:szCs w:val="24"/>
              </w:rPr>
              <w:t>The Procuring Entity shall give notice to the Supplier stating the nature of any such defects together with all available evidence thereof, promptly following the discovery thereof.  The Procuring Entity shall afford all reasonable opportunity for the Supplier to inspect such defects.</w:t>
            </w:r>
          </w:p>
          <w:p w:rsidR="00411DE2" w:rsidRPr="00A37237" w:rsidRDefault="00411DE2" w:rsidP="002F2936">
            <w:pPr>
              <w:pStyle w:val="Sub-ClauseText"/>
              <w:numPr>
                <w:ilvl w:val="1"/>
                <w:numId w:val="14"/>
              </w:numPr>
              <w:spacing w:before="0" w:after="200"/>
              <w:rPr>
                <w:spacing w:val="0"/>
                <w:szCs w:val="24"/>
              </w:rPr>
            </w:pPr>
            <w:r w:rsidRPr="00A37237">
              <w:rPr>
                <w:spacing w:val="0"/>
                <w:szCs w:val="24"/>
              </w:rPr>
              <w:t xml:space="preserve">Upon receipt of such notice, the Supplier shall, within the period specified in the </w:t>
            </w:r>
            <w:r w:rsidRPr="00A37237">
              <w:rPr>
                <w:b/>
                <w:spacing w:val="0"/>
                <w:szCs w:val="24"/>
              </w:rPr>
              <w:t>SCC</w:t>
            </w:r>
            <w:r w:rsidRPr="00A37237">
              <w:rPr>
                <w:b/>
                <w:bCs/>
                <w:spacing w:val="0"/>
                <w:szCs w:val="24"/>
              </w:rPr>
              <w:t>,</w:t>
            </w:r>
            <w:r w:rsidRPr="00A37237">
              <w:rPr>
                <w:spacing w:val="0"/>
                <w:szCs w:val="24"/>
              </w:rPr>
              <w:t xml:space="preserve"> expeditiously repair or replace the defective Goods or parts thereof, at no cost to the Purchaser.</w:t>
            </w:r>
          </w:p>
          <w:p w:rsidR="00411DE2" w:rsidRPr="00A37237" w:rsidRDefault="00411DE2" w:rsidP="002F2936">
            <w:pPr>
              <w:pStyle w:val="Sub-ClauseText"/>
              <w:numPr>
                <w:ilvl w:val="1"/>
                <w:numId w:val="14"/>
              </w:numPr>
              <w:spacing w:before="0" w:after="200"/>
              <w:rPr>
                <w:spacing w:val="0"/>
                <w:szCs w:val="24"/>
              </w:rPr>
            </w:pPr>
            <w:r w:rsidRPr="00A37237">
              <w:rPr>
                <w:spacing w:val="0"/>
                <w:szCs w:val="24"/>
              </w:rPr>
              <w:t xml:space="preserve">If having been notified, the Supplier fails to remedy the defect within the period specified in the </w:t>
            </w:r>
            <w:r w:rsidRPr="00A37237">
              <w:rPr>
                <w:b/>
                <w:spacing w:val="0"/>
                <w:szCs w:val="24"/>
              </w:rPr>
              <w:t>SCC</w:t>
            </w:r>
            <w:r w:rsidRPr="00A37237">
              <w:rPr>
                <w:b/>
                <w:bCs/>
                <w:spacing w:val="0"/>
                <w:szCs w:val="24"/>
              </w:rPr>
              <w:t>,</w:t>
            </w:r>
            <w:r w:rsidRPr="00A37237">
              <w:rPr>
                <w:spacing w:val="0"/>
                <w:szCs w:val="24"/>
              </w:rPr>
              <w:t xml:space="preserve"> the Procuring Entity may proceed to take within a reasonable period such remedial action as may be necessary, at the Supplier’s risk and expense and without prejudice to any other rights which the Procuring Entity may have against the Supplier under the Contract.</w:t>
            </w:r>
          </w:p>
        </w:tc>
      </w:tr>
      <w:tr w:rsidR="00411DE2" w:rsidRPr="00A37237" w:rsidTr="002F2936">
        <w:tc>
          <w:tcPr>
            <w:tcW w:w="10206" w:type="dxa"/>
          </w:tcPr>
          <w:p w:rsidR="00411DE2" w:rsidRPr="00A37237" w:rsidRDefault="00411DE2" w:rsidP="002F2936">
            <w:pPr>
              <w:pStyle w:val="Sub-ClauseText"/>
              <w:numPr>
                <w:ilvl w:val="0"/>
                <w:numId w:val="14"/>
              </w:numPr>
              <w:spacing w:before="0" w:after="200"/>
              <w:jc w:val="center"/>
              <w:rPr>
                <w:b/>
                <w:spacing w:val="0"/>
                <w:szCs w:val="24"/>
              </w:rPr>
            </w:pPr>
            <w:bookmarkStart w:id="1031" w:name="_Toc167083664"/>
            <w:r w:rsidRPr="00A37237">
              <w:rPr>
                <w:b/>
                <w:szCs w:val="24"/>
              </w:rPr>
              <w:lastRenderedPageBreak/>
              <w:t>Patent Indemnity</w:t>
            </w:r>
            <w:bookmarkEnd w:id="1031"/>
          </w:p>
          <w:p w:rsidR="00411DE2" w:rsidRPr="00A37237" w:rsidRDefault="00411DE2" w:rsidP="002F2936">
            <w:pPr>
              <w:pStyle w:val="Sub-ClauseText"/>
              <w:numPr>
                <w:ilvl w:val="1"/>
                <w:numId w:val="14"/>
              </w:numPr>
              <w:spacing w:before="0" w:after="200"/>
              <w:rPr>
                <w:spacing w:val="0"/>
                <w:szCs w:val="24"/>
              </w:rPr>
            </w:pPr>
            <w:r w:rsidRPr="00A37237">
              <w:rPr>
                <w:spacing w:val="0"/>
                <w:szCs w:val="24"/>
              </w:rPr>
              <w:t xml:space="preserve">The Supplier shall, subject to the Procuring Entity’s compliance with GCC Sub-Clause 28.2, indemnify and hold harmless the Procuring Entity and its employees and officers from and against any and all suits, actions or administrative proceedings, claims, demands, losses, damages, costs, and expenses of any nature, including attorney’s fees and expenses, which the Procuring Entity may suffer as a result of any infringement or alleged infringement of any patent, utility model, registered design, trademark, copyright, or other intellectual property right registered or otherwise existing at the date of the Contract by reason of:  </w:t>
            </w:r>
          </w:p>
          <w:p w:rsidR="00411DE2" w:rsidRPr="00A37237" w:rsidRDefault="00411DE2" w:rsidP="00D61297">
            <w:pPr>
              <w:pStyle w:val="Heading3"/>
              <w:numPr>
                <w:ilvl w:val="2"/>
                <w:numId w:val="40"/>
              </w:numPr>
              <w:rPr>
                <w:szCs w:val="24"/>
                <w:lang w:val="en-US" w:eastAsia="en-US"/>
              </w:rPr>
            </w:pPr>
            <w:bookmarkStart w:id="1032" w:name="_Toc171244357"/>
            <w:bookmarkStart w:id="1033" w:name="_Toc171245717"/>
            <w:bookmarkStart w:id="1034" w:name="_Toc175470118"/>
            <w:bookmarkStart w:id="1035" w:name="_Toc175470401"/>
            <w:bookmarkStart w:id="1036" w:name="_Toc175470875"/>
            <w:bookmarkStart w:id="1037" w:name="_Toc220216343"/>
            <w:bookmarkStart w:id="1038" w:name="_Toc220819573"/>
            <w:bookmarkStart w:id="1039" w:name="_Toc221328068"/>
            <w:r w:rsidRPr="00A37237">
              <w:rPr>
                <w:szCs w:val="24"/>
                <w:lang w:val="en-US" w:eastAsia="en-US"/>
              </w:rPr>
              <w:t>the installation of the Goods by the Supplier or the use of the Goods in the country where the Site is located; and</w:t>
            </w:r>
            <w:bookmarkEnd w:id="1032"/>
            <w:bookmarkEnd w:id="1033"/>
            <w:bookmarkEnd w:id="1034"/>
            <w:bookmarkEnd w:id="1035"/>
            <w:bookmarkEnd w:id="1036"/>
            <w:bookmarkEnd w:id="1037"/>
            <w:bookmarkEnd w:id="1038"/>
            <w:bookmarkEnd w:id="1039"/>
            <w:r w:rsidRPr="00A37237">
              <w:rPr>
                <w:szCs w:val="24"/>
                <w:lang w:val="en-US" w:eastAsia="en-US"/>
              </w:rPr>
              <w:t xml:space="preserve"> </w:t>
            </w:r>
          </w:p>
          <w:p w:rsidR="00411DE2" w:rsidRPr="00A37237" w:rsidRDefault="00411DE2" w:rsidP="00D61297">
            <w:pPr>
              <w:pStyle w:val="Heading3"/>
              <w:numPr>
                <w:ilvl w:val="2"/>
                <w:numId w:val="40"/>
              </w:numPr>
              <w:rPr>
                <w:szCs w:val="24"/>
                <w:lang w:val="en-US" w:eastAsia="en-US"/>
              </w:rPr>
            </w:pPr>
            <w:bookmarkStart w:id="1040" w:name="_Toc171244358"/>
            <w:bookmarkStart w:id="1041" w:name="_Toc171245718"/>
            <w:bookmarkStart w:id="1042" w:name="_Toc175470119"/>
            <w:bookmarkStart w:id="1043" w:name="_Toc175470402"/>
            <w:bookmarkStart w:id="1044" w:name="_Toc175470876"/>
            <w:bookmarkStart w:id="1045" w:name="_Toc220216344"/>
            <w:bookmarkStart w:id="1046" w:name="_Toc220819574"/>
            <w:bookmarkStart w:id="1047" w:name="_Toc221328069"/>
            <w:r w:rsidRPr="00A37237">
              <w:rPr>
                <w:szCs w:val="24"/>
                <w:lang w:val="en-US" w:eastAsia="en-US"/>
              </w:rPr>
              <w:t>the sale in any country of the products produced by the Goods.</w:t>
            </w:r>
            <w:bookmarkEnd w:id="1040"/>
            <w:bookmarkEnd w:id="1041"/>
            <w:bookmarkEnd w:id="1042"/>
            <w:bookmarkEnd w:id="1043"/>
            <w:bookmarkEnd w:id="1044"/>
            <w:bookmarkEnd w:id="1045"/>
            <w:bookmarkEnd w:id="1046"/>
            <w:bookmarkEnd w:id="1047"/>
            <w:r w:rsidRPr="00A37237">
              <w:rPr>
                <w:szCs w:val="24"/>
                <w:lang w:val="en-US" w:eastAsia="en-US"/>
              </w:rPr>
              <w:t xml:space="preserve"> </w:t>
            </w:r>
          </w:p>
          <w:p w:rsidR="00411DE2" w:rsidRPr="00A37237" w:rsidRDefault="00411DE2" w:rsidP="002F2936">
            <w:pPr>
              <w:pStyle w:val="Heading3"/>
              <w:ind w:left="605"/>
              <w:rPr>
                <w:szCs w:val="24"/>
                <w:lang w:val="en-US" w:eastAsia="en-US"/>
              </w:rPr>
            </w:pPr>
            <w:bookmarkStart w:id="1048" w:name="_Toc171244359"/>
            <w:bookmarkStart w:id="1049" w:name="_Toc171245719"/>
            <w:bookmarkStart w:id="1050" w:name="_Toc175470120"/>
            <w:bookmarkStart w:id="1051" w:name="_Toc175470403"/>
            <w:bookmarkStart w:id="1052" w:name="_Toc175470877"/>
            <w:bookmarkStart w:id="1053" w:name="_Toc220216345"/>
            <w:bookmarkStart w:id="1054" w:name="_Toc220819575"/>
            <w:bookmarkStart w:id="1055" w:name="_Toc221328070"/>
            <w:r w:rsidRPr="00A37237">
              <w:rPr>
                <w:szCs w:val="24"/>
                <w:lang w:val="en-US" w:eastAsia="en-US"/>
              </w:rPr>
              <w:t>Such indemnity shall not cover any use of the Goods or any part thereof other than for the purpose indicated by or to be reasonably inferred from the Contract, neither any infringement resulting from the use of the Goods or any part thereof, or any products produced thereby in association or combination with any other equipment, plant, or materials not supplied by the Supplier, pursuant to the Contract.</w:t>
            </w:r>
            <w:bookmarkEnd w:id="1048"/>
            <w:bookmarkEnd w:id="1049"/>
            <w:bookmarkEnd w:id="1050"/>
            <w:bookmarkEnd w:id="1051"/>
            <w:bookmarkEnd w:id="1052"/>
            <w:bookmarkEnd w:id="1053"/>
            <w:bookmarkEnd w:id="1054"/>
            <w:bookmarkEnd w:id="1055"/>
          </w:p>
          <w:p w:rsidR="00411DE2" w:rsidRPr="00A37237" w:rsidRDefault="00411DE2" w:rsidP="002F2936">
            <w:pPr>
              <w:pStyle w:val="Sub-ClauseText"/>
              <w:numPr>
                <w:ilvl w:val="1"/>
                <w:numId w:val="14"/>
              </w:numPr>
              <w:spacing w:before="0" w:after="200"/>
              <w:rPr>
                <w:spacing w:val="0"/>
                <w:szCs w:val="24"/>
              </w:rPr>
            </w:pPr>
            <w:r w:rsidRPr="00A37237">
              <w:rPr>
                <w:spacing w:val="0"/>
                <w:szCs w:val="24"/>
              </w:rPr>
              <w:t>If any proceedings are brought or any claim is made against the Procuring Entity arising out of the matters referred to in GCC Sub-Clause 28.1, the Procuring Entity shall promptly give the Supplier a notice thereof, and the Supplier may at its own expense and in the Procuring Entity’s name conduct such proceedings or claim and any negotiations for the settlement of any such proceedings or claim.</w:t>
            </w:r>
          </w:p>
          <w:p w:rsidR="00411DE2" w:rsidRPr="00A37237" w:rsidRDefault="00411DE2" w:rsidP="002F2936">
            <w:pPr>
              <w:pStyle w:val="Sub-ClauseText"/>
              <w:numPr>
                <w:ilvl w:val="1"/>
                <w:numId w:val="14"/>
              </w:numPr>
              <w:spacing w:before="0" w:after="200"/>
              <w:rPr>
                <w:spacing w:val="0"/>
                <w:szCs w:val="24"/>
              </w:rPr>
            </w:pPr>
            <w:r w:rsidRPr="00A37237">
              <w:rPr>
                <w:spacing w:val="0"/>
                <w:szCs w:val="24"/>
              </w:rPr>
              <w:t>If the Supplier fails to notify the Procuring Entity within thirty (30) days after receipt of such notice that it intends to conduct any such proceedings or claim, then the Procuring Entity shall be free to conduct the same on its own behalf.</w:t>
            </w:r>
          </w:p>
          <w:p w:rsidR="00411DE2" w:rsidRPr="00A37237" w:rsidRDefault="00411DE2" w:rsidP="002F2936">
            <w:pPr>
              <w:pStyle w:val="Sub-ClauseText"/>
              <w:numPr>
                <w:ilvl w:val="1"/>
                <w:numId w:val="14"/>
              </w:numPr>
              <w:spacing w:before="0" w:after="200"/>
              <w:rPr>
                <w:spacing w:val="0"/>
                <w:szCs w:val="24"/>
              </w:rPr>
            </w:pPr>
            <w:r w:rsidRPr="00A37237">
              <w:rPr>
                <w:spacing w:val="0"/>
                <w:szCs w:val="24"/>
              </w:rPr>
              <w:lastRenderedPageBreak/>
              <w:t>The Procuring Entity shall, at the Supplier’s request, afford all available assistance to the Supplier in conducting such proceedings or claim, and shall be reimbursed by the Supplier for all reasonable expenses incurred in so doing.</w:t>
            </w:r>
          </w:p>
          <w:p w:rsidR="00411DE2" w:rsidRPr="00A37237" w:rsidRDefault="00411DE2" w:rsidP="002F2936">
            <w:pPr>
              <w:pStyle w:val="Sub-ClauseText"/>
              <w:numPr>
                <w:ilvl w:val="1"/>
                <w:numId w:val="14"/>
              </w:numPr>
              <w:spacing w:before="0" w:after="200"/>
              <w:rPr>
                <w:spacing w:val="0"/>
                <w:szCs w:val="24"/>
              </w:rPr>
            </w:pPr>
            <w:r w:rsidRPr="00A37237">
              <w:rPr>
                <w:spacing w:val="0"/>
                <w:szCs w:val="24"/>
              </w:rPr>
              <w:t>The Procuring Entity shall indemnify and hold harmless the Supplier and its employees, officers, and Subcontractors from and against any and all suits, actions or administrative proceedings, claims, demands, losses, damages, costs, and expenses of any nature, including attorney’s fees and expenses, which the Supplier may suffer as a result of any infringement or alleged infringement of any patent, utility model, registered design, trademark, copyright, or other intellectual property right registered or otherwise existing at the date of the Contract arising out of or in connection with any design, data, drawing, specification, or other documents or materials provided or designed by or on behalf of the Purchaser.</w:t>
            </w:r>
          </w:p>
        </w:tc>
      </w:tr>
      <w:tr w:rsidR="00411DE2" w:rsidRPr="00A37237" w:rsidTr="002F2936">
        <w:tc>
          <w:tcPr>
            <w:tcW w:w="10206" w:type="dxa"/>
          </w:tcPr>
          <w:p w:rsidR="00411DE2" w:rsidRPr="00A37237" w:rsidRDefault="00411DE2" w:rsidP="002F2936">
            <w:pPr>
              <w:pStyle w:val="Sub-ClauseText"/>
              <w:numPr>
                <w:ilvl w:val="0"/>
                <w:numId w:val="14"/>
              </w:numPr>
              <w:spacing w:before="0" w:after="200"/>
              <w:jc w:val="center"/>
              <w:rPr>
                <w:b/>
                <w:spacing w:val="0"/>
                <w:szCs w:val="24"/>
              </w:rPr>
            </w:pPr>
            <w:bookmarkStart w:id="1056" w:name="_Toc167083665"/>
            <w:r w:rsidRPr="00A37237">
              <w:rPr>
                <w:b/>
                <w:szCs w:val="24"/>
              </w:rPr>
              <w:lastRenderedPageBreak/>
              <w:t>Limitation of Liability</w:t>
            </w:r>
            <w:bookmarkEnd w:id="1056"/>
          </w:p>
          <w:p w:rsidR="00411DE2" w:rsidRPr="00A37237" w:rsidRDefault="00411DE2" w:rsidP="002F2936">
            <w:pPr>
              <w:pStyle w:val="Sub-ClauseText"/>
              <w:spacing w:before="0" w:after="200"/>
              <w:rPr>
                <w:spacing w:val="0"/>
                <w:szCs w:val="24"/>
              </w:rPr>
            </w:pPr>
            <w:r w:rsidRPr="00A37237">
              <w:rPr>
                <w:spacing w:val="0"/>
                <w:szCs w:val="24"/>
              </w:rPr>
              <w:t xml:space="preserve">Except in cases of criminal negligence or </w:t>
            </w:r>
            <w:proofErr w:type="spellStart"/>
            <w:r w:rsidRPr="00A37237">
              <w:rPr>
                <w:spacing w:val="0"/>
                <w:szCs w:val="24"/>
              </w:rPr>
              <w:t>wilful</w:t>
            </w:r>
            <w:proofErr w:type="spellEnd"/>
            <w:r w:rsidRPr="00A37237">
              <w:rPr>
                <w:spacing w:val="0"/>
                <w:szCs w:val="24"/>
              </w:rPr>
              <w:t xml:space="preserve"> misconduct, </w:t>
            </w:r>
          </w:p>
          <w:p w:rsidR="00411DE2" w:rsidRPr="00A37237" w:rsidRDefault="00411DE2" w:rsidP="002F2936">
            <w:pPr>
              <w:spacing w:after="200"/>
              <w:ind w:left="1152" w:right="-72" w:hanging="540"/>
              <w:jc w:val="both"/>
              <w:rPr>
                <w:szCs w:val="24"/>
              </w:rPr>
            </w:pPr>
            <w:r w:rsidRPr="00A37237">
              <w:rPr>
                <w:szCs w:val="24"/>
              </w:rPr>
              <w:t>(a)</w:t>
            </w:r>
            <w:r w:rsidRPr="00A37237">
              <w:rPr>
                <w:szCs w:val="24"/>
              </w:rPr>
              <w:tab/>
              <w:t>the Supplier shall not be liable to the Procuring Entity, whether in contract, tort, or otherwise, for any indirect or consequential loss or damage, loss of use, loss of production, or loss of profits or interest costs, provided that this exclusion shall not apply to any obligation of the Supplier to pay liquidated damages to the Procuring Entity and</w:t>
            </w:r>
          </w:p>
          <w:p w:rsidR="00411DE2" w:rsidRPr="00A37237" w:rsidRDefault="00411DE2" w:rsidP="002F2936">
            <w:pPr>
              <w:tabs>
                <w:tab w:val="left" w:pos="540"/>
              </w:tabs>
              <w:suppressAutoHyphens/>
              <w:spacing w:after="200"/>
              <w:ind w:left="1152" w:right="-72" w:hanging="540"/>
              <w:jc w:val="both"/>
              <w:rPr>
                <w:szCs w:val="24"/>
              </w:rPr>
            </w:pPr>
            <w:r w:rsidRPr="00A37237">
              <w:rPr>
                <w:szCs w:val="24"/>
              </w:rPr>
              <w:t>(b)</w:t>
            </w:r>
            <w:r w:rsidRPr="00A37237">
              <w:rPr>
                <w:szCs w:val="24"/>
              </w:rPr>
              <w:tab/>
              <w:t>the aggregate liability of the Supplier to the Procuring Entity, whether under the Contract, in tort or otherwise, shall not exceed the total Contract Price, provided that this limitation shall not apply to the cost of repairing or replacing defective equipment, or to any obligation of the supplier to indemnify the Procuring Entity with respect to patent infringement</w:t>
            </w:r>
          </w:p>
        </w:tc>
      </w:tr>
      <w:tr w:rsidR="00411DE2" w:rsidRPr="00A37237" w:rsidTr="002F2936">
        <w:tc>
          <w:tcPr>
            <w:tcW w:w="10206" w:type="dxa"/>
          </w:tcPr>
          <w:p w:rsidR="00411DE2" w:rsidRPr="00A37237" w:rsidRDefault="00411DE2" w:rsidP="002F2936">
            <w:pPr>
              <w:pStyle w:val="Sub-ClauseText"/>
              <w:numPr>
                <w:ilvl w:val="0"/>
                <w:numId w:val="14"/>
              </w:numPr>
              <w:spacing w:before="0" w:after="200"/>
              <w:jc w:val="center"/>
              <w:rPr>
                <w:b/>
                <w:spacing w:val="0"/>
                <w:szCs w:val="24"/>
              </w:rPr>
            </w:pPr>
            <w:bookmarkStart w:id="1057" w:name="_Toc167083666"/>
            <w:r w:rsidRPr="00A37237">
              <w:rPr>
                <w:b/>
                <w:szCs w:val="24"/>
              </w:rPr>
              <w:t>Change in Laws and Regulations</w:t>
            </w:r>
            <w:bookmarkEnd w:id="1057"/>
          </w:p>
          <w:p w:rsidR="00411DE2" w:rsidRPr="00A37237" w:rsidRDefault="00411DE2" w:rsidP="002F2936">
            <w:pPr>
              <w:pStyle w:val="Sub-ClauseText"/>
              <w:spacing w:before="0" w:after="200"/>
              <w:rPr>
                <w:spacing w:val="0"/>
                <w:szCs w:val="24"/>
              </w:rPr>
            </w:pPr>
            <w:r w:rsidRPr="00A37237">
              <w:rPr>
                <w:spacing w:val="0"/>
                <w:szCs w:val="24"/>
              </w:rPr>
              <w:t>Unless otherwise specified in the Contract, if after the date of 30 days prior to date of Bid submission, any law, regulation, ordinance, order or bylaw having the force of law is enacted, promulgated, abrogated, or changed in the place of Rwanda where the Site is located (which shall be deemed to include any change in interpretation or application by the competent authorities) that subsequently affects the Delivery Date and/or the Contract Price, then such Delivery Date and/or Contract Price shall be correspondingly increased or decreased, to the extent that the Supplier has thereby been affected in the performance of any of its obligations under the Contract.  Notwithstanding the foregoing, such additional or reduced cost shall not be separately paid or credited if the same has already been accounted for in the price adjustment provisions where applicable, in accordance with GCC Clause 14.</w:t>
            </w:r>
          </w:p>
          <w:p w:rsidR="00411DE2" w:rsidRPr="00A37237" w:rsidRDefault="00411DE2" w:rsidP="002F2936">
            <w:pPr>
              <w:pStyle w:val="Sub-ClauseText"/>
              <w:spacing w:before="0" w:after="200"/>
              <w:rPr>
                <w:spacing w:val="0"/>
                <w:szCs w:val="24"/>
              </w:rPr>
            </w:pPr>
          </w:p>
        </w:tc>
      </w:tr>
      <w:tr w:rsidR="00411DE2" w:rsidRPr="00A37237" w:rsidTr="002F2936">
        <w:tc>
          <w:tcPr>
            <w:tcW w:w="10206" w:type="dxa"/>
          </w:tcPr>
          <w:p w:rsidR="00411DE2" w:rsidRPr="00A37237" w:rsidRDefault="00411DE2" w:rsidP="002F2936">
            <w:pPr>
              <w:pStyle w:val="Sub-ClauseText"/>
              <w:numPr>
                <w:ilvl w:val="0"/>
                <w:numId w:val="14"/>
              </w:numPr>
              <w:spacing w:before="0" w:after="200"/>
              <w:jc w:val="center"/>
              <w:rPr>
                <w:b/>
                <w:spacing w:val="0"/>
                <w:szCs w:val="24"/>
              </w:rPr>
            </w:pPr>
            <w:bookmarkStart w:id="1058" w:name="_Toc167083667"/>
            <w:r w:rsidRPr="00A37237">
              <w:rPr>
                <w:b/>
                <w:szCs w:val="24"/>
              </w:rPr>
              <w:t>Force Majeure</w:t>
            </w:r>
            <w:bookmarkEnd w:id="1058"/>
          </w:p>
          <w:p w:rsidR="00411DE2" w:rsidRPr="00A37237" w:rsidRDefault="00411DE2" w:rsidP="002F2936">
            <w:pPr>
              <w:pStyle w:val="Sub-ClauseText"/>
              <w:numPr>
                <w:ilvl w:val="1"/>
                <w:numId w:val="14"/>
              </w:numPr>
              <w:spacing w:before="0" w:after="200"/>
              <w:rPr>
                <w:spacing w:val="0"/>
                <w:szCs w:val="24"/>
              </w:rPr>
            </w:pPr>
            <w:r w:rsidRPr="00A37237">
              <w:rPr>
                <w:spacing w:val="0"/>
                <w:szCs w:val="24"/>
              </w:rPr>
              <w:t>The Supplier shall not be liable for forfeiture of its Performance Security, liquidated damages, or termination for default if and to the extent that its delay in performance or other failure to perform its obligations under the Contract is the result of an event of Force Majeure.</w:t>
            </w:r>
          </w:p>
          <w:p w:rsidR="00411DE2" w:rsidRPr="00A37237" w:rsidRDefault="00411DE2" w:rsidP="002F2936">
            <w:pPr>
              <w:pStyle w:val="Sub-ClauseText"/>
              <w:numPr>
                <w:ilvl w:val="1"/>
                <w:numId w:val="14"/>
              </w:numPr>
              <w:spacing w:before="0" w:after="200"/>
              <w:rPr>
                <w:spacing w:val="0"/>
                <w:szCs w:val="24"/>
              </w:rPr>
            </w:pPr>
            <w:r w:rsidRPr="00A37237">
              <w:rPr>
                <w:spacing w:val="0"/>
                <w:szCs w:val="24"/>
              </w:rPr>
              <w:t xml:space="preserve">For purposes of this Clause, “Force Majeure” means an event or situation beyond the control of the Supplier that is not foreseeable, is unavoidable, and its origin is not due to negligence or lack of care on the part of the Supplier.  Such events may include, but not be limited to, acts of the Procuring </w:t>
            </w:r>
            <w:r w:rsidRPr="00A37237">
              <w:rPr>
                <w:spacing w:val="0"/>
                <w:szCs w:val="24"/>
              </w:rPr>
              <w:lastRenderedPageBreak/>
              <w:t>Entity in its sovereign capacity, wars or revolutions, fires, floods, epidemics, quarantine restrictions, and freight embargoes.</w:t>
            </w:r>
          </w:p>
          <w:p w:rsidR="00411DE2" w:rsidRPr="00A37237" w:rsidRDefault="00411DE2" w:rsidP="002F2936">
            <w:pPr>
              <w:pStyle w:val="Sub-ClauseText"/>
              <w:numPr>
                <w:ilvl w:val="1"/>
                <w:numId w:val="14"/>
              </w:numPr>
              <w:spacing w:before="0" w:after="200"/>
              <w:rPr>
                <w:spacing w:val="0"/>
                <w:szCs w:val="24"/>
              </w:rPr>
            </w:pPr>
            <w:r w:rsidRPr="00A37237">
              <w:rPr>
                <w:spacing w:val="0"/>
                <w:szCs w:val="24"/>
              </w:rPr>
              <w:t>If a Force Majeure situation arises, the Supplier shall promptly notify the Procuring Entity in writing of such condition and the cause thereof.  Unless otherwise directed by the Procuring Entity in writing, the Supplier shall continue to perform its obligations under the Contract as far as is reasonably practical, and shall seek all reasonable alternative means for performance not prevented by the Force Majeure event.</w:t>
            </w:r>
          </w:p>
        </w:tc>
      </w:tr>
      <w:tr w:rsidR="00411DE2" w:rsidRPr="00A37237" w:rsidTr="002F2936">
        <w:tc>
          <w:tcPr>
            <w:tcW w:w="10206" w:type="dxa"/>
          </w:tcPr>
          <w:p w:rsidR="00411DE2" w:rsidRPr="00A37237" w:rsidRDefault="00411DE2" w:rsidP="002F2936">
            <w:pPr>
              <w:pStyle w:val="Sub-ClauseText"/>
              <w:numPr>
                <w:ilvl w:val="0"/>
                <w:numId w:val="14"/>
              </w:numPr>
              <w:spacing w:before="0" w:after="200"/>
              <w:jc w:val="center"/>
              <w:rPr>
                <w:b/>
                <w:spacing w:val="0"/>
                <w:szCs w:val="24"/>
              </w:rPr>
            </w:pPr>
            <w:bookmarkStart w:id="1059" w:name="_Toc167083668"/>
            <w:r w:rsidRPr="00A37237">
              <w:rPr>
                <w:b/>
                <w:szCs w:val="24"/>
              </w:rPr>
              <w:lastRenderedPageBreak/>
              <w:t>Change Orders and Contract Amendments</w:t>
            </w:r>
            <w:bookmarkEnd w:id="1059"/>
          </w:p>
          <w:p w:rsidR="00411DE2" w:rsidRPr="00A37237" w:rsidRDefault="00411DE2" w:rsidP="002F2936">
            <w:pPr>
              <w:pStyle w:val="Sub-ClauseText"/>
              <w:numPr>
                <w:ilvl w:val="1"/>
                <w:numId w:val="14"/>
              </w:numPr>
              <w:spacing w:before="0" w:after="200"/>
              <w:rPr>
                <w:spacing w:val="0"/>
                <w:szCs w:val="24"/>
              </w:rPr>
            </w:pPr>
            <w:r w:rsidRPr="00A37237">
              <w:rPr>
                <w:spacing w:val="0"/>
                <w:szCs w:val="24"/>
              </w:rPr>
              <w:t>The Procuring Entity may at any time order the Supplier through notice in accordance GCC Clause 8, to make changes within the general scope of the Contract in any one or more of the following:</w:t>
            </w:r>
          </w:p>
          <w:p w:rsidR="00411DE2" w:rsidRPr="00A37237" w:rsidRDefault="00411DE2" w:rsidP="00D61297">
            <w:pPr>
              <w:pStyle w:val="Heading3"/>
              <w:numPr>
                <w:ilvl w:val="2"/>
                <w:numId w:val="41"/>
              </w:numPr>
              <w:rPr>
                <w:szCs w:val="24"/>
                <w:lang w:val="en-US" w:eastAsia="en-US"/>
              </w:rPr>
            </w:pPr>
            <w:bookmarkStart w:id="1060" w:name="_Toc171244360"/>
            <w:bookmarkStart w:id="1061" w:name="_Toc171245720"/>
            <w:bookmarkStart w:id="1062" w:name="_Toc175470121"/>
            <w:bookmarkStart w:id="1063" w:name="_Toc175470404"/>
            <w:bookmarkStart w:id="1064" w:name="_Toc175470878"/>
            <w:bookmarkStart w:id="1065" w:name="_Toc220216346"/>
            <w:bookmarkStart w:id="1066" w:name="_Toc220819576"/>
            <w:bookmarkStart w:id="1067" w:name="_Toc221328071"/>
            <w:r w:rsidRPr="00A37237">
              <w:rPr>
                <w:szCs w:val="24"/>
                <w:lang w:val="en-US" w:eastAsia="en-US"/>
              </w:rPr>
              <w:t>drawings, designs, or specifications, where Goods to be furnished under the Contract are to be specifically manufactured for the Purchaser;</w:t>
            </w:r>
            <w:bookmarkEnd w:id="1060"/>
            <w:bookmarkEnd w:id="1061"/>
            <w:bookmarkEnd w:id="1062"/>
            <w:bookmarkEnd w:id="1063"/>
            <w:bookmarkEnd w:id="1064"/>
            <w:bookmarkEnd w:id="1065"/>
            <w:bookmarkEnd w:id="1066"/>
            <w:bookmarkEnd w:id="1067"/>
          </w:p>
          <w:p w:rsidR="00411DE2" w:rsidRPr="00A37237" w:rsidRDefault="00411DE2" w:rsidP="00D61297">
            <w:pPr>
              <w:pStyle w:val="Heading3"/>
              <w:numPr>
                <w:ilvl w:val="2"/>
                <w:numId w:val="41"/>
              </w:numPr>
              <w:spacing w:after="220"/>
              <w:rPr>
                <w:szCs w:val="24"/>
                <w:lang w:val="en-US" w:eastAsia="en-US"/>
              </w:rPr>
            </w:pPr>
            <w:bookmarkStart w:id="1068" w:name="_Toc171244361"/>
            <w:bookmarkStart w:id="1069" w:name="_Toc171245721"/>
            <w:bookmarkStart w:id="1070" w:name="_Toc175470122"/>
            <w:bookmarkStart w:id="1071" w:name="_Toc175470405"/>
            <w:bookmarkStart w:id="1072" w:name="_Toc175470879"/>
            <w:bookmarkStart w:id="1073" w:name="_Toc220216347"/>
            <w:bookmarkStart w:id="1074" w:name="_Toc220819577"/>
            <w:bookmarkStart w:id="1075" w:name="_Toc221328072"/>
            <w:r w:rsidRPr="00A37237">
              <w:rPr>
                <w:szCs w:val="24"/>
                <w:lang w:val="en-US" w:eastAsia="en-US"/>
              </w:rPr>
              <w:t>the method of shipment or packing;</w:t>
            </w:r>
            <w:bookmarkEnd w:id="1068"/>
            <w:bookmarkEnd w:id="1069"/>
            <w:bookmarkEnd w:id="1070"/>
            <w:bookmarkEnd w:id="1071"/>
            <w:bookmarkEnd w:id="1072"/>
            <w:bookmarkEnd w:id="1073"/>
            <w:bookmarkEnd w:id="1074"/>
            <w:bookmarkEnd w:id="1075"/>
          </w:p>
          <w:p w:rsidR="00411DE2" w:rsidRPr="00A37237" w:rsidRDefault="00411DE2" w:rsidP="00D61297">
            <w:pPr>
              <w:pStyle w:val="Heading3"/>
              <w:numPr>
                <w:ilvl w:val="2"/>
                <w:numId w:val="41"/>
              </w:numPr>
              <w:spacing w:after="220"/>
              <w:rPr>
                <w:szCs w:val="24"/>
                <w:lang w:val="en-US" w:eastAsia="en-US"/>
              </w:rPr>
            </w:pPr>
            <w:bookmarkStart w:id="1076" w:name="_Toc171244362"/>
            <w:bookmarkStart w:id="1077" w:name="_Toc171245722"/>
            <w:bookmarkStart w:id="1078" w:name="_Toc175470123"/>
            <w:bookmarkStart w:id="1079" w:name="_Toc175470406"/>
            <w:bookmarkStart w:id="1080" w:name="_Toc175470880"/>
            <w:bookmarkStart w:id="1081" w:name="_Toc220216348"/>
            <w:bookmarkStart w:id="1082" w:name="_Toc220819578"/>
            <w:bookmarkStart w:id="1083" w:name="_Toc221328073"/>
            <w:r w:rsidRPr="00A37237">
              <w:rPr>
                <w:szCs w:val="24"/>
                <w:lang w:val="en-US" w:eastAsia="en-US"/>
              </w:rPr>
              <w:t>the place of delivery; and</w:t>
            </w:r>
            <w:bookmarkEnd w:id="1076"/>
            <w:bookmarkEnd w:id="1077"/>
            <w:bookmarkEnd w:id="1078"/>
            <w:bookmarkEnd w:id="1079"/>
            <w:bookmarkEnd w:id="1080"/>
            <w:bookmarkEnd w:id="1081"/>
            <w:bookmarkEnd w:id="1082"/>
            <w:bookmarkEnd w:id="1083"/>
            <w:r w:rsidRPr="00A37237">
              <w:rPr>
                <w:szCs w:val="24"/>
                <w:lang w:val="en-US" w:eastAsia="en-US"/>
              </w:rPr>
              <w:t xml:space="preserve"> </w:t>
            </w:r>
          </w:p>
          <w:p w:rsidR="00411DE2" w:rsidRPr="00A37237" w:rsidRDefault="00411DE2" w:rsidP="00D61297">
            <w:pPr>
              <w:pStyle w:val="Heading3"/>
              <w:numPr>
                <w:ilvl w:val="2"/>
                <w:numId w:val="41"/>
              </w:numPr>
              <w:spacing w:after="220"/>
              <w:rPr>
                <w:szCs w:val="24"/>
                <w:lang w:val="en-US" w:eastAsia="en-US"/>
              </w:rPr>
            </w:pPr>
            <w:bookmarkStart w:id="1084" w:name="_Toc171244363"/>
            <w:bookmarkStart w:id="1085" w:name="_Toc171245723"/>
            <w:bookmarkStart w:id="1086" w:name="_Toc175470124"/>
            <w:bookmarkStart w:id="1087" w:name="_Toc175470407"/>
            <w:bookmarkStart w:id="1088" w:name="_Toc175470881"/>
            <w:bookmarkStart w:id="1089" w:name="_Toc220216349"/>
            <w:bookmarkStart w:id="1090" w:name="_Toc220819579"/>
            <w:bookmarkStart w:id="1091" w:name="_Toc221328074"/>
            <w:r w:rsidRPr="00A37237">
              <w:rPr>
                <w:szCs w:val="24"/>
                <w:lang w:val="en-US" w:eastAsia="en-US"/>
              </w:rPr>
              <w:t>the Related Services to be provided by the Supplier.</w:t>
            </w:r>
            <w:bookmarkEnd w:id="1084"/>
            <w:bookmarkEnd w:id="1085"/>
            <w:bookmarkEnd w:id="1086"/>
            <w:bookmarkEnd w:id="1087"/>
            <w:bookmarkEnd w:id="1088"/>
            <w:bookmarkEnd w:id="1089"/>
            <w:bookmarkEnd w:id="1090"/>
            <w:bookmarkEnd w:id="1091"/>
          </w:p>
          <w:p w:rsidR="00411DE2" w:rsidRPr="00A37237" w:rsidRDefault="00411DE2" w:rsidP="002F2936">
            <w:pPr>
              <w:pStyle w:val="Sub-ClauseText"/>
              <w:numPr>
                <w:ilvl w:val="1"/>
                <w:numId w:val="14"/>
              </w:numPr>
              <w:spacing w:before="0" w:after="200"/>
              <w:rPr>
                <w:spacing w:val="0"/>
                <w:szCs w:val="24"/>
              </w:rPr>
            </w:pPr>
            <w:r w:rsidRPr="00A37237">
              <w:rPr>
                <w:spacing w:val="0"/>
                <w:szCs w:val="24"/>
              </w:rPr>
              <w:t>If any such change causes an increase or decrease in the cost of, or the time required for, the Supplier’s performance of any provisions under the Contract, an equitable adjustment shall be made in the Contract Price or in the Delivery/Completion Schedule, or both, and the Contract shall accordingly be amended.  Any claims by the Supplier for adjustment under this Clause must be asserted within thirty (30) days from the date of the Supplier’s receipt of the Procuring Entity’s change order.</w:t>
            </w:r>
          </w:p>
          <w:p w:rsidR="00411DE2" w:rsidRPr="00A37237" w:rsidRDefault="00411DE2" w:rsidP="002F2936">
            <w:pPr>
              <w:pStyle w:val="Sub-ClauseText"/>
              <w:numPr>
                <w:ilvl w:val="1"/>
                <w:numId w:val="14"/>
              </w:numPr>
              <w:spacing w:before="0" w:after="200"/>
              <w:rPr>
                <w:spacing w:val="0"/>
                <w:szCs w:val="24"/>
              </w:rPr>
            </w:pPr>
            <w:r w:rsidRPr="00A37237">
              <w:rPr>
                <w:spacing w:val="0"/>
                <w:szCs w:val="24"/>
              </w:rPr>
              <w:t>Prices to be charged by the Supplier for any Related Services that might be needed but which were not included in the Contract shall be agreed upon in advance by the parties and shall not exceed the prevailing rates charged to other parties by the Supplier for similar services.</w:t>
            </w:r>
          </w:p>
          <w:p w:rsidR="00411DE2" w:rsidRPr="00A37237" w:rsidRDefault="00411DE2" w:rsidP="002F2936">
            <w:pPr>
              <w:pStyle w:val="Sub-ClauseText"/>
              <w:numPr>
                <w:ilvl w:val="1"/>
                <w:numId w:val="14"/>
              </w:numPr>
              <w:spacing w:before="0" w:after="200"/>
              <w:rPr>
                <w:spacing w:val="0"/>
                <w:szCs w:val="24"/>
              </w:rPr>
            </w:pPr>
            <w:r w:rsidRPr="00A37237">
              <w:rPr>
                <w:spacing w:val="0"/>
                <w:szCs w:val="24"/>
              </w:rPr>
              <w:t>Subject to the above, no variation in or modification of the terms of the Contract shall be made except by written amendment signed by the parties.</w:t>
            </w:r>
          </w:p>
          <w:p w:rsidR="00411DE2" w:rsidRPr="00A37237" w:rsidRDefault="00411DE2" w:rsidP="002F2936">
            <w:pPr>
              <w:pStyle w:val="Sub-ClauseText"/>
              <w:spacing w:before="0" w:after="200"/>
              <w:rPr>
                <w:spacing w:val="0"/>
                <w:szCs w:val="24"/>
              </w:rPr>
            </w:pPr>
          </w:p>
        </w:tc>
      </w:tr>
      <w:tr w:rsidR="00411DE2" w:rsidRPr="00A37237" w:rsidTr="002F2936">
        <w:tc>
          <w:tcPr>
            <w:tcW w:w="10206" w:type="dxa"/>
          </w:tcPr>
          <w:p w:rsidR="00411DE2" w:rsidRPr="00A37237" w:rsidRDefault="00411DE2" w:rsidP="002F2936">
            <w:pPr>
              <w:pStyle w:val="Sub-ClauseText"/>
              <w:numPr>
                <w:ilvl w:val="0"/>
                <w:numId w:val="14"/>
              </w:numPr>
              <w:spacing w:before="0" w:after="240"/>
              <w:jc w:val="center"/>
              <w:rPr>
                <w:b/>
                <w:spacing w:val="0"/>
                <w:szCs w:val="24"/>
              </w:rPr>
            </w:pPr>
            <w:bookmarkStart w:id="1092" w:name="_Toc167083669"/>
            <w:r w:rsidRPr="00A37237">
              <w:rPr>
                <w:b/>
                <w:szCs w:val="24"/>
              </w:rPr>
              <w:t>Extensions of Time</w:t>
            </w:r>
            <w:bookmarkEnd w:id="1092"/>
          </w:p>
          <w:p w:rsidR="00411DE2" w:rsidRPr="00A37237" w:rsidRDefault="00411DE2" w:rsidP="002F2936">
            <w:pPr>
              <w:pStyle w:val="Sub-ClauseText"/>
              <w:numPr>
                <w:ilvl w:val="1"/>
                <w:numId w:val="14"/>
              </w:numPr>
              <w:spacing w:before="0" w:after="240"/>
              <w:rPr>
                <w:spacing w:val="0"/>
                <w:szCs w:val="24"/>
              </w:rPr>
            </w:pPr>
            <w:r w:rsidRPr="00A37237">
              <w:rPr>
                <w:spacing w:val="0"/>
                <w:szCs w:val="24"/>
              </w:rPr>
              <w:t>If at any time during performance of the Contract, the Supplier or its subcontractors should encounter conditions impeding timely delivery of the Goods or completion of Related Services pursuant to GCC Clause 12, the Supplier shall promptly notify the Procuring Entity in writing of the delay, its likely duration, and its cause.  As soon as practicable after receipt of the Supplier’s notice, the Procuring Entity shall evaluate the situation and may at its discretion extend the Supplier’s time for performance, in which case the extension shall be ratified by the parties by amendment of the Contract.</w:t>
            </w:r>
          </w:p>
          <w:p w:rsidR="00411DE2" w:rsidRPr="00A37237" w:rsidRDefault="00411DE2" w:rsidP="002F2936">
            <w:pPr>
              <w:pStyle w:val="Sub-ClauseText"/>
              <w:numPr>
                <w:ilvl w:val="1"/>
                <w:numId w:val="14"/>
              </w:numPr>
              <w:spacing w:before="0" w:after="240"/>
              <w:rPr>
                <w:spacing w:val="0"/>
                <w:szCs w:val="24"/>
              </w:rPr>
            </w:pPr>
            <w:r w:rsidRPr="00A37237">
              <w:rPr>
                <w:spacing w:val="0"/>
                <w:szCs w:val="24"/>
              </w:rPr>
              <w:t xml:space="preserve">Except in case of Force Majeure, as provided under GCC Clause </w:t>
            </w:r>
            <w:smartTag w:uri="urn:schemas-microsoft-com:office:smarttags" w:element="metricconverter">
              <w:smartTagPr>
                <w:attr w:name="ProductID" w:val="31, a"/>
              </w:smartTagPr>
              <w:r w:rsidRPr="00A37237">
                <w:rPr>
                  <w:spacing w:val="0"/>
                  <w:szCs w:val="24"/>
                </w:rPr>
                <w:t>31, a</w:t>
              </w:r>
            </w:smartTag>
            <w:r w:rsidRPr="00A37237">
              <w:rPr>
                <w:spacing w:val="0"/>
                <w:szCs w:val="24"/>
              </w:rPr>
              <w:t xml:space="preserve"> delay by the Supplier in the performance of its Delivery and Completion obligations shall render the Supplier liable to the </w:t>
            </w:r>
            <w:r w:rsidRPr="00A37237">
              <w:rPr>
                <w:spacing w:val="0"/>
                <w:szCs w:val="24"/>
              </w:rPr>
              <w:lastRenderedPageBreak/>
              <w:t>imposition of liquidated damages pursuant to GCC Clause 25, unless an extension of time is agreed upon, pursuant to GCC Sub-Clause 33.1.</w:t>
            </w:r>
          </w:p>
        </w:tc>
      </w:tr>
      <w:tr w:rsidR="00411DE2" w:rsidRPr="00A37237" w:rsidTr="002F2936">
        <w:tc>
          <w:tcPr>
            <w:tcW w:w="10206" w:type="dxa"/>
          </w:tcPr>
          <w:p w:rsidR="00411DE2" w:rsidRPr="00A37237" w:rsidRDefault="00411DE2" w:rsidP="002F2936">
            <w:pPr>
              <w:pStyle w:val="Sub-ClauseText"/>
              <w:numPr>
                <w:ilvl w:val="0"/>
                <w:numId w:val="14"/>
              </w:numPr>
              <w:spacing w:before="0" w:after="180"/>
              <w:jc w:val="center"/>
              <w:rPr>
                <w:b/>
                <w:spacing w:val="0"/>
                <w:szCs w:val="24"/>
              </w:rPr>
            </w:pPr>
            <w:bookmarkStart w:id="1093" w:name="_Toc167083670"/>
            <w:r w:rsidRPr="00A37237">
              <w:rPr>
                <w:b/>
                <w:szCs w:val="24"/>
              </w:rPr>
              <w:lastRenderedPageBreak/>
              <w:t>Termination</w:t>
            </w:r>
            <w:bookmarkEnd w:id="1093"/>
          </w:p>
          <w:p w:rsidR="00411DE2" w:rsidRPr="00A37237" w:rsidRDefault="00411DE2" w:rsidP="002F2936">
            <w:pPr>
              <w:pStyle w:val="Sub-ClauseText"/>
              <w:numPr>
                <w:ilvl w:val="1"/>
                <w:numId w:val="14"/>
              </w:numPr>
              <w:spacing w:before="0" w:after="180"/>
              <w:rPr>
                <w:spacing w:val="0"/>
                <w:szCs w:val="24"/>
              </w:rPr>
            </w:pPr>
            <w:r w:rsidRPr="00A37237">
              <w:rPr>
                <w:spacing w:val="0"/>
                <w:szCs w:val="24"/>
              </w:rPr>
              <w:t>Termination for Default</w:t>
            </w:r>
          </w:p>
          <w:p w:rsidR="00411DE2" w:rsidRPr="00A37237" w:rsidRDefault="00411DE2" w:rsidP="00D61297">
            <w:pPr>
              <w:pStyle w:val="Heading3"/>
              <w:numPr>
                <w:ilvl w:val="2"/>
                <w:numId w:val="42"/>
              </w:numPr>
              <w:rPr>
                <w:szCs w:val="24"/>
                <w:lang w:val="en-US" w:eastAsia="en-US"/>
              </w:rPr>
            </w:pPr>
            <w:bookmarkStart w:id="1094" w:name="_Toc171244364"/>
            <w:bookmarkStart w:id="1095" w:name="_Toc171245724"/>
            <w:bookmarkStart w:id="1096" w:name="_Toc175470125"/>
            <w:bookmarkStart w:id="1097" w:name="_Toc175470408"/>
            <w:bookmarkStart w:id="1098" w:name="_Toc175470882"/>
            <w:bookmarkStart w:id="1099" w:name="_Toc220216350"/>
            <w:bookmarkStart w:id="1100" w:name="_Toc220819580"/>
            <w:bookmarkStart w:id="1101" w:name="_Toc221328075"/>
            <w:r w:rsidRPr="00A37237">
              <w:rPr>
                <w:szCs w:val="24"/>
                <w:lang w:val="en-US" w:eastAsia="en-US"/>
              </w:rPr>
              <w:t>The Procuring Entity, without prejudice to any other remedy for breach of Contract, by written notice of default sent to the Supplier, may terminate the Contract in whole or in part:</w:t>
            </w:r>
            <w:bookmarkEnd w:id="1094"/>
            <w:bookmarkEnd w:id="1095"/>
            <w:bookmarkEnd w:id="1096"/>
            <w:bookmarkEnd w:id="1097"/>
            <w:bookmarkEnd w:id="1098"/>
            <w:bookmarkEnd w:id="1099"/>
            <w:bookmarkEnd w:id="1100"/>
            <w:bookmarkEnd w:id="1101"/>
          </w:p>
          <w:p w:rsidR="00411DE2" w:rsidRPr="00A37237" w:rsidRDefault="00411DE2" w:rsidP="00D61297">
            <w:pPr>
              <w:pStyle w:val="Heading4"/>
              <w:numPr>
                <w:ilvl w:val="3"/>
                <w:numId w:val="43"/>
              </w:numPr>
              <w:tabs>
                <w:tab w:val="clear" w:pos="1901"/>
                <w:tab w:val="num" w:pos="1692"/>
              </w:tabs>
              <w:spacing w:before="0" w:after="200"/>
              <w:ind w:left="1685" w:hanging="504"/>
              <w:rPr>
                <w:spacing w:val="0"/>
                <w:szCs w:val="24"/>
                <w:lang w:val="en-US" w:eastAsia="en-US"/>
              </w:rPr>
            </w:pPr>
            <w:bookmarkStart w:id="1102" w:name="_Toc171244365"/>
            <w:bookmarkStart w:id="1103" w:name="_Toc175470126"/>
            <w:bookmarkStart w:id="1104" w:name="_Toc175470409"/>
            <w:bookmarkStart w:id="1105" w:name="_Toc175470883"/>
            <w:bookmarkStart w:id="1106" w:name="_Toc220819581"/>
            <w:bookmarkStart w:id="1107" w:name="_Toc221328076"/>
            <w:r w:rsidRPr="00A37237">
              <w:rPr>
                <w:spacing w:val="0"/>
                <w:szCs w:val="24"/>
                <w:lang w:val="en-US" w:eastAsia="en-US"/>
              </w:rPr>
              <w:t>if the Supplier fails to deliver any or all of the Goods within the period specified in the Contract, or within any extension thereof granted by the Procuring Entity pursuant to GCC Clause 33;</w:t>
            </w:r>
            <w:bookmarkEnd w:id="1102"/>
            <w:bookmarkEnd w:id="1103"/>
            <w:bookmarkEnd w:id="1104"/>
            <w:bookmarkEnd w:id="1105"/>
            <w:bookmarkEnd w:id="1106"/>
            <w:bookmarkEnd w:id="1107"/>
            <w:r w:rsidRPr="00A37237">
              <w:rPr>
                <w:spacing w:val="0"/>
                <w:szCs w:val="24"/>
                <w:lang w:val="en-US" w:eastAsia="en-US"/>
              </w:rPr>
              <w:t xml:space="preserve"> </w:t>
            </w:r>
          </w:p>
          <w:p w:rsidR="00411DE2" w:rsidRPr="00A37237" w:rsidRDefault="00411DE2" w:rsidP="00D61297">
            <w:pPr>
              <w:pStyle w:val="Heading4"/>
              <w:numPr>
                <w:ilvl w:val="3"/>
                <w:numId w:val="43"/>
              </w:numPr>
              <w:tabs>
                <w:tab w:val="clear" w:pos="1901"/>
                <w:tab w:val="num" w:pos="1692"/>
              </w:tabs>
              <w:spacing w:before="0" w:after="200"/>
              <w:ind w:left="1685" w:hanging="504"/>
              <w:rPr>
                <w:spacing w:val="0"/>
                <w:szCs w:val="24"/>
                <w:lang w:val="en-US" w:eastAsia="en-US"/>
              </w:rPr>
            </w:pPr>
            <w:bookmarkStart w:id="1108" w:name="_Toc171244366"/>
            <w:bookmarkStart w:id="1109" w:name="_Toc175470127"/>
            <w:bookmarkStart w:id="1110" w:name="_Toc175470410"/>
            <w:bookmarkStart w:id="1111" w:name="_Toc175470884"/>
            <w:bookmarkStart w:id="1112" w:name="_Toc220819582"/>
            <w:bookmarkStart w:id="1113" w:name="_Toc221328077"/>
            <w:r w:rsidRPr="00A37237">
              <w:rPr>
                <w:spacing w:val="0"/>
                <w:szCs w:val="24"/>
                <w:lang w:val="en-US" w:eastAsia="en-US"/>
              </w:rPr>
              <w:t>if the Supplier fails to perform any other obligation under the Contract; or</w:t>
            </w:r>
            <w:bookmarkEnd w:id="1108"/>
            <w:bookmarkEnd w:id="1109"/>
            <w:bookmarkEnd w:id="1110"/>
            <w:bookmarkEnd w:id="1111"/>
            <w:bookmarkEnd w:id="1112"/>
            <w:bookmarkEnd w:id="1113"/>
          </w:p>
          <w:p w:rsidR="00411DE2" w:rsidRPr="00A37237" w:rsidRDefault="00411DE2" w:rsidP="00D61297">
            <w:pPr>
              <w:pStyle w:val="Heading4"/>
              <w:numPr>
                <w:ilvl w:val="3"/>
                <w:numId w:val="43"/>
              </w:numPr>
              <w:tabs>
                <w:tab w:val="clear" w:pos="1901"/>
                <w:tab w:val="num" w:pos="1692"/>
              </w:tabs>
              <w:spacing w:before="0" w:after="200"/>
              <w:ind w:left="1685" w:hanging="504"/>
              <w:rPr>
                <w:szCs w:val="24"/>
                <w:lang w:val="en-US" w:eastAsia="en-US"/>
              </w:rPr>
            </w:pPr>
            <w:bookmarkStart w:id="1114" w:name="_Toc171244367"/>
            <w:bookmarkStart w:id="1115" w:name="_Toc175470128"/>
            <w:bookmarkStart w:id="1116" w:name="_Toc175470411"/>
            <w:bookmarkStart w:id="1117" w:name="_Toc175470885"/>
            <w:bookmarkStart w:id="1118" w:name="_Toc220819583"/>
            <w:bookmarkStart w:id="1119" w:name="_Toc221328078"/>
            <w:r w:rsidRPr="00A37237">
              <w:rPr>
                <w:szCs w:val="24"/>
                <w:lang w:val="en-US" w:eastAsia="en-US"/>
              </w:rPr>
              <w:t xml:space="preserve">if the Supplier, in the judgment of the Procuring Entity has engaged in fraud and corruption, as defined in GCC Clause </w:t>
            </w:r>
            <w:smartTag w:uri="urn:schemas-microsoft-com:office:smarttags" w:element="metricconverter">
              <w:smartTagPr>
                <w:attr w:name="ProductID" w:val="3, in"/>
              </w:smartTagPr>
              <w:r w:rsidRPr="00A37237">
                <w:rPr>
                  <w:szCs w:val="24"/>
                  <w:lang w:val="en-US" w:eastAsia="en-US"/>
                </w:rPr>
                <w:t>3, in</w:t>
              </w:r>
            </w:smartTag>
            <w:r w:rsidRPr="00A37237">
              <w:rPr>
                <w:szCs w:val="24"/>
                <w:lang w:val="en-US" w:eastAsia="en-US"/>
              </w:rPr>
              <w:t xml:space="preserve"> competing for or in executing the Contract.</w:t>
            </w:r>
            <w:bookmarkEnd w:id="1114"/>
            <w:bookmarkEnd w:id="1115"/>
            <w:bookmarkEnd w:id="1116"/>
            <w:bookmarkEnd w:id="1117"/>
            <w:bookmarkEnd w:id="1118"/>
            <w:bookmarkEnd w:id="1119"/>
          </w:p>
          <w:p w:rsidR="00411DE2" w:rsidRPr="00A37237" w:rsidRDefault="00411DE2" w:rsidP="00D61297">
            <w:pPr>
              <w:pStyle w:val="Heading3"/>
              <w:numPr>
                <w:ilvl w:val="2"/>
                <w:numId w:val="42"/>
              </w:numPr>
              <w:rPr>
                <w:szCs w:val="24"/>
                <w:lang w:val="en-US" w:eastAsia="en-US"/>
              </w:rPr>
            </w:pPr>
            <w:bookmarkStart w:id="1120" w:name="_Toc171244368"/>
            <w:bookmarkStart w:id="1121" w:name="_Toc171245725"/>
            <w:bookmarkStart w:id="1122" w:name="_Toc175470129"/>
            <w:bookmarkStart w:id="1123" w:name="_Toc175470412"/>
            <w:bookmarkStart w:id="1124" w:name="_Toc175470886"/>
            <w:bookmarkStart w:id="1125" w:name="_Toc220216351"/>
            <w:bookmarkStart w:id="1126" w:name="_Toc220819584"/>
            <w:bookmarkStart w:id="1127" w:name="_Toc221328079"/>
            <w:r w:rsidRPr="00A37237">
              <w:rPr>
                <w:szCs w:val="24"/>
                <w:lang w:val="en-US" w:eastAsia="en-US"/>
              </w:rPr>
              <w:t>In the event the Procuring Entity terminates the Contract in whole or in part, pursuant to GCC Clause 34.1(a), the Procuring Entity may procure, upon such terms and in such manner as it deems appropriate, Goods or Related Services similar to those undelivered or not performed, and the Supplier shall be liable to the Procuring Entity for any additional costs for such similar Goods or Related Services.  However, the Supplier shall continue performance of the Contract to the extent not terminated.</w:t>
            </w:r>
            <w:bookmarkEnd w:id="1120"/>
            <w:bookmarkEnd w:id="1121"/>
            <w:bookmarkEnd w:id="1122"/>
            <w:bookmarkEnd w:id="1123"/>
            <w:bookmarkEnd w:id="1124"/>
            <w:bookmarkEnd w:id="1125"/>
            <w:bookmarkEnd w:id="1126"/>
            <w:bookmarkEnd w:id="1127"/>
          </w:p>
          <w:p w:rsidR="00411DE2" w:rsidRPr="00A37237" w:rsidRDefault="00411DE2" w:rsidP="002F2936">
            <w:pPr>
              <w:pStyle w:val="Sub-ClauseText"/>
              <w:numPr>
                <w:ilvl w:val="1"/>
                <w:numId w:val="14"/>
              </w:numPr>
              <w:spacing w:before="0" w:after="180"/>
              <w:rPr>
                <w:spacing w:val="0"/>
                <w:szCs w:val="24"/>
              </w:rPr>
            </w:pPr>
            <w:r w:rsidRPr="00A37237">
              <w:rPr>
                <w:spacing w:val="0"/>
                <w:szCs w:val="24"/>
              </w:rPr>
              <w:t xml:space="preserve">Termination for Insolvency. </w:t>
            </w:r>
          </w:p>
          <w:p w:rsidR="00411DE2" w:rsidRPr="00A37237" w:rsidRDefault="00411DE2" w:rsidP="00D61297">
            <w:pPr>
              <w:pStyle w:val="Heading3"/>
              <w:numPr>
                <w:ilvl w:val="2"/>
                <w:numId w:val="44"/>
              </w:numPr>
              <w:rPr>
                <w:szCs w:val="24"/>
                <w:lang w:val="en-US" w:eastAsia="en-US"/>
              </w:rPr>
            </w:pPr>
            <w:bookmarkStart w:id="1128" w:name="_Toc171244369"/>
            <w:bookmarkStart w:id="1129" w:name="_Toc171245726"/>
            <w:bookmarkStart w:id="1130" w:name="_Toc175470130"/>
            <w:bookmarkStart w:id="1131" w:name="_Toc175470413"/>
            <w:bookmarkStart w:id="1132" w:name="_Toc175470887"/>
            <w:bookmarkStart w:id="1133" w:name="_Toc220216352"/>
            <w:bookmarkStart w:id="1134" w:name="_Toc220819585"/>
            <w:bookmarkStart w:id="1135" w:name="_Toc221328080"/>
            <w:r w:rsidRPr="00A37237">
              <w:rPr>
                <w:szCs w:val="24"/>
                <w:lang w:val="en-US" w:eastAsia="en-US"/>
              </w:rPr>
              <w:t>The Procuring Entity may at any time terminate the Contract by giving notice to the Supplier if the Supplier becomes bankrupt or otherwise insolvent.  In such event, termination will be without compensation to the Supplier, provided that such termination will not prejudice or affect any right of action or remedy that has accrued or will accrue thereafter to the Purchaser</w:t>
            </w:r>
            <w:bookmarkEnd w:id="1128"/>
            <w:bookmarkEnd w:id="1129"/>
            <w:bookmarkEnd w:id="1130"/>
            <w:bookmarkEnd w:id="1131"/>
            <w:bookmarkEnd w:id="1132"/>
            <w:bookmarkEnd w:id="1133"/>
            <w:bookmarkEnd w:id="1134"/>
            <w:bookmarkEnd w:id="1135"/>
          </w:p>
          <w:p w:rsidR="00411DE2" w:rsidRPr="00A37237" w:rsidRDefault="00411DE2" w:rsidP="002F2936">
            <w:pPr>
              <w:pStyle w:val="Sub-ClauseText"/>
              <w:numPr>
                <w:ilvl w:val="1"/>
                <w:numId w:val="14"/>
              </w:numPr>
              <w:spacing w:before="0" w:after="180"/>
              <w:rPr>
                <w:spacing w:val="0"/>
                <w:szCs w:val="24"/>
              </w:rPr>
            </w:pPr>
            <w:r w:rsidRPr="00A37237">
              <w:rPr>
                <w:spacing w:val="0"/>
                <w:szCs w:val="24"/>
              </w:rPr>
              <w:t>Termination for Convenience.</w:t>
            </w:r>
          </w:p>
          <w:p w:rsidR="00411DE2" w:rsidRPr="00A37237" w:rsidRDefault="00411DE2" w:rsidP="00D61297">
            <w:pPr>
              <w:pStyle w:val="Heading3"/>
              <w:numPr>
                <w:ilvl w:val="2"/>
                <w:numId w:val="45"/>
              </w:numPr>
              <w:rPr>
                <w:szCs w:val="24"/>
                <w:lang w:val="en-US" w:eastAsia="en-US"/>
              </w:rPr>
            </w:pPr>
            <w:bookmarkStart w:id="1136" w:name="_Toc171244370"/>
            <w:bookmarkStart w:id="1137" w:name="_Toc171245727"/>
            <w:bookmarkStart w:id="1138" w:name="_Toc175470131"/>
            <w:bookmarkStart w:id="1139" w:name="_Toc175470414"/>
            <w:bookmarkStart w:id="1140" w:name="_Toc175470888"/>
            <w:bookmarkStart w:id="1141" w:name="_Toc220216353"/>
            <w:bookmarkStart w:id="1142" w:name="_Toc220819586"/>
            <w:bookmarkStart w:id="1143" w:name="_Toc221328081"/>
            <w:r w:rsidRPr="00A37237">
              <w:rPr>
                <w:szCs w:val="24"/>
                <w:lang w:val="en-US" w:eastAsia="en-US"/>
              </w:rPr>
              <w:t>The Procuring Entity, by notice sent to the Supplier, may terminate the Contract, in whole or in part, at any time for its convenience.  The notice of termination shall specify that termination is for the Procuring Entity’s convenience, the extent to which performance of the Supplier under the Contract is terminated, and the date upon which such termination becomes effective.</w:t>
            </w:r>
            <w:bookmarkEnd w:id="1136"/>
            <w:bookmarkEnd w:id="1137"/>
            <w:bookmarkEnd w:id="1138"/>
            <w:bookmarkEnd w:id="1139"/>
            <w:bookmarkEnd w:id="1140"/>
            <w:bookmarkEnd w:id="1141"/>
            <w:bookmarkEnd w:id="1142"/>
            <w:bookmarkEnd w:id="1143"/>
          </w:p>
          <w:p w:rsidR="00411DE2" w:rsidRPr="00A37237" w:rsidRDefault="00411DE2" w:rsidP="00D61297">
            <w:pPr>
              <w:pStyle w:val="Heading3"/>
              <w:numPr>
                <w:ilvl w:val="2"/>
                <w:numId w:val="45"/>
              </w:numPr>
              <w:rPr>
                <w:szCs w:val="24"/>
                <w:lang w:val="en-US" w:eastAsia="en-US"/>
              </w:rPr>
            </w:pPr>
            <w:bookmarkStart w:id="1144" w:name="_Toc171244371"/>
            <w:bookmarkStart w:id="1145" w:name="_Toc171245728"/>
            <w:bookmarkStart w:id="1146" w:name="_Toc175470132"/>
            <w:bookmarkStart w:id="1147" w:name="_Toc175470415"/>
            <w:bookmarkStart w:id="1148" w:name="_Toc175470889"/>
            <w:bookmarkStart w:id="1149" w:name="_Toc220216354"/>
            <w:bookmarkStart w:id="1150" w:name="_Toc220819587"/>
            <w:bookmarkStart w:id="1151" w:name="_Toc221328082"/>
            <w:r w:rsidRPr="00A37237">
              <w:rPr>
                <w:szCs w:val="24"/>
                <w:lang w:val="en-US" w:eastAsia="en-US"/>
              </w:rPr>
              <w:t>The Goods that are complete and ready for shipment within thirty (30) days after the Supplier’s receipt of notice of termination shall be accepted by the Procuring Entity at the Contract terms and prices.  For the remaining Goods, the Procuring Entity may elect:</w:t>
            </w:r>
            <w:bookmarkEnd w:id="1144"/>
            <w:bookmarkEnd w:id="1145"/>
            <w:bookmarkEnd w:id="1146"/>
            <w:bookmarkEnd w:id="1147"/>
            <w:bookmarkEnd w:id="1148"/>
            <w:bookmarkEnd w:id="1149"/>
            <w:bookmarkEnd w:id="1150"/>
            <w:bookmarkEnd w:id="1151"/>
            <w:r w:rsidRPr="00A37237">
              <w:rPr>
                <w:szCs w:val="24"/>
                <w:lang w:val="en-US" w:eastAsia="en-US"/>
              </w:rPr>
              <w:t xml:space="preserve"> </w:t>
            </w:r>
          </w:p>
          <w:p w:rsidR="00411DE2" w:rsidRPr="00A37237" w:rsidRDefault="00411DE2" w:rsidP="002F2936">
            <w:pPr>
              <w:pStyle w:val="Heading4"/>
              <w:numPr>
                <w:ilvl w:val="3"/>
                <w:numId w:val="15"/>
              </w:numPr>
              <w:tabs>
                <w:tab w:val="clear" w:pos="1512"/>
                <w:tab w:val="right" w:pos="1692"/>
              </w:tabs>
              <w:spacing w:before="0" w:after="200"/>
              <w:ind w:left="1728" w:hanging="576"/>
              <w:rPr>
                <w:spacing w:val="0"/>
                <w:szCs w:val="24"/>
                <w:lang w:val="en-US" w:eastAsia="en-US"/>
              </w:rPr>
            </w:pPr>
            <w:bookmarkStart w:id="1152" w:name="_Toc171244372"/>
            <w:bookmarkStart w:id="1153" w:name="_Toc175470133"/>
            <w:bookmarkStart w:id="1154" w:name="_Toc175470416"/>
            <w:bookmarkStart w:id="1155" w:name="_Toc175470890"/>
            <w:bookmarkStart w:id="1156" w:name="_Toc220819588"/>
            <w:bookmarkStart w:id="1157" w:name="_Toc221328083"/>
            <w:r w:rsidRPr="00A37237">
              <w:rPr>
                <w:spacing w:val="0"/>
                <w:szCs w:val="24"/>
                <w:lang w:val="en-US" w:eastAsia="en-US"/>
              </w:rPr>
              <w:t>to have any portion completed and delivered at the Contract terms and prices; and/or</w:t>
            </w:r>
            <w:bookmarkEnd w:id="1152"/>
            <w:bookmarkEnd w:id="1153"/>
            <w:bookmarkEnd w:id="1154"/>
            <w:bookmarkEnd w:id="1155"/>
            <w:bookmarkEnd w:id="1156"/>
            <w:bookmarkEnd w:id="1157"/>
          </w:p>
          <w:p w:rsidR="00411DE2" w:rsidRPr="00A37237" w:rsidRDefault="00411DE2" w:rsidP="002F2936">
            <w:pPr>
              <w:pStyle w:val="Heading4"/>
              <w:numPr>
                <w:ilvl w:val="3"/>
                <w:numId w:val="15"/>
              </w:numPr>
              <w:tabs>
                <w:tab w:val="clear" w:pos="1512"/>
                <w:tab w:val="right" w:pos="1692"/>
              </w:tabs>
              <w:spacing w:before="0" w:after="200"/>
              <w:ind w:left="1728" w:hanging="576"/>
              <w:rPr>
                <w:spacing w:val="0"/>
                <w:szCs w:val="24"/>
                <w:lang w:val="en-US" w:eastAsia="en-US"/>
              </w:rPr>
            </w:pPr>
            <w:bookmarkStart w:id="1158" w:name="_Toc171244373"/>
            <w:bookmarkStart w:id="1159" w:name="_Toc175470134"/>
            <w:bookmarkStart w:id="1160" w:name="_Toc175470417"/>
            <w:bookmarkStart w:id="1161" w:name="_Toc175470891"/>
            <w:bookmarkStart w:id="1162" w:name="_Toc220819589"/>
            <w:bookmarkStart w:id="1163" w:name="_Toc221328084"/>
            <w:r w:rsidRPr="00A37237">
              <w:rPr>
                <w:spacing w:val="0"/>
                <w:szCs w:val="24"/>
                <w:lang w:val="en-US" w:eastAsia="en-US"/>
              </w:rPr>
              <w:t>to cancel the remainder and pay to the Supplier an agreed amount for partially completed Goods and Related Services and for materials and parts previously procured by the Supplier.</w:t>
            </w:r>
            <w:bookmarkEnd w:id="1158"/>
            <w:bookmarkEnd w:id="1159"/>
            <w:bookmarkEnd w:id="1160"/>
            <w:bookmarkEnd w:id="1161"/>
            <w:bookmarkEnd w:id="1162"/>
            <w:bookmarkEnd w:id="1163"/>
          </w:p>
        </w:tc>
      </w:tr>
      <w:tr w:rsidR="00411DE2" w:rsidRPr="00A37237" w:rsidTr="002F2936">
        <w:tc>
          <w:tcPr>
            <w:tcW w:w="10206" w:type="dxa"/>
          </w:tcPr>
          <w:p w:rsidR="00411DE2" w:rsidRPr="00A37237" w:rsidRDefault="00411DE2" w:rsidP="002F2936">
            <w:pPr>
              <w:pStyle w:val="Sub-ClauseText"/>
              <w:numPr>
                <w:ilvl w:val="0"/>
                <w:numId w:val="14"/>
              </w:numPr>
              <w:spacing w:before="0" w:after="200"/>
              <w:jc w:val="center"/>
              <w:rPr>
                <w:b/>
                <w:spacing w:val="0"/>
                <w:szCs w:val="24"/>
              </w:rPr>
            </w:pPr>
            <w:bookmarkStart w:id="1164" w:name="_Toc167083671"/>
            <w:r w:rsidRPr="00A37237">
              <w:rPr>
                <w:b/>
                <w:szCs w:val="24"/>
              </w:rPr>
              <w:lastRenderedPageBreak/>
              <w:t>Assignment</w:t>
            </w:r>
            <w:bookmarkEnd w:id="1164"/>
          </w:p>
          <w:p w:rsidR="00411DE2" w:rsidRPr="00A37237" w:rsidRDefault="00411DE2" w:rsidP="002F2936">
            <w:pPr>
              <w:pStyle w:val="Sub-ClauseText"/>
              <w:spacing w:before="0" w:after="200"/>
              <w:rPr>
                <w:spacing w:val="0"/>
                <w:szCs w:val="24"/>
              </w:rPr>
            </w:pPr>
            <w:r w:rsidRPr="00A37237">
              <w:rPr>
                <w:spacing w:val="0"/>
                <w:szCs w:val="24"/>
              </w:rPr>
              <w:t>Neither the Procuring Entity nor the Supplier shall assign, in whole or in part, their obligations under this Contract, except with prior written consent of the other party.</w:t>
            </w:r>
          </w:p>
        </w:tc>
      </w:tr>
      <w:tr w:rsidR="00411DE2" w:rsidRPr="00A37237" w:rsidTr="002F2936">
        <w:tc>
          <w:tcPr>
            <w:tcW w:w="10206" w:type="dxa"/>
          </w:tcPr>
          <w:p w:rsidR="00411DE2" w:rsidRPr="00A37237" w:rsidRDefault="00411DE2" w:rsidP="002F2936">
            <w:pPr>
              <w:numPr>
                <w:ilvl w:val="0"/>
                <w:numId w:val="14"/>
              </w:numPr>
              <w:spacing w:after="200"/>
              <w:jc w:val="center"/>
              <w:rPr>
                <w:b/>
                <w:szCs w:val="24"/>
              </w:rPr>
            </w:pPr>
            <w:bookmarkStart w:id="1165" w:name="_Toc167083672"/>
            <w:r w:rsidRPr="00A37237">
              <w:rPr>
                <w:b/>
                <w:bCs/>
                <w:szCs w:val="24"/>
              </w:rPr>
              <w:t>Export Restriction</w:t>
            </w:r>
            <w:bookmarkEnd w:id="1165"/>
          </w:p>
          <w:p w:rsidR="00411DE2" w:rsidRPr="00A37237" w:rsidRDefault="00411DE2" w:rsidP="002F2936">
            <w:pPr>
              <w:spacing w:after="200"/>
              <w:jc w:val="both"/>
              <w:rPr>
                <w:szCs w:val="24"/>
              </w:rPr>
            </w:pPr>
            <w:r w:rsidRPr="00A37237">
              <w:rPr>
                <w:szCs w:val="24"/>
              </w:rPr>
              <w:t>Notwithstanding any obligation under the Contract to complete all export formalities, any export restrictions attributable to the Procuring Entity, to Rwanda, or to the use of the products/goods, systems or services to be supplied, which arise from trade regulations from a country supplying those products/goods, systems or services, and which substantially impede the Supplier from meeting its obligations under the Contract, shall release the Supplier from the obligation to provide deliveries or services, always provided, however, that the Supplier can demonstrate to the satisfaction of the Procuring Entity and of RPPA that it has completed all formalities in a timely manner, including applying for permits, authorizations and licenses necessary for the export of the products/goods, systems or services under the terms of the Contract.  Termination of the Contract on this basis shall be for the Employer’s convenience pursuant to Sub-Clause 34.3.</w:t>
            </w:r>
          </w:p>
          <w:p w:rsidR="00411DE2" w:rsidRPr="00A37237" w:rsidRDefault="00411DE2" w:rsidP="002F2936">
            <w:pPr>
              <w:pStyle w:val="Sub-ClauseText"/>
              <w:spacing w:before="0" w:after="200"/>
              <w:rPr>
                <w:spacing w:val="0"/>
                <w:szCs w:val="24"/>
              </w:rPr>
            </w:pPr>
          </w:p>
        </w:tc>
      </w:tr>
    </w:tbl>
    <w:p w:rsidR="00411DE2" w:rsidRPr="00A37237" w:rsidRDefault="00411DE2" w:rsidP="00411DE2">
      <w:pPr>
        <w:pStyle w:val="Subtitle"/>
        <w:jc w:val="left"/>
        <w:rPr>
          <w:b w:val="0"/>
          <w:sz w:val="24"/>
          <w:szCs w:val="24"/>
          <w:lang w:val="en-US"/>
        </w:rPr>
        <w:sectPr w:rsidR="00411DE2" w:rsidRPr="00A37237">
          <w:headerReference w:type="even" r:id="rId36"/>
          <w:headerReference w:type="default" r:id="rId37"/>
          <w:headerReference w:type="first" r:id="rId38"/>
          <w:type w:val="oddPage"/>
          <w:pgSz w:w="12240" w:h="15840" w:code="1"/>
          <w:pgMar w:top="1440" w:right="1440" w:bottom="1134" w:left="1800" w:header="720" w:footer="720" w:gutter="0"/>
          <w:paperSrc w:first="15" w:other="15"/>
          <w:cols w:space="720"/>
          <w:titlePg/>
        </w:sectPr>
      </w:pPr>
    </w:p>
    <w:tbl>
      <w:tblPr>
        <w:tblW w:w="10348" w:type="dxa"/>
        <w:tblInd w:w="-7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firstRow="1" w:lastRow="0" w:firstColumn="1" w:lastColumn="0" w:noHBand="0" w:noVBand="0"/>
      </w:tblPr>
      <w:tblGrid>
        <w:gridCol w:w="1560"/>
        <w:gridCol w:w="8788"/>
      </w:tblGrid>
      <w:tr w:rsidR="00411DE2" w:rsidRPr="00A37237" w:rsidTr="002F2936">
        <w:trPr>
          <w:cantSplit/>
          <w:trHeight w:val="800"/>
        </w:trPr>
        <w:tc>
          <w:tcPr>
            <w:tcW w:w="10348" w:type="dxa"/>
            <w:gridSpan w:val="2"/>
            <w:tcBorders>
              <w:top w:val="nil"/>
              <w:left w:val="nil"/>
              <w:bottom w:val="nil"/>
              <w:right w:val="nil"/>
            </w:tcBorders>
            <w:vAlign w:val="center"/>
          </w:tcPr>
          <w:p w:rsidR="00411DE2" w:rsidRPr="00A37237" w:rsidRDefault="00411DE2" w:rsidP="002F2936">
            <w:pPr>
              <w:pStyle w:val="Heading2"/>
              <w:rPr>
                <w:rFonts w:ascii="Times New Roman" w:hAnsi="Times New Roman"/>
                <w:sz w:val="24"/>
                <w:szCs w:val="24"/>
                <w:lang w:val="en-US" w:eastAsia="en-US"/>
              </w:rPr>
            </w:pPr>
            <w:bookmarkStart w:id="1166" w:name="_Toc438954452"/>
            <w:bookmarkStart w:id="1167" w:name="_Toc488411761"/>
            <w:bookmarkStart w:id="1168" w:name="_Toc175470135"/>
            <w:bookmarkStart w:id="1169" w:name="_Toc175470418"/>
            <w:bookmarkStart w:id="1170" w:name="_Toc175470892"/>
            <w:bookmarkStart w:id="1171" w:name="_Toc220216355"/>
            <w:bookmarkStart w:id="1172" w:name="_Toc220819590"/>
            <w:bookmarkStart w:id="1173" w:name="_Toc221328085"/>
            <w:bookmarkEnd w:id="779"/>
            <w:bookmarkEnd w:id="780"/>
            <w:bookmarkEnd w:id="781"/>
            <w:r w:rsidRPr="00A37237">
              <w:rPr>
                <w:rFonts w:ascii="Times New Roman" w:hAnsi="Times New Roman"/>
                <w:sz w:val="24"/>
                <w:szCs w:val="24"/>
                <w:lang w:val="en-US" w:eastAsia="en-US"/>
              </w:rPr>
              <w:lastRenderedPageBreak/>
              <w:t>Section VII.  Special Conditions of Contract</w:t>
            </w:r>
            <w:bookmarkEnd w:id="1166"/>
            <w:bookmarkEnd w:id="1167"/>
            <w:bookmarkEnd w:id="1168"/>
            <w:bookmarkEnd w:id="1169"/>
            <w:bookmarkEnd w:id="1170"/>
            <w:bookmarkEnd w:id="1171"/>
            <w:bookmarkEnd w:id="1172"/>
            <w:bookmarkEnd w:id="1173"/>
          </w:p>
        </w:tc>
      </w:tr>
      <w:tr w:rsidR="00411DE2" w:rsidRPr="00A37237" w:rsidTr="002F2936">
        <w:trPr>
          <w:cantSplit/>
        </w:trPr>
        <w:tc>
          <w:tcPr>
            <w:tcW w:w="10348" w:type="dxa"/>
            <w:gridSpan w:val="2"/>
            <w:tcBorders>
              <w:top w:val="nil"/>
              <w:left w:val="nil"/>
              <w:bottom w:val="single" w:sz="6" w:space="0" w:color="auto"/>
              <w:right w:val="nil"/>
            </w:tcBorders>
          </w:tcPr>
          <w:p w:rsidR="00411DE2" w:rsidRPr="00A37237" w:rsidRDefault="00411DE2" w:rsidP="002F2936">
            <w:pPr>
              <w:spacing w:after="200"/>
              <w:rPr>
                <w:i/>
                <w:iCs/>
                <w:szCs w:val="24"/>
              </w:rPr>
            </w:pPr>
            <w:r w:rsidRPr="00A37237">
              <w:rPr>
                <w:szCs w:val="24"/>
              </w:rPr>
              <w:t>The following Special Conditions of Contract (SCC) shall supplement and / or amend the General Conditions of Contract (GCC).  Whenever there is a conflict, the provisions herein shall prevail over those in the GCC</w:t>
            </w:r>
            <w:r w:rsidRPr="00A37237">
              <w:rPr>
                <w:i/>
                <w:iCs/>
                <w:szCs w:val="24"/>
              </w:rPr>
              <w:t xml:space="preserve">.  </w:t>
            </w:r>
          </w:p>
          <w:p w:rsidR="00411DE2" w:rsidRPr="00A37237" w:rsidRDefault="00411DE2" w:rsidP="002F2936">
            <w:pPr>
              <w:spacing w:after="200"/>
              <w:rPr>
                <w:i/>
                <w:iCs/>
                <w:szCs w:val="24"/>
              </w:rPr>
            </w:pPr>
            <w:r w:rsidRPr="00A37237">
              <w:rPr>
                <w:i/>
                <w:iCs/>
                <w:szCs w:val="24"/>
              </w:rPr>
              <w:t>[The Procuring Entity shall select insert the appropriate wording using the samples below or other acceptable wording, and delete the text in italics]</w:t>
            </w:r>
          </w:p>
        </w:tc>
      </w:tr>
      <w:tr w:rsidR="00411DE2" w:rsidRPr="00A37237" w:rsidTr="002F2936">
        <w:trPr>
          <w:cantSplit/>
        </w:trPr>
        <w:tc>
          <w:tcPr>
            <w:tcW w:w="1560" w:type="dxa"/>
            <w:tcBorders>
              <w:top w:val="single" w:sz="6" w:space="0" w:color="auto"/>
              <w:bottom w:val="single" w:sz="6" w:space="0" w:color="auto"/>
            </w:tcBorders>
          </w:tcPr>
          <w:p w:rsidR="00411DE2" w:rsidRPr="00A37237" w:rsidRDefault="00411DE2" w:rsidP="002F2936">
            <w:pPr>
              <w:spacing w:after="200"/>
              <w:rPr>
                <w:b/>
                <w:szCs w:val="24"/>
              </w:rPr>
            </w:pPr>
            <w:r w:rsidRPr="00A37237">
              <w:rPr>
                <w:b/>
                <w:szCs w:val="24"/>
              </w:rPr>
              <w:t>GCC 1.1(h)</w:t>
            </w:r>
          </w:p>
        </w:tc>
        <w:tc>
          <w:tcPr>
            <w:tcW w:w="8788" w:type="dxa"/>
            <w:tcBorders>
              <w:top w:val="single" w:sz="6" w:space="0" w:color="auto"/>
              <w:bottom w:val="single" w:sz="6" w:space="0" w:color="auto"/>
            </w:tcBorders>
          </w:tcPr>
          <w:p w:rsidR="00411DE2" w:rsidRPr="00A37237" w:rsidRDefault="00411DE2" w:rsidP="002F2936">
            <w:pPr>
              <w:tabs>
                <w:tab w:val="right" w:pos="7164"/>
              </w:tabs>
              <w:spacing w:after="200"/>
              <w:rPr>
                <w:szCs w:val="24"/>
              </w:rPr>
            </w:pPr>
            <w:r w:rsidRPr="00A37237">
              <w:rPr>
                <w:szCs w:val="24"/>
              </w:rPr>
              <w:t xml:space="preserve">The </w:t>
            </w:r>
            <w:r w:rsidRPr="00A37237">
              <w:rPr>
                <w:i/>
                <w:iCs/>
                <w:szCs w:val="24"/>
              </w:rPr>
              <w:t>Procuring Entity</w:t>
            </w:r>
            <w:r w:rsidRPr="00A37237">
              <w:rPr>
                <w:szCs w:val="24"/>
              </w:rPr>
              <w:t xml:space="preserve"> is: </w:t>
            </w:r>
            <w:r w:rsidRPr="00A37237">
              <w:rPr>
                <w:i/>
                <w:iCs/>
                <w:szCs w:val="24"/>
              </w:rPr>
              <w:t>NYAMAGABE DISTRICT</w:t>
            </w:r>
            <w:r w:rsidRPr="00A37237">
              <w:rPr>
                <w:szCs w:val="24"/>
              </w:rPr>
              <w:t xml:space="preserve"> </w:t>
            </w:r>
          </w:p>
        </w:tc>
      </w:tr>
      <w:tr w:rsidR="00411DE2" w:rsidRPr="00A37237" w:rsidTr="002F2936">
        <w:trPr>
          <w:cantSplit/>
        </w:trPr>
        <w:tc>
          <w:tcPr>
            <w:tcW w:w="1560" w:type="dxa"/>
            <w:tcBorders>
              <w:top w:val="single" w:sz="6" w:space="0" w:color="auto"/>
            </w:tcBorders>
          </w:tcPr>
          <w:p w:rsidR="00411DE2" w:rsidRPr="00A37237" w:rsidRDefault="00411DE2" w:rsidP="002F2936">
            <w:pPr>
              <w:spacing w:after="200"/>
              <w:rPr>
                <w:b/>
                <w:szCs w:val="24"/>
              </w:rPr>
            </w:pPr>
            <w:r w:rsidRPr="00A37237">
              <w:rPr>
                <w:b/>
                <w:szCs w:val="24"/>
              </w:rPr>
              <w:t>GCC 1.1 (m)</w:t>
            </w:r>
          </w:p>
        </w:tc>
        <w:tc>
          <w:tcPr>
            <w:tcW w:w="8788" w:type="dxa"/>
            <w:tcBorders>
              <w:top w:val="single" w:sz="6" w:space="0" w:color="auto"/>
            </w:tcBorders>
          </w:tcPr>
          <w:p w:rsidR="00411DE2" w:rsidRPr="00A37237" w:rsidRDefault="00411DE2" w:rsidP="003869EC">
            <w:pPr>
              <w:tabs>
                <w:tab w:val="right" w:pos="7164"/>
              </w:tabs>
              <w:spacing w:after="200"/>
              <w:rPr>
                <w:szCs w:val="24"/>
              </w:rPr>
            </w:pPr>
            <w:r w:rsidRPr="00A37237">
              <w:rPr>
                <w:szCs w:val="24"/>
              </w:rPr>
              <w:t>The Project Site(s)/Final Destination(s) is/are</w:t>
            </w:r>
            <w:r w:rsidR="00C50B1A" w:rsidRPr="00A37237">
              <w:rPr>
                <w:szCs w:val="24"/>
              </w:rPr>
              <w:t xml:space="preserve">: </w:t>
            </w:r>
            <w:r w:rsidR="003869EC">
              <w:rPr>
                <w:b/>
                <w:i/>
                <w:color w:val="000000"/>
                <w:szCs w:val="24"/>
              </w:rPr>
              <w:t>NYAMAGABE DISTRICT</w:t>
            </w:r>
          </w:p>
        </w:tc>
      </w:tr>
      <w:tr w:rsidR="00411DE2" w:rsidRPr="00A37237" w:rsidTr="002F2936">
        <w:trPr>
          <w:cantSplit/>
        </w:trPr>
        <w:tc>
          <w:tcPr>
            <w:tcW w:w="1560" w:type="dxa"/>
          </w:tcPr>
          <w:p w:rsidR="00411DE2" w:rsidRPr="00A37237" w:rsidRDefault="00411DE2" w:rsidP="002F2936">
            <w:pPr>
              <w:spacing w:after="200"/>
              <w:rPr>
                <w:b/>
                <w:szCs w:val="24"/>
              </w:rPr>
            </w:pPr>
            <w:r w:rsidRPr="00A37237">
              <w:rPr>
                <w:b/>
                <w:szCs w:val="24"/>
              </w:rPr>
              <w:t>GCC 4.2 (b)</w:t>
            </w:r>
          </w:p>
        </w:tc>
        <w:tc>
          <w:tcPr>
            <w:tcW w:w="8788" w:type="dxa"/>
          </w:tcPr>
          <w:p w:rsidR="00411DE2" w:rsidRPr="00A37237" w:rsidRDefault="00411DE2" w:rsidP="007725FA">
            <w:pPr>
              <w:tabs>
                <w:tab w:val="right" w:pos="7164"/>
              </w:tabs>
              <w:spacing w:after="200"/>
              <w:rPr>
                <w:szCs w:val="24"/>
              </w:rPr>
            </w:pPr>
            <w:r w:rsidRPr="00A37237">
              <w:rPr>
                <w:szCs w:val="24"/>
              </w:rPr>
              <w:t xml:space="preserve">The version edition of INCOTERMS shall be </w:t>
            </w:r>
            <w:r w:rsidRPr="00A37237">
              <w:rPr>
                <w:i/>
                <w:iCs/>
                <w:szCs w:val="24"/>
              </w:rPr>
              <w:t xml:space="preserve">: </w:t>
            </w:r>
            <w:r w:rsidR="007725FA" w:rsidRPr="00A37237">
              <w:rPr>
                <w:i/>
                <w:iCs/>
                <w:szCs w:val="24"/>
              </w:rPr>
              <w:t>2012</w:t>
            </w:r>
          </w:p>
        </w:tc>
      </w:tr>
      <w:tr w:rsidR="00411DE2" w:rsidRPr="00A37237" w:rsidTr="002F2936">
        <w:trPr>
          <w:cantSplit/>
        </w:trPr>
        <w:tc>
          <w:tcPr>
            <w:tcW w:w="1560" w:type="dxa"/>
          </w:tcPr>
          <w:p w:rsidR="00411DE2" w:rsidRPr="00A37237" w:rsidRDefault="00411DE2" w:rsidP="002F2936">
            <w:pPr>
              <w:spacing w:after="200"/>
              <w:rPr>
                <w:b/>
                <w:szCs w:val="24"/>
              </w:rPr>
            </w:pPr>
            <w:r w:rsidRPr="00A37237">
              <w:rPr>
                <w:b/>
                <w:szCs w:val="24"/>
              </w:rPr>
              <w:t>GCC 5.1</w:t>
            </w:r>
          </w:p>
        </w:tc>
        <w:tc>
          <w:tcPr>
            <w:tcW w:w="8788" w:type="dxa"/>
          </w:tcPr>
          <w:p w:rsidR="00411DE2" w:rsidRPr="00A37237" w:rsidRDefault="00411DE2" w:rsidP="002F2936">
            <w:pPr>
              <w:tabs>
                <w:tab w:val="right" w:pos="7164"/>
              </w:tabs>
              <w:spacing w:after="200"/>
              <w:rPr>
                <w:szCs w:val="24"/>
              </w:rPr>
            </w:pPr>
            <w:r w:rsidRPr="00A37237">
              <w:rPr>
                <w:szCs w:val="24"/>
              </w:rPr>
              <w:t xml:space="preserve">The language shall be:  </w:t>
            </w:r>
            <w:r w:rsidRPr="00A37237">
              <w:rPr>
                <w:i/>
                <w:iCs/>
                <w:szCs w:val="24"/>
              </w:rPr>
              <w:t>English or French</w:t>
            </w:r>
            <w:r w:rsidRPr="00A37237">
              <w:rPr>
                <w:szCs w:val="24"/>
              </w:rPr>
              <w:t xml:space="preserve"> </w:t>
            </w:r>
          </w:p>
        </w:tc>
      </w:tr>
      <w:tr w:rsidR="00411DE2" w:rsidRPr="00A37237" w:rsidTr="002F2936">
        <w:trPr>
          <w:cantSplit/>
        </w:trPr>
        <w:tc>
          <w:tcPr>
            <w:tcW w:w="1560" w:type="dxa"/>
          </w:tcPr>
          <w:p w:rsidR="00411DE2" w:rsidRPr="00A37237" w:rsidRDefault="00411DE2" w:rsidP="002F2936">
            <w:pPr>
              <w:spacing w:after="200"/>
              <w:rPr>
                <w:b/>
                <w:szCs w:val="24"/>
              </w:rPr>
            </w:pPr>
            <w:r w:rsidRPr="00A37237">
              <w:rPr>
                <w:b/>
                <w:szCs w:val="24"/>
              </w:rPr>
              <w:t>GCC 7.1</w:t>
            </w:r>
          </w:p>
        </w:tc>
        <w:tc>
          <w:tcPr>
            <w:tcW w:w="8788" w:type="dxa"/>
          </w:tcPr>
          <w:p w:rsidR="00411DE2" w:rsidRPr="00A37237" w:rsidRDefault="00411DE2" w:rsidP="002F2936">
            <w:pPr>
              <w:tabs>
                <w:tab w:val="right" w:pos="7164"/>
              </w:tabs>
              <w:spacing w:after="200"/>
              <w:rPr>
                <w:szCs w:val="24"/>
              </w:rPr>
            </w:pPr>
            <w:r w:rsidRPr="00A37237">
              <w:rPr>
                <w:szCs w:val="24"/>
              </w:rPr>
              <w:t xml:space="preserve">For </w:t>
            </w:r>
            <w:r w:rsidRPr="00A37237">
              <w:rPr>
                <w:b/>
                <w:szCs w:val="24"/>
                <w:u w:val="single"/>
              </w:rPr>
              <w:t>notices</w:t>
            </w:r>
            <w:r w:rsidRPr="00A37237">
              <w:rPr>
                <w:szCs w:val="24"/>
              </w:rPr>
              <w:t xml:space="preserve">, the </w:t>
            </w:r>
            <w:r w:rsidRPr="00A37237">
              <w:rPr>
                <w:i/>
                <w:iCs/>
                <w:szCs w:val="24"/>
              </w:rPr>
              <w:t>Procuring Entity</w:t>
            </w:r>
            <w:r w:rsidRPr="00A37237">
              <w:rPr>
                <w:szCs w:val="24"/>
              </w:rPr>
              <w:t>’s address shall be:</w:t>
            </w:r>
          </w:p>
          <w:p w:rsidR="00411DE2" w:rsidRPr="00A37237" w:rsidRDefault="00411DE2" w:rsidP="002F2936">
            <w:pPr>
              <w:tabs>
                <w:tab w:val="right" w:pos="7164"/>
              </w:tabs>
              <w:spacing w:after="200"/>
              <w:rPr>
                <w:szCs w:val="24"/>
              </w:rPr>
            </w:pPr>
            <w:r w:rsidRPr="00A37237">
              <w:rPr>
                <w:szCs w:val="24"/>
              </w:rPr>
              <w:t xml:space="preserve">NYAMAGABE DISTRICT PO BOX: </w:t>
            </w:r>
            <w:r w:rsidR="002571BE" w:rsidRPr="00A37237">
              <w:rPr>
                <w:szCs w:val="24"/>
              </w:rPr>
              <w:t xml:space="preserve">36 GIKONGORO </w:t>
            </w:r>
          </w:p>
        </w:tc>
      </w:tr>
      <w:tr w:rsidR="00411DE2" w:rsidRPr="00A37237" w:rsidTr="002F2936">
        <w:trPr>
          <w:cantSplit/>
        </w:trPr>
        <w:tc>
          <w:tcPr>
            <w:tcW w:w="1560" w:type="dxa"/>
          </w:tcPr>
          <w:p w:rsidR="00411DE2" w:rsidRPr="00A37237" w:rsidRDefault="00411DE2" w:rsidP="002F2936">
            <w:pPr>
              <w:spacing w:after="200"/>
              <w:rPr>
                <w:b/>
                <w:szCs w:val="24"/>
              </w:rPr>
            </w:pPr>
            <w:r w:rsidRPr="00A37237">
              <w:rPr>
                <w:b/>
                <w:szCs w:val="24"/>
              </w:rPr>
              <w:t>GCC 8.</w:t>
            </w:r>
          </w:p>
        </w:tc>
        <w:tc>
          <w:tcPr>
            <w:tcW w:w="8788" w:type="dxa"/>
          </w:tcPr>
          <w:p w:rsidR="00411DE2" w:rsidRPr="00A37237" w:rsidRDefault="00411DE2" w:rsidP="002F2936">
            <w:pPr>
              <w:tabs>
                <w:tab w:val="right" w:pos="7164"/>
              </w:tabs>
              <w:spacing w:after="200"/>
              <w:rPr>
                <w:szCs w:val="24"/>
              </w:rPr>
            </w:pPr>
            <w:r w:rsidRPr="00A37237">
              <w:rPr>
                <w:szCs w:val="24"/>
              </w:rPr>
              <w:t>The governing law shall be the law of</w:t>
            </w:r>
            <w:r w:rsidRPr="00A37237">
              <w:rPr>
                <w:i/>
                <w:szCs w:val="24"/>
              </w:rPr>
              <w:t>:</w:t>
            </w:r>
            <w:r w:rsidRPr="00A37237">
              <w:rPr>
                <w:szCs w:val="24"/>
              </w:rPr>
              <w:t xml:space="preserve"> </w:t>
            </w:r>
            <w:r w:rsidRPr="00A37237">
              <w:rPr>
                <w:i/>
                <w:iCs/>
                <w:szCs w:val="24"/>
              </w:rPr>
              <w:t>RWANDA</w:t>
            </w:r>
          </w:p>
        </w:tc>
      </w:tr>
      <w:tr w:rsidR="00411DE2" w:rsidRPr="00A37237" w:rsidTr="002F2936">
        <w:tc>
          <w:tcPr>
            <w:tcW w:w="1560" w:type="dxa"/>
          </w:tcPr>
          <w:p w:rsidR="00411DE2" w:rsidRPr="00A37237" w:rsidRDefault="00411DE2" w:rsidP="002F2936">
            <w:pPr>
              <w:spacing w:after="200"/>
              <w:rPr>
                <w:b/>
                <w:szCs w:val="24"/>
              </w:rPr>
            </w:pPr>
            <w:r w:rsidRPr="00A37237">
              <w:rPr>
                <w:b/>
                <w:szCs w:val="24"/>
              </w:rPr>
              <w:t>GCC 9.2</w:t>
            </w:r>
          </w:p>
        </w:tc>
        <w:tc>
          <w:tcPr>
            <w:tcW w:w="8788" w:type="dxa"/>
          </w:tcPr>
          <w:p w:rsidR="00411DE2" w:rsidRPr="00A37237" w:rsidRDefault="00411DE2" w:rsidP="002F2936">
            <w:pPr>
              <w:suppressAutoHyphens/>
              <w:spacing w:after="200"/>
              <w:ind w:left="7"/>
              <w:jc w:val="both"/>
              <w:rPr>
                <w:szCs w:val="24"/>
              </w:rPr>
            </w:pPr>
            <w:r w:rsidRPr="00A37237">
              <w:rPr>
                <w:szCs w:val="24"/>
              </w:rPr>
              <w:t>The rules of procedure for arbitration proceedings pursuant to GCC Clause 9.2 shall be as follows:</w:t>
            </w:r>
          </w:p>
          <w:p w:rsidR="00411DE2" w:rsidRPr="00A37237" w:rsidRDefault="00411DE2" w:rsidP="002F2936">
            <w:pPr>
              <w:tabs>
                <w:tab w:val="left" w:pos="1080"/>
              </w:tabs>
              <w:suppressAutoHyphens/>
              <w:spacing w:after="200"/>
              <w:ind w:left="459" w:hanging="358"/>
              <w:jc w:val="both"/>
              <w:rPr>
                <w:szCs w:val="24"/>
              </w:rPr>
            </w:pPr>
            <w:r w:rsidRPr="00A37237">
              <w:rPr>
                <w:b/>
                <w:i/>
                <w:szCs w:val="24"/>
              </w:rPr>
              <w:t xml:space="preserve"> (a)</w:t>
            </w:r>
            <w:r w:rsidRPr="00A37237">
              <w:rPr>
                <w:b/>
                <w:i/>
                <w:szCs w:val="24"/>
              </w:rPr>
              <w:tab/>
              <w:t>Contract with foreign Supplier:</w:t>
            </w:r>
          </w:p>
          <w:p w:rsidR="00411DE2" w:rsidRPr="00A37237" w:rsidRDefault="00411DE2" w:rsidP="002F2936">
            <w:pPr>
              <w:spacing w:after="200"/>
              <w:ind w:left="742"/>
              <w:jc w:val="both"/>
              <w:rPr>
                <w:i/>
                <w:szCs w:val="24"/>
              </w:rPr>
            </w:pPr>
            <w:r w:rsidRPr="00A37237">
              <w:rPr>
                <w:i/>
                <w:szCs w:val="24"/>
              </w:rPr>
              <w:t>[For contracts entered into with foreign suppliers, International commercial arbitration may have practical advantages over other dispute settlement methods. Among the rules to govern the arbitration proceedings, the Procuring Entity may wish to consider the United Nations Commission on International Trade Law (UNCITRAL) Arbitration Rules of 1976, the Rules of Conciliation and Arbitration of the International Chamber of Commerce (ICC), the Rules of the London Court of International Arbitration or the Rules of Arbitration Institute of the Stockholm Chamber of Commerce.]</w:t>
            </w:r>
          </w:p>
          <w:p w:rsidR="00411DE2" w:rsidRPr="00A37237" w:rsidRDefault="00411DE2" w:rsidP="002F2936">
            <w:pPr>
              <w:suppressAutoHyphens/>
              <w:spacing w:after="200"/>
              <w:ind w:left="742"/>
              <w:jc w:val="both"/>
              <w:rPr>
                <w:b/>
                <w:i/>
                <w:szCs w:val="24"/>
              </w:rPr>
            </w:pPr>
            <w:r w:rsidRPr="00A37237">
              <w:rPr>
                <w:b/>
                <w:i/>
                <w:szCs w:val="24"/>
              </w:rPr>
              <w:t>If the Procuring Entity chooses the UNCITRAL Arbitration Rules, the following sample clause should be inserted:</w:t>
            </w:r>
          </w:p>
          <w:p w:rsidR="00411DE2" w:rsidRPr="00A37237" w:rsidRDefault="00411DE2" w:rsidP="002F2936">
            <w:pPr>
              <w:spacing w:after="200"/>
              <w:ind w:left="742"/>
              <w:jc w:val="both"/>
              <w:rPr>
                <w:szCs w:val="24"/>
              </w:rPr>
            </w:pPr>
            <w:r w:rsidRPr="00A37237">
              <w:rPr>
                <w:szCs w:val="24"/>
              </w:rPr>
              <w:t>GCC 9.2 (a)—Any dispute, controversy or claim arising out of or relating to this Contract, or breach, termination or invalidity thereof, shall be settled by arbitration in accordance with the UNCITRAL Arbitration Rules as at present in force.</w:t>
            </w:r>
          </w:p>
          <w:p w:rsidR="00411DE2" w:rsidRPr="00A37237" w:rsidRDefault="00411DE2" w:rsidP="002F2936">
            <w:pPr>
              <w:spacing w:after="200"/>
              <w:ind w:left="742"/>
              <w:jc w:val="both"/>
              <w:rPr>
                <w:b/>
                <w:i/>
                <w:szCs w:val="24"/>
              </w:rPr>
            </w:pPr>
            <w:r w:rsidRPr="00A37237">
              <w:rPr>
                <w:b/>
                <w:i/>
                <w:szCs w:val="24"/>
              </w:rPr>
              <w:t>If the Procuring Entity chooses the Rules of ICC, the following sample clause should be inserted:</w:t>
            </w:r>
          </w:p>
          <w:p w:rsidR="00411DE2" w:rsidRPr="00A37237" w:rsidRDefault="00411DE2" w:rsidP="002F2936">
            <w:pPr>
              <w:spacing w:after="200"/>
              <w:ind w:left="742"/>
              <w:jc w:val="both"/>
              <w:rPr>
                <w:szCs w:val="24"/>
              </w:rPr>
            </w:pPr>
            <w:r w:rsidRPr="00A37237">
              <w:rPr>
                <w:szCs w:val="24"/>
              </w:rPr>
              <w:t xml:space="preserve">GCC 9.2 (a)—All disputes arising in connection with the present Contract shall be finally settled under the Rules of Conciliation and Arbitration of the International </w:t>
            </w:r>
            <w:r w:rsidRPr="00A37237">
              <w:rPr>
                <w:szCs w:val="24"/>
              </w:rPr>
              <w:lastRenderedPageBreak/>
              <w:t>Chamber of Commerce by one or more arbitrators appointed in accordance with said Rules.</w:t>
            </w:r>
          </w:p>
          <w:p w:rsidR="00411DE2" w:rsidRPr="00A37237" w:rsidRDefault="00411DE2" w:rsidP="002F2936">
            <w:pPr>
              <w:spacing w:after="200"/>
              <w:ind w:left="742"/>
              <w:jc w:val="both"/>
              <w:rPr>
                <w:b/>
                <w:i/>
                <w:szCs w:val="24"/>
              </w:rPr>
            </w:pPr>
            <w:r w:rsidRPr="00A37237">
              <w:rPr>
                <w:b/>
                <w:i/>
                <w:szCs w:val="24"/>
              </w:rPr>
              <w:t>If the Procuring Entity chooses the Rules of Arbitration Institute of Stockholm Chamber of Commerce, the following sample clause should be inserted:</w:t>
            </w:r>
          </w:p>
          <w:p w:rsidR="00411DE2" w:rsidRPr="00A37237" w:rsidRDefault="00411DE2" w:rsidP="002F2936">
            <w:pPr>
              <w:spacing w:after="200"/>
              <w:ind w:left="742"/>
              <w:jc w:val="both"/>
              <w:rPr>
                <w:szCs w:val="24"/>
              </w:rPr>
            </w:pPr>
            <w:r w:rsidRPr="00A37237">
              <w:rPr>
                <w:szCs w:val="24"/>
              </w:rPr>
              <w:t>GCC 9.2  (a)—Any dispute, controversy or claim arising out of or in connection with this Contract, or the breach termination or invalidity thereof, shall be settled by arbitration in accordance with the Rules of the Arbitration Institute of the Stockholm Chamber of Commerce.</w:t>
            </w:r>
          </w:p>
          <w:p w:rsidR="00411DE2" w:rsidRPr="00A37237" w:rsidRDefault="00411DE2" w:rsidP="002F2936">
            <w:pPr>
              <w:spacing w:after="200"/>
              <w:ind w:left="742"/>
              <w:jc w:val="both"/>
              <w:rPr>
                <w:b/>
                <w:i/>
                <w:szCs w:val="24"/>
              </w:rPr>
            </w:pPr>
            <w:r w:rsidRPr="00A37237">
              <w:rPr>
                <w:b/>
                <w:i/>
                <w:szCs w:val="24"/>
              </w:rPr>
              <w:t>If the Procuring Entity chooses the Rules of the London Court of International Arbitration, the following clause should be inserted:</w:t>
            </w:r>
          </w:p>
          <w:p w:rsidR="00411DE2" w:rsidRPr="00A37237" w:rsidRDefault="00411DE2" w:rsidP="002F2936">
            <w:pPr>
              <w:spacing w:after="200"/>
              <w:ind w:left="742"/>
              <w:jc w:val="both"/>
              <w:rPr>
                <w:szCs w:val="24"/>
              </w:rPr>
            </w:pPr>
            <w:r w:rsidRPr="00A37237">
              <w:rPr>
                <w:szCs w:val="24"/>
              </w:rPr>
              <w:t>GCC 10.2 (a)—Any dispute arising out of or in connection with this Contract, including any question regarding its existence, validity or termination shall be referred to and finally resolved by arbitration under the Rules of the London Court of International Arbitration, which rules are deemed to be incorporated by reference to this clause.</w:t>
            </w:r>
          </w:p>
          <w:p w:rsidR="00411DE2" w:rsidRPr="00A37237" w:rsidRDefault="00411DE2" w:rsidP="002F2936">
            <w:pPr>
              <w:tabs>
                <w:tab w:val="left" w:pos="600"/>
              </w:tabs>
              <w:suppressAutoHyphens/>
              <w:spacing w:after="200"/>
              <w:ind w:left="1080" w:hanging="905"/>
              <w:jc w:val="both"/>
              <w:rPr>
                <w:szCs w:val="24"/>
              </w:rPr>
            </w:pPr>
            <w:r w:rsidRPr="00A37237">
              <w:rPr>
                <w:b/>
                <w:i/>
                <w:szCs w:val="24"/>
              </w:rPr>
              <w:t>(b)</w:t>
            </w:r>
            <w:r w:rsidRPr="00A37237">
              <w:rPr>
                <w:b/>
                <w:i/>
                <w:szCs w:val="24"/>
              </w:rPr>
              <w:tab/>
              <w:t>Contracts with Supplier national of Rwanda:</w:t>
            </w:r>
          </w:p>
          <w:p w:rsidR="00411DE2" w:rsidRPr="00A37237" w:rsidRDefault="00411DE2" w:rsidP="002F2936">
            <w:pPr>
              <w:suppressAutoHyphens/>
              <w:spacing w:after="200"/>
              <w:ind w:left="742"/>
              <w:jc w:val="both"/>
              <w:rPr>
                <w:szCs w:val="24"/>
                <w:u w:val="single"/>
              </w:rPr>
            </w:pPr>
            <w:r w:rsidRPr="00A37237">
              <w:rPr>
                <w:szCs w:val="24"/>
              </w:rPr>
              <w:t>In the case of a dispute between the Procuring Entity and a Supplier who is a national of Rwanda, the dispute shall be referred to adjudication or arbitration in accordance with the laws of Rwanda.</w:t>
            </w:r>
          </w:p>
        </w:tc>
      </w:tr>
      <w:tr w:rsidR="00411DE2" w:rsidRPr="00A37237" w:rsidTr="002F2936">
        <w:tc>
          <w:tcPr>
            <w:tcW w:w="1560" w:type="dxa"/>
          </w:tcPr>
          <w:p w:rsidR="00411DE2" w:rsidRPr="00A37237" w:rsidRDefault="00411DE2" w:rsidP="002F2936">
            <w:pPr>
              <w:spacing w:after="200"/>
              <w:rPr>
                <w:b/>
                <w:szCs w:val="24"/>
              </w:rPr>
            </w:pPr>
            <w:r w:rsidRPr="00A37237">
              <w:rPr>
                <w:b/>
                <w:szCs w:val="24"/>
              </w:rPr>
              <w:lastRenderedPageBreak/>
              <w:t>GCC 12</w:t>
            </w:r>
          </w:p>
        </w:tc>
        <w:tc>
          <w:tcPr>
            <w:tcW w:w="8788" w:type="dxa"/>
          </w:tcPr>
          <w:p w:rsidR="00411DE2" w:rsidRPr="00A37237" w:rsidRDefault="00411DE2" w:rsidP="002F2936">
            <w:pPr>
              <w:spacing w:after="200"/>
              <w:rPr>
                <w:szCs w:val="24"/>
              </w:rPr>
            </w:pPr>
            <w:r w:rsidRPr="00A37237">
              <w:rPr>
                <w:szCs w:val="24"/>
              </w:rPr>
              <w:t xml:space="preserve">Details of Shipping and other Documents to be furnished by the Supplier are </w:t>
            </w:r>
            <w:r w:rsidRPr="00A37237">
              <w:rPr>
                <w:i/>
                <w:iCs/>
                <w:szCs w:val="24"/>
              </w:rPr>
              <w:t>[insert the required documents, such as a negotiable bill of lading, a non-negotiable sea way bill, an airway bill, a railway consignment note, a road consignment note, insurance certificate, Manufacturer’s or Supplier’s warranty certificate, inspection certificate issued by nominated inspection agency, Supplier’s factory shipping details</w:t>
            </w:r>
            <w:r w:rsidRPr="00A37237">
              <w:rPr>
                <w:szCs w:val="24"/>
              </w:rPr>
              <w:t xml:space="preserve"> </w:t>
            </w:r>
            <w:proofErr w:type="spellStart"/>
            <w:r w:rsidRPr="00A37237">
              <w:rPr>
                <w:i/>
                <w:iCs/>
                <w:szCs w:val="24"/>
              </w:rPr>
              <w:t>etc</w:t>
            </w:r>
            <w:proofErr w:type="spellEnd"/>
            <w:r w:rsidRPr="00A37237">
              <w:rPr>
                <w:i/>
                <w:iCs/>
                <w:szCs w:val="24"/>
              </w:rPr>
              <w:t>].</w:t>
            </w:r>
          </w:p>
          <w:p w:rsidR="00411DE2" w:rsidRPr="00A37237" w:rsidRDefault="00411DE2" w:rsidP="002F2936">
            <w:pPr>
              <w:suppressAutoHyphens/>
              <w:spacing w:after="200"/>
              <w:ind w:left="175"/>
              <w:jc w:val="both"/>
              <w:rPr>
                <w:szCs w:val="24"/>
              </w:rPr>
            </w:pPr>
            <w:r w:rsidRPr="00A37237">
              <w:rPr>
                <w:szCs w:val="24"/>
              </w:rPr>
              <w:t>The above documents shall be received by the Procuring Entity before arrival of the Goods and, if not received, the Supplier will be responsible for any consequent expenses.</w:t>
            </w:r>
          </w:p>
        </w:tc>
      </w:tr>
      <w:tr w:rsidR="00411DE2" w:rsidRPr="00A37237" w:rsidTr="002F2936">
        <w:trPr>
          <w:cantSplit/>
        </w:trPr>
        <w:tc>
          <w:tcPr>
            <w:tcW w:w="1560" w:type="dxa"/>
          </w:tcPr>
          <w:p w:rsidR="00411DE2" w:rsidRPr="00A37237" w:rsidRDefault="00411DE2" w:rsidP="002F2936">
            <w:pPr>
              <w:spacing w:after="200"/>
              <w:rPr>
                <w:b/>
                <w:szCs w:val="24"/>
              </w:rPr>
            </w:pPr>
            <w:r w:rsidRPr="00A37237">
              <w:rPr>
                <w:b/>
                <w:szCs w:val="24"/>
              </w:rPr>
              <w:t>GCC 14</w:t>
            </w:r>
          </w:p>
        </w:tc>
        <w:tc>
          <w:tcPr>
            <w:tcW w:w="8788" w:type="dxa"/>
          </w:tcPr>
          <w:p w:rsidR="00411DE2" w:rsidRPr="00A37237" w:rsidRDefault="00411DE2" w:rsidP="002F2936">
            <w:pPr>
              <w:tabs>
                <w:tab w:val="right" w:pos="7164"/>
              </w:tabs>
              <w:spacing w:after="200"/>
              <w:rPr>
                <w:szCs w:val="24"/>
              </w:rPr>
            </w:pPr>
            <w:r w:rsidRPr="00A37237">
              <w:rPr>
                <w:szCs w:val="24"/>
              </w:rPr>
              <w:t xml:space="preserve">The prices charged for the Goods supplied and the related Services performed </w:t>
            </w:r>
            <w:r w:rsidRPr="00A37237">
              <w:rPr>
                <w:i/>
                <w:iCs/>
                <w:szCs w:val="24"/>
              </w:rPr>
              <w:t>[insert “shall” or “shall not,” as appropriate]</w:t>
            </w:r>
            <w:r w:rsidRPr="00A37237">
              <w:rPr>
                <w:szCs w:val="24"/>
              </w:rPr>
              <w:t xml:space="preserve"> be adjustable.</w:t>
            </w:r>
          </w:p>
          <w:p w:rsidR="00411DE2" w:rsidRPr="00A37237" w:rsidRDefault="00411DE2" w:rsidP="002F2936">
            <w:pPr>
              <w:tabs>
                <w:tab w:val="right" w:pos="7164"/>
              </w:tabs>
              <w:spacing w:after="200"/>
              <w:rPr>
                <w:szCs w:val="24"/>
                <w:u w:val="single"/>
              </w:rPr>
            </w:pPr>
            <w:r w:rsidRPr="00A37237">
              <w:rPr>
                <w:szCs w:val="24"/>
              </w:rPr>
              <w:t xml:space="preserve">If prices are adjustable, the following method shall be used to calculate the price adjustment </w:t>
            </w:r>
            <w:r w:rsidRPr="00A37237">
              <w:rPr>
                <w:i/>
                <w:iCs/>
                <w:szCs w:val="24"/>
              </w:rPr>
              <w:t>[see attachment to these SCC for a sample Price Adjustment Formula]</w:t>
            </w:r>
          </w:p>
        </w:tc>
      </w:tr>
      <w:tr w:rsidR="00411DE2" w:rsidRPr="00A37237" w:rsidTr="002F2936">
        <w:tc>
          <w:tcPr>
            <w:tcW w:w="1560" w:type="dxa"/>
          </w:tcPr>
          <w:p w:rsidR="00411DE2" w:rsidRPr="00A37237" w:rsidRDefault="00411DE2" w:rsidP="002F2936">
            <w:pPr>
              <w:spacing w:after="200"/>
              <w:rPr>
                <w:b/>
                <w:szCs w:val="24"/>
              </w:rPr>
            </w:pPr>
            <w:r w:rsidRPr="00A37237">
              <w:rPr>
                <w:b/>
                <w:szCs w:val="24"/>
              </w:rPr>
              <w:t>GCC 15.1</w:t>
            </w:r>
          </w:p>
        </w:tc>
        <w:tc>
          <w:tcPr>
            <w:tcW w:w="8788" w:type="dxa"/>
          </w:tcPr>
          <w:p w:rsidR="00411DE2" w:rsidRPr="00A37237" w:rsidRDefault="00411DE2" w:rsidP="002F2936">
            <w:pPr>
              <w:suppressAutoHyphens/>
              <w:spacing w:after="220"/>
              <w:ind w:left="533" w:firstLine="7"/>
              <w:jc w:val="both"/>
              <w:rPr>
                <w:szCs w:val="24"/>
              </w:rPr>
            </w:pPr>
            <w:r w:rsidRPr="00A37237">
              <w:rPr>
                <w:b/>
                <w:i/>
                <w:szCs w:val="24"/>
              </w:rPr>
              <w:t>Sample provision</w:t>
            </w:r>
          </w:p>
          <w:p w:rsidR="00411DE2" w:rsidRPr="00A37237" w:rsidRDefault="00411DE2" w:rsidP="002F2936">
            <w:pPr>
              <w:suppressAutoHyphens/>
              <w:spacing w:after="220"/>
              <w:ind w:left="533" w:firstLine="7"/>
              <w:jc w:val="both"/>
              <w:rPr>
                <w:szCs w:val="24"/>
              </w:rPr>
            </w:pPr>
            <w:r w:rsidRPr="00A37237">
              <w:rPr>
                <w:szCs w:val="24"/>
              </w:rPr>
              <w:t>GCC 15.1—The method and conditions of payment to be made to the Supplier under this Contract shall be as follows:</w:t>
            </w:r>
          </w:p>
          <w:p w:rsidR="00411DE2" w:rsidRPr="00A37237" w:rsidRDefault="00411DE2" w:rsidP="002F2936">
            <w:pPr>
              <w:suppressAutoHyphens/>
              <w:spacing w:after="220"/>
              <w:ind w:left="533" w:firstLine="7"/>
              <w:jc w:val="both"/>
              <w:rPr>
                <w:szCs w:val="24"/>
              </w:rPr>
            </w:pPr>
            <w:r w:rsidRPr="00A37237">
              <w:rPr>
                <w:b/>
                <w:szCs w:val="24"/>
              </w:rPr>
              <w:t>Payment for Goods supplied from abroad:</w:t>
            </w:r>
          </w:p>
          <w:p w:rsidR="00411DE2" w:rsidRPr="00A37237" w:rsidRDefault="00411DE2" w:rsidP="002F2936">
            <w:pPr>
              <w:tabs>
                <w:tab w:val="left" w:pos="7200"/>
              </w:tabs>
              <w:suppressAutoHyphens/>
              <w:spacing w:after="220"/>
              <w:ind w:left="533" w:firstLine="7"/>
              <w:jc w:val="both"/>
              <w:rPr>
                <w:szCs w:val="24"/>
              </w:rPr>
            </w:pPr>
            <w:r w:rsidRPr="00A37237">
              <w:rPr>
                <w:szCs w:val="24"/>
              </w:rPr>
              <w:t>Payment of foreign currency portion shall be made in FRW in the following manner:</w:t>
            </w:r>
          </w:p>
          <w:p w:rsidR="00411DE2" w:rsidRPr="00A37237" w:rsidRDefault="00411DE2" w:rsidP="002F2936">
            <w:pPr>
              <w:tabs>
                <w:tab w:val="left" w:pos="1080"/>
              </w:tabs>
              <w:suppressAutoHyphens/>
              <w:spacing w:after="220"/>
              <w:ind w:left="1080" w:hanging="540"/>
              <w:jc w:val="both"/>
              <w:rPr>
                <w:szCs w:val="24"/>
              </w:rPr>
            </w:pPr>
            <w:r w:rsidRPr="00A37237">
              <w:rPr>
                <w:szCs w:val="24"/>
              </w:rPr>
              <w:lastRenderedPageBreak/>
              <w:t>(</w:t>
            </w:r>
            <w:proofErr w:type="spellStart"/>
            <w:r w:rsidRPr="00A37237">
              <w:rPr>
                <w:szCs w:val="24"/>
              </w:rPr>
              <w:t>i</w:t>
            </w:r>
            <w:proofErr w:type="spellEnd"/>
            <w:r w:rsidRPr="00A37237">
              <w:rPr>
                <w:szCs w:val="24"/>
              </w:rPr>
              <w:t>)</w:t>
            </w:r>
            <w:r w:rsidRPr="00A37237">
              <w:rPr>
                <w:b/>
                <w:szCs w:val="24"/>
              </w:rPr>
              <w:tab/>
              <w:t xml:space="preserve">Advance Payment:  </w:t>
            </w:r>
            <w:r w:rsidRPr="00A37237">
              <w:rPr>
                <w:szCs w:val="24"/>
              </w:rPr>
              <w:t>N.A</w:t>
            </w:r>
          </w:p>
          <w:p w:rsidR="00411DE2" w:rsidRPr="00A37237" w:rsidRDefault="00411DE2" w:rsidP="002F2936">
            <w:pPr>
              <w:tabs>
                <w:tab w:val="left" w:pos="1080"/>
              </w:tabs>
              <w:suppressAutoHyphens/>
              <w:spacing w:after="220"/>
              <w:ind w:left="1080" w:hanging="540"/>
              <w:jc w:val="both"/>
              <w:rPr>
                <w:szCs w:val="24"/>
              </w:rPr>
            </w:pPr>
            <w:r w:rsidRPr="00A37237">
              <w:rPr>
                <w:szCs w:val="24"/>
              </w:rPr>
              <w:br w:type="page"/>
              <w:t>(ii)</w:t>
            </w:r>
            <w:r w:rsidRPr="00A37237">
              <w:rPr>
                <w:b/>
                <w:szCs w:val="24"/>
              </w:rPr>
              <w:tab/>
              <w:t xml:space="preserve">On Shipment:  </w:t>
            </w:r>
            <w:r w:rsidRPr="00A37237">
              <w:rPr>
                <w:szCs w:val="24"/>
              </w:rPr>
              <w:t>N.A.</w:t>
            </w:r>
          </w:p>
          <w:p w:rsidR="00411DE2" w:rsidRPr="00A37237" w:rsidRDefault="00411DE2" w:rsidP="002F2936">
            <w:pPr>
              <w:tabs>
                <w:tab w:val="left" w:pos="1080"/>
              </w:tabs>
              <w:suppressAutoHyphens/>
              <w:spacing w:after="220"/>
              <w:ind w:left="1080" w:hanging="540"/>
              <w:jc w:val="both"/>
              <w:rPr>
                <w:szCs w:val="24"/>
              </w:rPr>
            </w:pPr>
            <w:r w:rsidRPr="00A37237">
              <w:rPr>
                <w:szCs w:val="24"/>
              </w:rPr>
              <w:t>(iii)</w:t>
            </w:r>
            <w:r w:rsidRPr="00A37237">
              <w:rPr>
                <w:b/>
                <w:szCs w:val="24"/>
              </w:rPr>
              <w:tab/>
              <w:t xml:space="preserve">On Acceptance:  </w:t>
            </w:r>
            <w:r w:rsidRPr="00A37237">
              <w:rPr>
                <w:szCs w:val="24"/>
              </w:rPr>
              <w:t xml:space="preserve">Hundred (100) percent for the Price of Goods received shall be paid within </w:t>
            </w:r>
            <w:r w:rsidR="002571BE" w:rsidRPr="00A37237">
              <w:rPr>
                <w:szCs w:val="24"/>
              </w:rPr>
              <w:t>forty-five</w:t>
            </w:r>
            <w:r w:rsidRPr="00A37237">
              <w:rPr>
                <w:szCs w:val="24"/>
              </w:rPr>
              <w:t xml:space="preserve"> (45) days of receipt of the Goods upon submission of claim supported by the acceptance certificate issued by the Procuring Entity.</w:t>
            </w:r>
          </w:p>
          <w:p w:rsidR="00411DE2" w:rsidRPr="00A37237" w:rsidRDefault="00411DE2" w:rsidP="002F2936">
            <w:pPr>
              <w:tabs>
                <w:tab w:val="left" w:pos="6480"/>
              </w:tabs>
              <w:suppressAutoHyphens/>
              <w:spacing w:after="220"/>
              <w:ind w:left="533" w:firstLine="7"/>
              <w:jc w:val="both"/>
              <w:rPr>
                <w:szCs w:val="24"/>
              </w:rPr>
            </w:pPr>
            <w:r w:rsidRPr="00A37237">
              <w:rPr>
                <w:szCs w:val="24"/>
              </w:rPr>
              <w:t xml:space="preserve">Payment of local currency portion shall be made in </w:t>
            </w:r>
            <w:r w:rsidRPr="00A37237">
              <w:rPr>
                <w:szCs w:val="24"/>
                <w:u w:val="single"/>
              </w:rPr>
              <w:tab/>
            </w:r>
            <w:r w:rsidRPr="00A37237">
              <w:rPr>
                <w:szCs w:val="24"/>
              </w:rPr>
              <w:t xml:space="preserve"> </w:t>
            </w:r>
            <w:r w:rsidRPr="00A37237">
              <w:rPr>
                <w:i/>
                <w:szCs w:val="24"/>
              </w:rPr>
              <w:t xml:space="preserve">[currency] </w:t>
            </w:r>
            <w:r w:rsidRPr="00A37237">
              <w:rPr>
                <w:szCs w:val="24"/>
              </w:rPr>
              <w:t>within thirty (30) days of presentation of claim supported by a certificate from the Procuring Entity declaring that the Goods have been delivered and that all other contracted Services have been performed.</w:t>
            </w:r>
          </w:p>
          <w:p w:rsidR="00411DE2" w:rsidRPr="00A37237" w:rsidRDefault="00411DE2" w:rsidP="002F2936">
            <w:pPr>
              <w:suppressAutoHyphens/>
              <w:spacing w:after="220"/>
              <w:ind w:left="540"/>
              <w:jc w:val="both"/>
              <w:rPr>
                <w:szCs w:val="24"/>
              </w:rPr>
            </w:pPr>
            <w:r w:rsidRPr="00A37237">
              <w:rPr>
                <w:b/>
                <w:szCs w:val="24"/>
              </w:rPr>
              <w:t>Payment for Goods and Services supplied from within Rwanda:</w:t>
            </w:r>
          </w:p>
          <w:p w:rsidR="00411DE2" w:rsidRPr="00A37237" w:rsidRDefault="00411DE2" w:rsidP="002F2936">
            <w:pPr>
              <w:tabs>
                <w:tab w:val="left" w:pos="2160"/>
              </w:tabs>
              <w:suppressAutoHyphens/>
              <w:spacing w:after="220"/>
              <w:ind w:left="540"/>
              <w:jc w:val="both"/>
              <w:rPr>
                <w:szCs w:val="24"/>
              </w:rPr>
            </w:pPr>
            <w:r w:rsidRPr="00A37237">
              <w:rPr>
                <w:szCs w:val="24"/>
              </w:rPr>
              <w:t>Payment for Goods and Services supplied from within Rwanda shall be made in FRW, as follows:</w:t>
            </w:r>
          </w:p>
          <w:p w:rsidR="00411DE2" w:rsidRPr="00A37237" w:rsidRDefault="00411DE2" w:rsidP="002F2936">
            <w:pPr>
              <w:tabs>
                <w:tab w:val="left" w:pos="1080"/>
              </w:tabs>
              <w:suppressAutoHyphens/>
              <w:spacing w:after="220"/>
              <w:ind w:left="1080" w:hanging="540"/>
              <w:jc w:val="both"/>
              <w:rPr>
                <w:szCs w:val="24"/>
              </w:rPr>
            </w:pPr>
            <w:r w:rsidRPr="00A37237">
              <w:rPr>
                <w:szCs w:val="24"/>
              </w:rPr>
              <w:t>(</w:t>
            </w:r>
            <w:proofErr w:type="spellStart"/>
            <w:r w:rsidRPr="00A37237">
              <w:rPr>
                <w:szCs w:val="24"/>
              </w:rPr>
              <w:t>i</w:t>
            </w:r>
            <w:proofErr w:type="spellEnd"/>
            <w:r w:rsidRPr="00A37237">
              <w:rPr>
                <w:szCs w:val="24"/>
              </w:rPr>
              <w:t>)</w:t>
            </w:r>
            <w:r w:rsidRPr="00A37237">
              <w:rPr>
                <w:b/>
                <w:szCs w:val="24"/>
              </w:rPr>
              <w:tab/>
            </w:r>
            <w:r w:rsidRPr="00A37237">
              <w:rPr>
                <w:szCs w:val="24"/>
              </w:rPr>
              <w:t>(</w:t>
            </w:r>
            <w:proofErr w:type="spellStart"/>
            <w:r w:rsidRPr="00A37237">
              <w:rPr>
                <w:szCs w:val="24"/>
              </w:rPr>
              <w:t>i</w:t>
            </w:r>
            <w:proofErr w:type="spellEnd"/>
            <w:r w:rsidRPr="00A37237">
              <w:rPr>
                <w:szCs w:val="24"/>
              </w:rPr>
              <w:t>)</w:t>
            </w:r>
            <w:r w:rsidRPr="00A37237">
              <w:rPr>
                <w:b/>
                <w:szCs w:val="24"/>
              </w:rPr>
              <w:tab/>
              <w:t xml:space="preserve">Advance Payment:  </w:t>
            </w:r>
            <w:r w:rsidRPr="00A37237">
              <w:rPr>
                <w:szCs w:val="24"/>
              </w:rPr>
              <w:t>N.A</w:t>
            </w:r>
          </w:p>
          <w:p w:rsidR="00411DE2" w:rsidRPr="00A37237" w:rsidRDefault="00411DE2" w:rsidP="002F2936">
            <w:pPr>
              <w:tabs>
                <w:tab w:val="left" w:pos="1080"/>
              </w:tabs>
              <w:suppressAutoHyphens/>
              <w:spacing w:after="220"/>
              <w:ind w:left="1080" w:hanging="540"/>
              <w:jc w:val="both"/>
              <w:rPr>
                <w:szCs w:val="24"/>
              </w:rPr>
            </w:pPr>
            <w:r w:rsidRPr="00A37237">
              <w:rPr>
                <w:szCs w:val="24"/>
              </w:rPr>
              <w:br w:type="page"/>
              <w:t>(ii)</w:t>
            </w:r>
            <w:r w:rsidRPr="00A37237">
              <w:rPr>
                <w:b/>
                <w:szCs w:val="24"/>
              </w:rPr>
              <w:tab/>
              <w:t xml:space="preserve">On Shipment:  </w:t>
            </w:r>
            <w:r w:rsidRPr="00A37237">
              <w:rPr>
                <w:szCs w:val="24"/>
              </w:rPr>
              <w:t>N.A.</w:t>
            </w:r>
          </w:p>
          <w:p w:rsidR="00411DE2" w:rsidRPr="00A37237" w:rsidRDefault="00411DE2" w:rsidP="002F2936">
            <w:pPr>
              <w:tabs>
                <w:tab w:val="left" w:pos="1080"/>
              </w:tabs>
              <w:suppressAutoHyphens/>
              <w:spacing w:after="220"/>
              <w:ind w:left="1080" w:hanging="540"/>
              <w:jc w:val="both"/>
              <w:rPr>
                <w:szCs w:val="24"/>
              </w:rPr>
            </w:pPr>
            <w:r w:rsidRPr="00A37237">
              <w:rPr>
                <w:szCs w:val="24"/>
              </w:rPr>
              <w:t>(iii)</w:t>
            </w:r>
            <w:r w:rsidRPr="00A37237">
              <w:rPr>
                <w:b/>
                <w:szCs w:val="24"/>
              </w:rPr>
              <w:tab/>
              <w:t xml:space="preserve">On Acceptance:  </w:t>
            </w:r>
            <w:r w:rsidRPr="00A37237">
              <w:rPr>
                <w:szCs w:val="24"/>
              </w:rPr>
              <w:t>Hundred (100) percent for the Price of Goods received shall be paid within forty five (45) days of receipt of the Goods upon submission of claim supported by the acceptance certificate issued by the Procuring Entity.</w:t>
            </w:r>
          </w:p>
        </w:tc>
      </w:tr>
      <w:tr w:rsidR="00411DE2" w:rsidRPr="00A37237" w:rsidTr="002F2936">
        <w:tc>
          <w:tcPr>
            <w:tcW w:w="1560" w:type="dxa"/>
          </w:tcPr>
          <w:p w:rsidR="00411DE2" w:rsidRPr="00A37237" w:rsidRDefault="00411DE2" w:rsidP="002F2936">
            <w:pPr>
              <w:spacing w:after="200"/>
              <w:rPr>
                <w:b/>
                <w:szCs w:val="24"/>
              </w:rPr>
            </w:pPr>
            <w:r w:rsidRPr="00A37237">
              <w:rPr>
                <w:b/>
                <w:szCs w:val="24"/>
              </w:rPr>
              <w:lastRenderedPageBreak/>
              <w:t>GCC 17.1</w:t>
            </w:r>
          </w:p>
        </w:tc>
        <w:tc>
          <w:tcPr>
            <w:tcW w:w="8788" w:type="dxa"/>
          </w:tcPr>
          <w:p w:rsidR="00411DE2" w:rsidRPr="00A37237" w:rsidRDefault="00411DE2" w:rsidP="002F2936">
            <w:pPr>
              <w:tabs>
                <w:tab w:val="right" w:pos="7164"/>
              </w:tabs>
              <w:spacing w:after="200"/>
              <w:rPr>
                <w:szCs w:val="24"/>
              </w:rPr>
            </w:pPr>
            <w:r w:rsidRPr="00A37237">
              <w:rPr>
                <w:szCs w:val="24"/>
              </w:rPr>
              <w:t xml:space="preserve">A Performance Security </w:t>
            </w:r>
            <w:r w:rsidR="002571BE" w:rsidRPr="00A37237">
              <w:rPr>
                <w:i/>
                <w:iCs/>
                <w:szCs w:val="24"/>
              </w:rPr>
              <w:t>shall</w:t>
            </w:r>
            <w:r w:rsidRPr="00A37237">
              <w:rPr>
                <w:i/>
                <w:iCs/>
                <w:szCs w:val="24"/>
              </w:rPr>
              <w:t xml:space="preserve"> be required.</w:t>
            </w:r>
          </w:p>
          <w:p w:rsidR="00411DE2" w:rsidRPr="00A37237" w:rsidRDefault="00411DE2" w:rsidP="002F2936">
            <w:pPr>
              <w:tabs>
                <w:tab w:val="right" w:pos="7164"/>
              </w:tabs>
              <w:spacing w:after="200"/>
              <w:rPr>
                <w:i/>
                <w:iCs/>
                <w:szCs w:val="24"/>
              </w:rPr>
            </w:pPr>
            <w:r w:rsidRPr="00A37237">
              <w:rPr>
                <w:i/>
                <w:iCs/>
                <w:szCs w:val="24"/>
              </w:rPr>
              <w:t xml:space="preserve">Performance Security shall be: </w:t>
            </w:r>
            <w:r w:rsidR="00C33422" w:rsidRPr="00A37237">
              <w:rPr>
                <w:b/>
                <w:i/>
                <w:iCs/>
                <w:szCs w:val="24"/>
              </w:rPr>
              <w:t>10</w:t>
            </w:r>
            <w:r w:rsidR="00A9769C" w:rsidRPr="00A37237">
              <w:rPr>
                <w:b/>
                <w:i/>
                <w:iCs/>
                <w:szCs w:val="24"/>
              </w:rPr>
              <w:t xml:space="preserve">% </w:t>
            </w:r>
            <w:r w:rsidR="00A9769C" w:rsidRPr="00A37237">
              <w:rPr>
                <w:i/>
                <w:iCs/>
                <w:szCs w:val="24"/>
              </w:rPr>
              <w:t>OF THE TOTAL CO</w:t>
            </w:r>
            <w:r w:rsidRPr="00A37237">
              <w:rPr>
                <w:i/>
                <w:iCs/>
                <w:szCs w:val="24"/>
              </w:rPr>
              <w:t>NTRACT AMOUNT</w:t>
            </w:r>
          </w:p>
        </w:tc>
      </w:tr>
      <w:tr w:rsidR="00411DE2" w:rsidRPr="00A37237" w:rsidTr="002F2936">
        <w:trPr>
          <w:cantSplit/>
          <w:trHeight w:val="876"/>
        </w:trPr>
        <w:tc>
          <w:tcPr>
            <w:tcW w:w="1560" w:type="dxa"/>
          </w:tcPr>
          <w:p w:rsidR="00411DE2" w:rsidRPr="00A37237" w:rsidRDefault="00411DE2" w:rsidP="002F2936">
            <w:pPr>
              <w:spacing w:after="200"/>
              <w:rPr>
                <w:b/>
                <w:szCs w:val="24"/>
              </w:rPr>
            </w:pPr>
            <w:r w:rsidRPr="00A37237">
              <w:rPr>
                <w:b/>
                <w:szCs w:val="24"/>
              </w:rPr>
              <w:t>GCC 17.3</w:t>
            </w:r>
          </w:p>
        </w:tc>
        <w:tc>
          <w:tcPr>
            <w:tcW w:w="8788" w:type="dxa"/>
          </w:tcPr>
          <w:p w:rsidR="00411DE2" w:rsidRPr="00A37237" w:rsidRDefault="00411DE2" w:rsidP="002F2936">
            <w:pPr>
              <w:tabs>
                <w:tab w:val="right" w:pos="7164"/>
              </w:tabs>
              <w:spacing w:after="200"/>
              <w:rPr>
                <w:szCs w:val="24"/>
                <w:u w:val="single"/>
              </w:rPr>
            </w:pPr>
            <w:r w:rsidRPr="00A37237">
              <w:rPr>
                <w:szCs w:val="24"/>
              </w:rPr>
              <w:t xml:space="preserve">If required, the Performance Security shall be in the form of:  </w:t>
            </w:r>
            <w:r w:rsidRPr="00A37237">
              <w:rPr>
                <w:i/>
                <w:iCs/>
                <w:szCs w:val="24"/>
              </w:rPr>
              <w:t xml:space="preserve"> Bank Guarantee or insurance company.</w:t>
            </w:r>
          </w:p>
          <w:p w:rsidR="00411DE2" w:rsidRPr="00A37237" w:rsidRDefault="00411DE2" w:rsidP="002F2936">
            <w:pPr>
              <w:tabs>
                <w:tab w:val="right" w:pos="7164"/>
              </w:tabs>
              <w:spacing w:after="200"/>
              <w:rPr>
                <w:szCs w:val="24"/>
              </w:rPr>
            </w:pPr>
            <w:r w:rsidRPr="00A37237">
              <w:rPr>
                <w:szCs w:val="24"/>
              </w:rPr>
              <w:t xml:space="preserve">If required, the Performance security shall be denominated in </w:t>
            </w:r>
            <w:r w:rsidRPr="00A37237">
              <w:rPr>
                <w:i/>
                <w:iCs/>
                <w:szCs w:val="24"/>
              </w:rPr>
              <w:t>FRW</w:t>
            </w:r>
          </w:p>
        </w:tc>
      </w:tr>
      <w:tr w:rsidR="00411DE2" w:rsidRPr="00A37237" w:rsidTr="002F2936">
        <w:trPr>
          <w:cantSplit/>
        </w:trPr>
        <w:tc>
          <w:tcPr>
            <w:tcW w:w="1560" w:type="dxa"/>
          </w:tcPr>
          <w:p w:rsidR="00411DE2" w:rsidRPr="00A37237" w:rsidRDefault="00411DE2" w:rsidP="002F2936">
            <w:pPr>
              <w:spacing w:after="200"/>
              <w:rPr>
                <w:b/>
                <w:szCs w:val="24"/>
              </w:rPr>
            </w:pPr>
            <w:r w:rsidRPr="00A37237">
              <w:rPr>
                <w:b/>
                <w:szCs w:val="24"/>
              </w:rPr>
              <w:t>GCC 17.4</w:t>
            </w:r>
          </w:p>
        </w:tc>
        <w:tc>
          <w:tcPr>
            <w:tcW w:w="8788" w:type="dxa"/>
          </w:tcPr>
          <w:p w:rsidR="00411DE2" w:rsidRPr="00A37237" w:rsidRDefault="00411DE2" w:rsidP="002F2936">
            <w:pPr>
              <w:tabs>
                <w:tab w:val="right" w:pos="7164"/>
              </w:tabs>
              <w:spacing w:after="200"/>
              <w:rPr>
                <w:szCs w:val="24"/>
                <w:u w:val="single"/>
              </w:rPr>
            </w:pPr>
            <w:r w:rsidRPr="00A37237">
              <w:rPr>
                <w:szCs w:val="24"/>
              </w:rPr>
              <w:t xml:space="preserve">Discharge of the Performance Security shall take place: </w:t>
            </w:r>
            <w:r w:rsidRPr="00A37237">
              <w:rPr>
                <w:i/>
                <w:iCs/>
                <w:szCs w:val="24"/>
              </w:rPr>
              <w:t>After final acceptance of supplied goods.</w:t>
            </w:r>
          </w:p>
        </w:tc>
      </w:tr>
      <w:tr w:rsidR="00411DE2" w:rsidRPr="00A37237" w:rsidTr="002F2936">
        <w:trPr>
          <w:cantSplit/>
        </w:trPr>
        <w:tc>
          <w:tcPr>
            <w:tcW w:w="1560" w:type="dxa"/>
          </w:tcPr>
          <w:p w:rsidR="00411DE2" w:rsidRPr="00A37237" w:rsidRDefault="00411DE2" w:rsidP="002F2936">
            <w:pPr>
              <w:spacing w:after="200"/>
              <w:rPr>
                <w:b/>
                <w:szCs w:val="24"/>
              </w:rPr>
            </w:pPr>
            <w:r w:rsidRPr="00A37237">
              <w:rPr>
                <w:b/>
                <w:szCs w:val="24"/>
              </w:rPr>
              <w:t>GCC 22.2</w:t>
            </w:r>
          </w:p>
        </w:tc>
        <w:tc>
          <w:tcPr>
            <w:tcW w:w="8788" w:type="dxa"/>
          </w:tcPr>
          <w:p w:rsidR="00411DE2" w:rsidRPr="00A37237" w:rsidRDefault="00411DE2" w:rsidP="002F2936">
            <w:pPr>
              <w:tabs>
                <w:tab w:val="right" w:pos="7164"/>
              </w:tabs>
              <w:spacing w:after="200"/>
              <w:rPr>
                <w:szCs w:val="24"/>
                <w:u w:val="single"/>
              </w:rPr>
            </w:pPr>
            <w:r w:rsidRPr="00A37237">
              <w:rPr>
                <w:szCs w:val="24"/>
              </w:rPr>
              <w:t xml:space="preserve">The packing, marking and documentation within and outside the packages shall be:  </w:t>
            </w:r>
            <w:r w:rsidRPr="00A37237">
              <w:rPr>
                <w:i/>
                <w:iCs/>
                <w:szCs w:val="24"/>
              </w:rPr>
              <w:t xml:space="preserve">N.A. </w:t>
            </w:r>
            <w:r w:rsidRPr="00A37237">
              <w:rPr>
                <w:szCs w:val="24"/>
              </w:rPr>
              <w:t xml:space="preserve">  </w:t>
            </w:r>
          </w:p>
        </w:tc>
      </w:tr>
      <w:tr w:rsidR="00411DE2" w:rsidRPr="00A37237" w:rsidTr="002F2936">
        <w:trPr>
          <w:cantSplit/>
        </w:trPr>
        <w:tc>
          <w:tcPr>
            <w:tcW w:w="1560" w:type="dxa"/>
          </w:tcPr>
          <w:p w:rsidR="00411DE2" w:rsidRPr="00A37237" w:rsidRDefault="00411DE2" w:rsidP="002F2936">
            <w:pPr>
              <w:spacing w:after="200"/>
              <w:rPr>
                <w:b/>
                <w:szCs w:val="24"/>
              </w:rPr>
            </w:pPr>
            <w:r w:rsidRPr="00A37237">
              <w:rPr>
                <w:b/>
                <w:szCs w:val="24"/>
              </w:rPr>
              <w:t>GCC 23</w:t>
            </w:r>
          </w:p>
        </w:tc>
        <w:tc>
          <w:tcPr>
            <w:tcW w:w="8788" w:type="dxa"/>
          </w:tcPr>
          <w:p w:rsidR="00411DE2" w:rsidRPr="00A37237" w:rsidRDefault="00411DE2" w:rsidP="002F2936">
            <w:pPr>
              <w:tabs>
                <w:tab w:val="right" w:pos="7164"/>
              </w:tabs>
              <w:spacing w:after="200"/>
              <w:rPr>
                <w:i/>
                <w:szCs w:val="24"/>
              </w:rPr>
            </w:pPr>
            <w:r w:rsidRPr="00A37237">
              <w:rPr>
                <w:szCs w:val="24"/>
              </w:rPr>
              <w:t>The insurance coverage shall be as specified in the INCOTERMS</w:t>
            </w:r>
            <w:r w:rsidRPr="00A37237">
              <w:rPr>
                <w:i/>
                <w:szCs w:val="24"/>
              </w:rPr>
              <w:t>.</w:t>
            </w:r>
          </w:p>
        </w:tc>
      </w:tr>
      <w:tr w:rsidR="00411DE2" w:rsidRPr="00A37237" w:rsidTr="002F2936">
        <w:tc>
          <w:tcPr>
            <w:tcW w:w="1560" w:type="dxa"/>
          </w:tcPr>
          <w:p w:rsidR="00411DE2" w:rsidRPr="00A37237" w:rsidRDefault="00411DE2" w:rsidP="002F2936">
            <w:pPr>
              <w:spacing w:after="200"/>
              <w:jc w:val="both"/>
              <w:rPr>
                <w:b/>
                <w:szCs w:val="24"/>
              </w:rPr>
            </w:pPr>
            <w:r w:rsidRPr="00A37237">
              <w:rPr>
                <w:b/>
                <w:szCs w:val="24"/>
              </w:rPr>
              <w:t>GCC 24</w:t>
            </w:r>
          </w:p>
        </w:tc>
        <w:tc>
          <w:tcPr>
            <w:tcW w:w="8788" w:type="dxa"/>
          </w:tcPr>
          <w:p w:rsidR="00411DE2" w:rsidRPr="00A37237" w:rsidRDefault="00411DE2" w:rsidP="002F2936">
            <w:pPr>
              <w:tabs>
                <w:tab w:val="right" w:pos="7164"/>
              </w:tabs>
              <w:spacing w:after="200"/>
              <w:jc w:val="both"/>
              <w:rPr>
                <w:szCs w:val="24"/>
              </w:rPr>
            </w:pPr>
            <w:r w:rsidRPr="00A37237">
              <w:rPr>
                <w:szCs w:val="24"/>
              </w:rPr>
              <w:t xml:space="preserve">Responsibility for transportation of the Goods shall be as specified in the INCOTERMS. </w:t>
            </w:r>
          </w:p>
          <w:p w:rsidR="00411DE2" w:rsidRPr="00A37237" w:rsidRDefault="00411DE2" w:rsidP="002F2936">
            <w:pPr>
              <w:tabs>
                <w:tab w:val="right" w:pos="7164"/>
              </w:tabs>
              <w:spacing w:after="200"/>
              <w:jc w:val="both"/>
              <w:rPr>
                <w:szCs w:val="24"/>
                <w:u w:val="single"/>
              </w:rPr>
            </w:pPr>
            <w:r w:rsidRPr="00A37237">
              <w:rPr>
                <w:szCs w:val="24"/>
              </w:rPr>
              <w:t xml:space="preserve">If not in accordance with INCOTERMS, responsibility for transportations shall be as follows: </w:t>
            </w:r>
            <w:r w:rsidRPr="00A37237">
              <w:rPr>
                <w:i/>
                <w:iCs/>
                <w:szCs w:val="24"/>
              </w:rPr>
              <w:t xml:space="preserve">The Supplier is required under the Contract to transport the Goods to a specified place of final destination within Rwanda, defined as the Project Site, transport to such place of destination in Rwanda, including insurance and storage, as shall be specified in </w:t>
            </w:r>
            <w:r w:rsidRPr="00A37237">
              <w:rPr>
                <w:i/>
                <w:iCs/>
                <w:szCs w:val="24"/>
              </w:rPr>
              <w:lastRenderedPageBreak/>
              <w:t>the Contract, shall be arranged by the Supplier, and related costs shall be included in the Contract Price”; or any other  agreed upon trade terms .</w:t>
            </w:r>
          </w:p>
        </w:tc>
      </w:tr>
      <w:tr w:rsidR="00411DE2" w:rsidRPr="00A37237" w:rsidTr="002F2936">
        <w:trPr>
          <w:cantSplit/>
        </w:trPr>
        <w:tc>
          <w:tcPr>
            <w:tcW w:w="1560" w:type="dxa"/>
          </w:tcPr>
          <w:p w:rsidR="00411DE2" w:rsidRPr="00A37237" w:rsidRDefault="00411DE2" w:rsidP="002F2936">
            <w:pPr>
              <w:spacing w:after="200"/>
              <w:rPr>
                <w:b/>
                <w:szCs w:val="24"/>
              </w:rPr>
            </w:pPr>
            <w:r w:rsidRPr="00A37237">
              <w:rPr>
                <w:b/>
                <w:szCs w:val="24"/>
              </w:rPr>
              <w:lastRenderedPageBreak/>
              <w:t>GCC 25.1</w:t>
            </w:r>
          </w:p>
        </w:tc>
        <w:tc>
          <w:tcPr>
            <w:tcW w:w="8788" w:type="dxa"/>
          </w:tcPr>
          <w:p w:rsidR="00411DE2" w:rsidRPr="00A37237" w:rsidRDefault="00411DE2" w:rsidP="002F2936">
            <w:pPr>
              <w:tabs>
                <w:tab w:val="right" w:pos="7164"/>
              </w:tabs>
              <w:spacing w:after="200"/>
              <w:rPr>
                <w:szCs w:val="24"/>
              </w:rPr>
            </w:pPr>
            <w:r w:rsidRPr="00A37237">
              <w:rPr>
                <w:szCs w:val="24"/>
              </w:rPr>
              <w:t xml:space="preserve">The inspections and tests shall be: </w:t>
            </w:r>
            <w:r w:rsidRPr="00A37237">
              <w:rPr>
                <w:i/>
                <w:iCs/>
                <w:szCs w:val="24"/>
              </w:rPr>
              <w:t>BEFORE ACCEPTANCE</w:t>
            </w:r>
          </w:p>
        </w:tc>
      </w:tr>
      <w:tr w:rsidR="00411DE2" w:rsidRPr="00A37237" w:rsidTr="002F2936">
        <w:trPr>
          <w:cantSplit/>
        </w:trPr>
        <w:tc>
          <w:tcPr>
            <w:tcW w:w="1560" w:type="dxa"/>
          </w:tcPr>
          <w:p w:rsidR="00411DE2" w:rsidRPr="00A37237" w:rsidRDefault="00411DE2" w:rsidP="002F2936">
            <w:pPr>
              <w:spacing w:after="200"/>
              <w:rPr>
                <w:b/>
                <w:szCs w:val="24"/>
              </w:rPr>
            </w:pPr>
            <w:r w:rsidRPr="00A37237">
              <w:rPr>
                <w:b/>
                <w:szCs w:val="24"/>
              </w:rPr>
              <w:t>GCC 25.2</w:t>
            </w:r>
          </w:p>
        </w:tc>
        <w:tc>
          <w:tcPr>
            <w:tcW w:w="8788" w:type="dxa"/>
          </w:tcPr>
          <w:p w:rsidR="00411DE2" w:rsidRPr="00A37237" w:rsidRDefault="00411DE2" w:rsidP="00206D5A">
            <w:pPr>
              <w:tabs>
                <w:tab w:val="right" w:pos="7164"/>
              </w:tabs>
              <w:spacing w:after="200"/>
              <w:rPr>
                <w:szCs w:val="24"/>
                <w:u w:val="single"/>
              </w:rPr>
            </w:pPr>
            <w:r w:rsidRPr="00A37237">
              <w:rPr>
                <w:szCs w:val="24"/>
              </w:rPr>
              <w:t xml:space="preserve">The Inspections and tests shall be conducted at: </w:t>
            </w:r>
            <w:r w:rsidRPr="00A37237">
              <w:rPr>
                <w:i/>
                <w:iCs/>
                <w:szCs w:val="24"/>
              </w:rPr>
              <w:t>construction sites</w:t>
            </w:r>
          </w:p>
        </w:tc>
      </w:tr>
      <w:tr w:rsidR="00411DE2" w:rsidRPr="00A37237" w:rsidTr="002F2936">
        <w:trPr>
          <w:cantSplit/>
        </w:trPr>
        <w:tc>
          <w:tcPr>
            <w:tcW w:w="1560" w:type="dxa"/>
          </w:tcPr>
          <w:p w:rsidR="00411DE2" w:rsidRPr="00A37237" w:rsidRDefault="00411DE2" w:rsidP="002F2936">
            <w:pPr>
              <w:spacing w:after="200"/>
              <w:rPr>
                <w:b/>
                <w:szCs w:val="24"/>
              </w:rPr>
            </w:pPr>
            <w:r w:rsidRPr="00A37237">
              <w:rPr>
                <w:b/>
                <w:szCs w:val="24"/>
              </w:rPr>
              <w:t>GCC 26</w:t>
            </w:r>
          </w:p>
        </w:tc>
        <w:tc>
          <w:tcPr>
            <w:tcW w:w="8788" w:type="dxa"/>
          </w:tcPr>
          <w:p w:rsidR="00411DE2" w:rsidRPr="00A37237" w:rsidRDefault="00411DE2" w:rsidP="002F2936">
            <w:pPr>
              <w:tabs>
                <w:tab w:val="right" w:pos="7164"/>
              </w:tabs>
              <w:spacing w:after="200"/>
              <w:rPr>
                <w:szCs w:val="24"/>
              </w:rPr>
            </w:pPr>
            <w:r w:rsidRPr="00A37237">
              <w:rPr>
                <w:szCs w:val="24"/>
              </w:rPr>
              <w:t>The liquidated damage shall be: 1/1000 per day</w:t>
            </w:r>
          </w:p>
          <w:p w:rsidR="00411DE2" w:rsidRPr="00A37237" w:rsidRDefault="00411DE2" w:rsidP="002F2936">
            <w:pPr>
              <w:tabs>
                <w:tab w:val="right" w:pos="7164"/>
              </w:tabs>
              <w:spacing w:after="200"/>
              <w:rPr>
                <w:szCs w:val="24"/>
                <w:u w:val="single"/>
              </w:rPr>
            </w:pPr>
            <w:r w:rsidRPr="00A37237">
              <w:rPr>
                <w:szCs w:val="24"/>
              </w:rPr>
              <w:t xml:space="preserve"> The maximum amount of liquidated damages shall be: 5</w:t>
            </w:r>
            <w:r w:rsidRPr="00A37237">
              <w:rPr>
                <w:i/>
                <w:iCs/>
                <w:szCs w:val="24"/>
              </w:rPr>
              <w:t xml:space="preserve"> </w:t>
            </w:r>
            <w:r w:rsidRPr="00A37237">
              <w:rPr>
                <w:szCs w:val="24"/>
              </w:rPr>
              <w:t>%</w:t>
            </w:r>
          </w:p>
        </w:tc>
      </w:tr>
      <w:tr w:rsidR="00411DE2" w:rsidRPr="00A37237" w:rsidTr="002F2936">
        <w:trPr>
          <w:cantSplit/>
        </w:trPr>
        <w:tc>
          <w:tcPr>
            <w:tcW w:w="1560" w:type="dxa"/>
          </w:tcPr>
          <w:p w:rsidR="00411DE2" w:rsidRPr="00A37237" w:rsidRDefault="00411DE2" w:rsidP="002F2936">
            <w:pPr>
              <w:spacing w:after="200"/>
              <w:rPr>
                <w:b/>
                <w:szCs w:val="24"/>
              </w:rPr>
            </w:pPr>
            <w:r w:rsidRPr="00A37237">
              <w:rPr>
                <w:b/>
                <w:szCs w:val="24"/>
              </w:rPr>
              <w:t>GCC 27.3</w:t>
            </w:r>
          </w:p>
        </w:tc>
        <w:tc>
          <w:tcPr>
            <w:tcW w:w="8788" w:type="dxa"/>
          </w:tcPr>
          <w:p w:rsidR="00411DE2" w:rsidRPr="00A37237" w:rsidRDefault="00411DE2" w:rsidP="002F2936">
            <w:pPr>
              <w:tabs>
                <w:tab w:val="right" w:pos="7164"/>
              </w:tabs>
              <w:spacing w:after="200"/>
              <w:rPr>
                <w:szCs w:val="24"/>
                <w:u w:val="single"/>
              </w:rPr>
            </w:pPr>
            <w:r w:rsidRPr="00A37237">
              <w:rPr>
                <w:szCs w:val="24"/>
              </w:rPr>
              <w:t xml:space="preserve">The period of validity of the Warranty shall be:  </w:t>
            </w:r>
            <w:r w:rsidRPr="00A37237">
              <w:rPr>
                <w:b/>
                <w:i/>
                <w:iCs/>
                <w:szCs w:val="24"/>
                <w:u w:val="single"/>
              </w:rPr>
              <w:t>30</w:t>
            </w:r>
            <w:r w:rsidRPr="00A37237">
              <w:rPr>
                <w:b/>
                <w:szCs w:val="24"/>
                <w:u w:val="single"/>
              </w:rPr>
              <w:t xml:space="preserve"> days after total delivery (FINAL ACCEPTANCE)</w:t>
            </w:r>
          </w:p>
          <w:p w:rsidR="00411DE2" w:rsidRPr="00A37237" w:rsidRDefault="00411DE2" w:rsidP="003869EC">
            <w:pPr>
              <w:tabs>
                <w:tab w:val="right" w:pos="7164"/>
              </w:tabs>
              <w:spacing w:after="200"/>
              <w:rPr>
                <w:szCs w:val="24"/>
              </w:rPr>
            </w:pPr>
            <w:r w:rsidRPr="00A37237">
              <w:rPr>
                <w:szCs w:val="24"/>
              </w:rPr>
              <w:t xml:space="preserve">For purposes of the Warranty, the place(s) of final destination(s) shall </w:t>
            </w:r>
            <w:proofErr w:type="spellStart"/>
            <w:r w:rsidRPr="00A37237">
              <w:rPr>
                <w:szCs w:val="24"/>
              </w:rPr>
              <w:t>be:</w:t>
            </w:r>
            <w:r w:rsidR="00A37237" w:rsidRPr="00A37237">
              <w:rPr>
                <w:b/>
                <w:i/>
                <w:color w:val="000000"/>
                <w:szCs w:val="24"/>
              </w:rPr>
              <w:t>NYAMAGABE</w:t>
            </w:r>
            <w:proofErr w:type="spellEnd"/>
            <w:r w:rsidR="00A37237" w:rsidRPr="00A37237">
              <w:rPr>
                <w:b/>
                <w:i/>
                <w:color w:val="000000"/>
                <w:szCs w:val="24"/>
              </w:rPr>
              <w:t xml:space="preserve"> DISTRICT</w:t>
            </w:r>
            <w:r w:rsidR="00A37237" w:rsidRPr="00A37237">
              <w:rPr>
                <w:color w:val="000000"/>
                <w:szCs w:val="24"/>
              </w:rPr>
              <w:t xml:space="preserve"> </w:t>
            </w:r>
          </w:p>
        </w:tc>
      </w:tr>
      <w:tr w:rsidR="00411DE2" w:rsidRPr="00A37237" w:rsidTr="002F2936">
        <w:trPr>
          <w:cantSplit/>
        </w:trPr>
        <w:tc>
          <w:tcPr>
            <w:tcW w:w="1560" w:type="dxa"/>
          </w:tcPr>
          <w:p w:rsidR="00411DE2" w:rsidRPr="00A37237" w:rsidRDefault="00411DE2" w:rsidP="002F2936">
            <w:pPr>
              <w:spacing w:after="200"/>
              <w:rPr>
                <w:b/>
                <w:szCs w:val="24"/>
              </w:rPr>
            </w:pPr>
            <w:r w:rsidRPr="00A37237">
              <w:rPr>
                <w:b/>
                <w:szCs w:val="24"/>
              </w:rPr>
              <w:t>GCC 27.5</w:t>
            </w:r>
          </w:p>
        </w:tc>
        <w:tc>
          <w:tcPr>
            <w:tcW w:w="8788" w:type="dxa"/>
          </w:tcPr>
          <w:p w:rsidR="00411DE2" w:rsidRPr="00A37237" w:rsidRDefault="00411DE2" w:rsidP="002F2936">
            <w:pPr>
              <w:tabs>
                <w:tab w:val="right" w:pos="7164"/>
              </w:tabs>
              <w:spacing w:after="200"/>
              <w:rPr>
                <w:szCs w:val="24"/>
                <w:u w:val="single"/>
              </w:rPr>
            </w:pPr>
            <w:r w:rsidRPr="00A37237">
              <w:rPr>
                <w:szCs w:val="24"/>
              </w:rPr>
              <w:t>The period for repair or replacement shall be: 5 days.</w:t>
            </w:r>
          </w:p>
        </w:tc>
      </w:tr>
      <w:tr w:rsidR="00411DE2" w:rsidRPr="00A37237" w:rsidTr="002F2936">
        <w:trPr>
          <w:cantSplit/>
        </w:trPr>
        <w:tc>
          <w:tcPr>
            <w:tcW w:w="1560" w:type="dxa"/>
          </w:tcPr>
          <w:p w:rsidR="00411DE2" w:rsidRPr="00A37237" w:rsidRDefault="00411DE2" w:rsidP="002F2936">
            <w:pPr>
              <w:spacing w:after="200"/>
              <w:rPr>
                <w:b/>
                <w:szCs w:val="24"/>
              </w:rPr>
            </w:pPr>
            <w:r w:rsidRPr="00A37237">
              <w:rPr>
                <w:b/>
                <w:szCs w:val="24"/>
              </w:rPr>
              <w:t>GCC 27.6</w:t>
            </w:r>
          </w:p>
        </w:tc>
        <w:tc>
          <w:tcPr>
            <w:tcW w:w="8788" w:type="dxa"/>
          </w:tcPr>
          <w:p w:rsidR="00411DE2" w:rsidRPr="00A37237" w:rsidRDefault="00411DE2" w:rsidP="002F2936">
            <w:pPr>
              <w:tabs>
                <w:tab w:val="right" w:pos="7164"/>
              </w:tabs>
              <w:spacing w:after="200"/>
              <w:rPr>
                <w:szCs w:val="24"/>
              </w:rPr>
            </w:pPr>
            <w:r w:rsidRPr="00A37237">
              <w:rPr>
                <w:szCs w:val="24"/>
              </w:rPr>
              <w:t>The period for repair the defect shall be: 5 days.</w:t>
            </w:r>
          </w:p>
        </w:tc>
      </w:tr>
    </w:tbl>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suppressAutoHyphens/>
        <w:rPr>
          <w:szCs w:val="24"/>
        </w:rPr>
      </w:pPr>
      <w:r w:rsidRPr="00A37237">
        <w:rPr>
          <w:b/>
          <w:szCs w:val="24"/>
        </w:rPr>
        <w:br w:type="page"/>
      </w:r>
      <w:r w:rsidRPr="00A37237">
        <w:rPr>
          <w:b/>
          <w:szCs w:val="24"/>
        </w:rPr>
        <w:lastRenderedPageBreak/>
        <w:t>Attachment: Price Adjustment Formula</w:t>
      </w:r>
    </w:p>
    <w:p w:rsidR="00411DE2" w:rsidRPr="00A37237" w:rsidRDefault="00411DE2" w:rsidP="00411DE2">
      <w:pPr>
        <w:suppressAutoHyphens/>
        <w:rPr>
          <w:szCs w:val="24"/>
        </w:rPr>
      </w:pPr>
    </w:p>
    <w:p w:rsidR="00411DE2" w:rsidRPr="00A37237" w:rsidRDefault="00411DE2" w:rsidP="00411DE2">
      <w:pPr>
        <w:suppressAutoHyphens/>
        <w:rPr>
          <w:szCs w:val="24"/>
        </w:rPr>
      </w:pPr>
      <w:r w:rsidRPr="00A37237">
        <w:rPr>
          <w:szCs w:val="24"/>
        </w:rPr>
        <w:t>If in accordance with GCC 14.2, prices shall be adjustable, the following method shall be used to calculate the price adjustment:</w:t>
      </w:r>
    </w:p>
    <w:p w:rsidR="00411DE2" w:rsidRPr="00A37237" w:rsidRDefault="00411DE2" w:rsidP="00411DE2">
      <w:pPr>
        <w:suppressAutoHyphens/>
        <w:rPr>
          <w:szCs w:val="24"/>
        </w:rPr>
      </w:pPr>
    </w:p>
    <w:p w:rsidR="00411DE2" w:rsidRPr="00A37237" w:rsidRDefault="00411DE2" w:rsidP="00411DE2">
      <w:pPr>
        <w:suppressAutoHyphens/>
        <w:ind w:left="720" w:hanging="720"/>
        <w:rPr>
          <w:szCs w:val="24"/>
        </w:rPr>
      </w:pPr>
      <w:r w:rsidRPr="00A37237">
        <w:rPr>
          <w:szCs w:val="24"/>
        </w:rPr>
        <w:t xml:space="preserve">14.2 </w:t>
      </w:r>
      <w:r w:rsidRPr="00A37237">
        <w:rPr>
          <w:szCs w:val="24"/>
        </w:rPr>
        <w:tab/>
        <w:t xml:space="preserve">Prices payable to the Supplier, as stated in the Contract, shall be subject to adjustment during performance of the Contract to reflect changes in the cost of </w:t>
      </w:r>
      <w:proofErr w:type="spellStart"/>
      <w:r w:rsidRPr="00A37237">
        <w:rPr>
          <w:szCs w:val="24"/>
        </w:rPr>
        <w:t>labour</w:t>
      </w:r>
      <w:proofErr w:type="spellEnd"/>
      <w:r w:rsidRPr="00A37237">
        <w:rPr>
          <w:szCs w:val="24"/>
        </w:rPr>
        <w:t xml:space="preserve"> and material components in accordance with the formula:</w:t>
      </w:r>
    </w:p>
    <w:p w:rsidR="00411DE2" w:rsidRPr="00A37237" w:rsidRDefault="00411DE2" w:rsidP="00411DE2">
      <w:pPr>
        <w:suppressAutoHyphens/>
        <w:rPr>
          <w:szCs w:val="24"/>
        </w:rPr>
      </w:pPr>
    </w:p>
    <w:p w:rsidR="00411DE2" w:rsidRPr="00A37237" w:rsidRDefault="00411DE2" w:rsidP="00411DE2">
      <w:pPr>
        <w:suppressAutoHyphens/>
        <w:jc w:val="center"/>
        <w:rPr>
          <w:szCs w:val="24"/>
        </w:rPr>
      </w:pPr>
      <w:r w:rsidRPr="00A37237">
        <w:rPr>
          <w:szCs w:val="24"/>
        </w:rPr>
        <w:t>P</w:t>
      </w:r>
      <w:r w:rsidRPr="00A37237">
        <w:rPr>
          <w:szCs w:val="24"/>
          <w:vertAlign w:val="subscript"/>
        </w:rPr>
        <w:t>1</w:t>
      </w:r>
      <w:r w:rsidRPr="00A37237">
        <w:rPr>
          <w:szCs w:val="24"/>
        </w:rPr>
        <w:t xml:space="preserve"> = P</w:t>
      </w:r>
      <w:r w:rsidRPr="00A37237">
        <w:rPr>
          <w:szCs w:val="24"/>
          <w:vertAlign w:val="subscript"/>
        </w:rPr>
        <w:t>0</w:t>
      </w:r>
      <w:r w:rsidRPr="00A37237">
        <w:rPr>
          <w:szCs w:val="24"/>
        </w:rPr>
        <w:t xml:space="preserve"> [a + </w:t>
      </w:r>
      <w:r w:rsidRPr="00A37237">
        <w:rPr>
          <w:szCs w:val="24"/>
          <w:u w:val="single"/>
        </w:rPr>
        <w:t>bL</w:t>
      </w:r>
      <w:r w:rsidRPr="00A37237">
        <w:rPr>
          <w:szCs w:val="24"/>
          <w:vertAlign w:val="subscript"/>
        </w:rPr>
        <w:t>1</w:t>
      </w:r>
      <w:r w:rsidRPr="00A37237">
        <w:rPr>
          <w:szCs w:val="24"/>
        </w:rPr>
        <w:t xml:space="preserve"> + </w:t>
      </w:r>
      <w:r w:rsidRPr="00A37237">
        <w:rPr>
          <w:szCs w:val="24"/>
          <w:u w:val="single"/>
        </w:rPr>
        <w:t>cM</w:t>
      </w:r>
      <w:r w:rsidRPr="00A37237">
        <w:rPr>
          <w:szCs w:val="24"/>
          <w:vertAlign w:val="subscript"/>
        </w:rPr>
        <w:t>1</w:t>
      </w:r>
      <w:r w:rsidRPr="00A37237">
        <w:rPr>
          <w:szCs w:val="24"/>
        </w:rPr>
        <w:t>] - P</w:t>
      </w:r>
      <w:r w:rsidRPr="00A37237">
        <w:rPr>
          <w:szCs w:val="24"/>
          <w:vertAlign w:val="subscript"/>
        </w:rPr>
        <w:t>0</w:t>
      </w:r>
    </w:p>
    <w:p w:rsidR="00411DE2" w:rsidRPr="00A37237" w:rsidRDefault="00411DE2" w:rsidP="00411DE2">
      <w:pPr>
        <w:tabs>
          <w:tab w:val="left" w:pos="4410"/>
          <w:tab w:val="left" w:pos="4950"/>
        </w:tabs>
        <w:suppressAutoHyphens/>
        <w:rPr>
          <w:szCs w:val="24"/>
        </w:rPr>
      </w:pPr>
      <w:r w:rsidRPr="00A37237">
        <w:rPr>
          <w:szCs w:val="24"/>
        </w:rPr>
        <w:tab/>
        <w:t>L</w:t>
      </w:r>
      <w:r w:rsidRPr="00A37237">
        <w:rPr>
          <w:szCs w:val="24"/>
          <w:vertAlign w:val="subscript"/>
        </w:rPr>
        <w:t>0</w:t>
      </w:r>
      <w:r w:rsidRPr="00A37237">
        <w:rPr>
          <w:szCs w:val="24"/>
        </w:rPr>
        <w:tab/>
        <w:t xml:space="preserve"> M</w:t>
      </w:r>
      <w:r w:rsidRPr="00A37237">
        <w:rPr>
          <w:szCs w:val="24"/>
          <w:vertAlign w:val="subscript"/>
        </w:rPr>
        <w:t>0</w:t>
      </w:r>
    </w:p>
    <w:p w:rsidR="00411DE2" w:rsidRPr="00A37237" w:rsidRDefault="00411DE2" w:rsidP="00411DE2">
      <w:pPr>
        <w:suppressAutoHyphens/>
        <w:rPr>
          <w:szCs w:val="24"/>
        </w:rPr>
      </w:pPr>
    </w:p>
    <w:p w:rsidR="00411DE2" w:rsidRPr="00A37237" w:rsidRDefault="00411DE2" w:rsidP="00411DE2">
      <w:pPr>
        <w:suppressAutoHyphens/>
        <w:ind w:left="2131" w:hanging="2131"/>
        <w:jc w:val="center"/>
        <w:rPr>
          <w:szCs w:val="24"/>
        </w:rPr>
      </w:pPr>
      <w:proofErr w:type="spellStart"/>
      <w:r w:rsidRPr="00A37237">
        <w:rPr>
          <w:szCs w:val="24"/>
        </w:rPr>
        <w:t>a+b+c</w:t>
      </w:r>
      <w:proofErr w:type="spellEnd"/>
      <w:r w:rsidRPr="00A37237">
        <w:rPr>
          <w:szCs w:val="24"/>
        </w:rPr>
        <w:t xml:space="preserve"> = 1</w:t>
      </w:r>
    </w:p>
    <w:p w:rsidR="00411DE2" w:rsidRPr="00A37237" w:rsidRDefault="00411DE2" w:rsidP="00411DE2">
      <w:pPr>
        <w:tabs>
          <w:tab w:val="left" w:pos="1440"/>
          <w:tab w:val="left" w:pos="1800"/>
        </w:tabs>
        <w:suppressAutoHyphens/>
        <w:ind w:left="1800" w:hanging="1260"/>
        <w:rPr>
          <w:szCs w:val="24"/>
        </w:rPr>
      </w:pPr>
      <w:r w:rsidRPr="00A37237">
        <w:rPr>
          <w:szCs w:val="24"/>
        </w:rPr>
        <w:t>in which:</w:t>
      </w:r>
    </w:p>
    <w:p w:rsidR="00411DE2" w:rsidRPr="00A37237" w:rsidRDefault="00411DE2" w:rsidP="00411DE2">
      <w:pPr>
        <w:tabs>
          <w:tab w:val="left" w:pos="1440"/>
          <w:tab w:val="left" w:pos="1800"/>
        </w:tabs>
        <w:suppressAutoHyphens/>
        <w:ind w:left="1800" w:hanging="1260"/>
        <w:rPr>
          <w:szCs w:val="24"/>
        </w:rPr>
      </w:pPr>
    </w:p>
    <w:p w:rsidR="00411DE2" w:rsidRPr="00A37237" w:rsidRDefault="00411DE2" w:rsidP="00411DE2">
      <w:pPr>
        <w:tabs>
          <w:tab w:val="left" w:pos="1440"/>
          <w:tab w:val="left" w:pos="1800"/>
        </w:tabs>
        <w:suppressAutoHyphens/>
        <w:ind w:left="1814" w:hanging="1267"/>
        <w:rPr>
          <w:szCs w:val="24"/>
        </w:rPr>
      </w:pPr>
      <w:r w:rsidRPr="00A37237">
        <w:rPr>
          <w:szCs w:val="24"/>
        </w:rPr>
        <w:t>P</w:t>
      </w:r>
      <w:r w:rsidRPr="00A37237">
        <w:rPr>
          <w:szCs w:val="24"/>
          <w:vertAlign w:val="subscript"/>
        </w:rPr>
        <w:t>1</w:t>
      </w:r>
      <w:r w:rsidRPr="00A37237">
        <w:rPr>
          <w:szCs w:val="24"/>
        </w:rPr>
        <w:tab/>
        <w:t>=</w:t>
      </w:r>
      <w:r w:rsidRPr="00A37237">
        <w:rPr>
          <w:szCs w:val="24"/>
        </w:rPr>
        <w:tab/>
        <w:t>adjustment amount payable to the Supplier.</w:t>
      </w:r>
    </w:p>
    <w:p w:rsidR="00411DE2" w:rsidRPr="00A37237" w:rsidRDefault="00411DE2" w:rsidP="00411DE2">
      <w:pPr>
        <w:tabs>
          <w:tab w:val="left" w:pos="1440"/>
          <w:tab w:val="left" w:pos="1800"/>
        </w:tabs>
        <w:suppressAutoHyphens/>
        <w:ind w:left="1800" w:hanging="1260"/>
        <w:rPr>
          <w:szCs w:val="24"/>
        </w:rPr>
      </w:pPr>
      <w:r w:rsidRPr="00A37237">
        <w:rPr>
          <w:szCs w:val="24"/>
        </w:rPr>
        <w:t>P</w:t>
      </w:r>
      <w:r w:rsidRPr="00A37237">
        <w:rPr>
          <w:szCs w:val="24"/>
          <w:vertAlign w:val="subscript"/>
        </w:rPr>
        <w:t>0</w:t>
      </w:r>
      <w:r w:rsidRPr="00A37237">
        <w:rPr>
          <w:szCs w:val="24"/>
        </w:rPr>
        <w:tab/>
        <w:t>=</w:t>
      </w:r>
      <w:r w:rsidRPr="00A37237">
        <w:rPr>
          <w:szCs w:val="24"/>
        </w:rPr>
        <w:tab/>
        <w:t>Contract Price (base price).</w:t>
      </w:r>
    </w:p>
    <w:p w:rsidR="00411DE2" w:rsidRPr="00A37237" w:rsidRDefault="00411DE2" w:rsidP="00411DE2">
      <w:pPr>
        <w:tabs>
          <w:tab w:val="left" w:pos="1440"/>
          <w:tab w:val="left" w:pos="1800"/>
        </w:tabs>
        <w:suppressAutoHyphens/>
        <w:ind w:left="1800" w:hanging="1260"/>
        <w:rPr>
          <w:szCs w:val="24"/>
        </w:rPr>
      </w:pPr>
      <w:r w:rsidRPr="00A37237">
        <w:rPr>
          <w:szCs w:val="24"/>
        </w:rPr>
        <w:t>a</w:t>
      </w:r>
      <w:r w:rsidRPr="00A37237">
        <w:rPr>
          <w:szCs w:val="24"/>
        </w:rPr>
        <w:tab/>
        <w:t>=</w:t>
      </w:r>
      <w:r w:rsidRPr="00A37237">
        <w:rPr>
          <w:szCs w:val="24"/>
        </w:rPr>
        <w:tab/>
        <w:t>fixed element representing profits and overheads included in the Contract Price and generally in the range of five (5) to fifteen (15) percent.</w:t>
      </w:r>
    </w:p>
    <w:p w:rsidR="00411DE2" w:rsidRPr="00A37237" w:rsidRDefault="00411DE2" w:rsidP="00411DE2">
      <w:pPr>
        <w:tabs>
          <w:tab w:val="left" w:pos="1440"/>
          <w:tab w:val="left" w:pos="1800"/>
        </w:tabs>
        <w:suppressAutoHyphens/>
        <w:ind w:left="1800" w:hanging="1260"/>
        <w:rPr>
          <w:szCs w:val="24"/>
        </w:rPr>
      </w:pPr>
      <w:r w:rsidRPr="00A37237">
        <w:rPr>
          <w:szCs w:val="24"/>
        </w:rPr>
        <w:t>b</w:t>
      </w:r>
      <w:r w:rsidRPr="00A37237">
        <w:rPr>
          <w:szCs w:val="24"/>
        </w:rPr>
        <w:tab/>
        <w:t>=</w:t>
      </w:r>
      <w:r w:rsidRPr="00A37237">
        <w:rPr>
          <w:szCs w:val="24"/>
        </w:rPr>
        <w:tab/>
        <w:t xml:space="preserve">estimated percentage of </w:t>
      </w:r>
      <w:proofErr w:type="spellStart"/>
      <w:r w:rsidRPr="00A37237">
        <w:rPr>
          <w:szCs w:val="24"/>
        </w:rPr>
        <w:t>labour</w:t>
      </w:r>
      <w:proofErr w:type="spellEnd"/>
      <w:r w:rsidRPr="00A37237">
        <w:rPr>
          <w:szCs w:val="24"/>
        </w:rPr>
        <w:t xml:space="preserve"> component in the Contract Price.</w:t>
      </w:r>
    </w:p>
    <w:p w:rsidR="00411DE2" w:rsidRPr="00A37237" w:rsidRDefault="00411DE2" w:rsidP="00411DE2">
      <w:pPr>
        <w:tabs>
          <w:tab w:val="left" w:pos="1440"/>
          <w:tab w:val="left" w:pos="1800"/>
        </w:tabs>
        <w:suppressAutoHyphens/>
        <w:ind w:left="1800" w:hanging="1260"/>
        <w:rPr>
          <w:szCs w:val="24"/>
        </w:rPr>
      </w:pPr>
      <w:r w:rsidRPr="00A37237">
        <w:rPr>
          <w:szCs w:val="24"/>
        </w:rPr>
        <w:t>c</w:t>
      </w:r>
      <w:r w:rsidRPr="00A37237">
        <w:rPr>
          <w:szCs w:val="24"/>
        </w:rPr>
        <w:tab/>
        <w:t>=</w:t>
      </w:r>
      <w:r w:rsidRPr="00A37237">
        <w:rPr>
          <w:szCs w:val="24"/>
        </w:rPr>
        <w:tab/>
        <w:t>estimated percentage of material component in the Contract Price.</w:t>
      </w:r>
    </w:p>
    <w:p w:rsidR="00411DE2" w:rsidRPr="00A37237" w:rsidRDefault="00411DE2" w:rsidP="00411DE2">
      <w:pPr>
        <w:tabs>
          <w:tab w:val="left" w:pos="1440"/>
          <w:tab w:val="left" w:pos="1800"/>
        </w:tabs>
        <w:suppressAutoHyphens/>
        <w:ind w:left="1800" w:hanging="1260"/>
        <w:rPr>
          <w:szCs w:val="24"/>
        </w:rPr>
      </w:pPr>
      <w:r w:rsidRPr="00A37237">
        <w:rPr>
          <w:szCs w:val="24"/>
        </w:rPr>
        <w:t>L</w:t>
      </w:r>
      <w:r w:rsidRPr="00A37237">
        <w:rPr>
          <w:szCs w:val="24"/>
          <w:vertAlign w:val="subscript"/>
        </w:rPr>
        <w:t>0</w:t>
      </w:r>
      <w:r w:rsidRPr="00A37237">
        <w:rPr>
          <w:szCs w:val="24"/>
        </w:rPr>
        <w:t>, L</w:t>
      </w:r>
      <w:r w:rsidRPr="00A37237">
        <w:rPr>
          <w:szCs w:val="24"/>
          <w:vertAlign w:val="subscript"/>
        </w:rPr>
        <w:t>1</w:t>
      </w:r>
      <w:r w:rsidRPr="00A37237">
        <w:rPr>
          <w:szCs w:val="24"/>
        </w:rPr>
        <w:tab/>
        <w:t>=</w:t>
      </w:r>
      <w:r w:rsidRPr="00A37237">
        <w:rPr>
          <w:szCs w:val="24"/>
        </w:rPr>
        <w:tab/>
      </w:r>
      <w:proofErr w:type="spellStart"/>
      <w:r w:rsidRPr="00A37237">
        <w:rPr>
          <w:szCs w:val="24"/>
        </w:rPr>
        <w:t>labour</w:t>
      </w:r>
      <w:proofErr w:type="spellEnd"/>
      <w:r w:rsidRPr="00A37237">
        <w:rPr>
          <w:szCs w:val="24"/>
        </w:rPr>
        <w:t xml:space="preserve"> indices applicable to the appropriate industry in the country of origin on the base date and date for adjustment, respectively.</w:t>
      </w:r>
    </w:p>
    <w:p w:rsidR="00411DE2" w:rsidRPr="00A37237" w:rsidRDefault="00411DE2" w:rsidP="00411DE2">
      <w:pPr>
        <w:tabs>
          <w:tab w:val="left" w:pos="1440"/>
          <w:tab w:val="left" w:pos="1800"/>
        </w:tabs>
        <w:suppressAutoHyphens/>
        <w:ind w:left="1800" w:hanging="1260"/>
        <w:rPr>
          <w:szCs w:val="24"/>
        </w:rPr>
      </w:pPr>
      <w:r w:rsidRPr="00A37237">
        <w:rPr>
          <w:szCs w:val="24"/>
        </w:rPr>
        <w:t>M</w:t>
      </w:r>
      <w:r w:rsidRPr="00A37237">
        <w:rPr>
          <w:szCs w:val="24"/>
          <w:vertAlign w:val="subscript"/>
        </w:rPr>
        <w:t>0</w:t>
      </w:r>
      <w:r w:rsidRPr="00A37237">
        <w:rPr>
          <w:szCs w:val="24"/>
        </w:rPr>
        <w:t>, M</w:t>
      </w:r>
      <w:r w:rsidRPr="00A37237">
        <w:rPr>
          <w:szCs w:val="24"/>
          <w:vertAlign w:val="subscript"/>
        </w:rPr>
        <w:t>1</w:t>
      </w:r>
      <w:r w:rsidRPr="00A37237">
        <w:rPr>
          <w:szCs w:val="24"/>
        </w:rPr>
        <w:tab/>
        <w:t>=</w:t>
      </w:r>
      <w:r w:rsidRPr="00A37237">
        <w:rPr>
          <w:szCs w:val="24"/>
        </w:rPr>
        <w:tab/>
        <w:t>material indices for the major raw material on the base date and date for adjustment, respectively, in the country of origin.</w:t>
      </w:r>
    </w:p>
    <w:p w:rsidR="00411DE2" w:rsidRPr="00A37237" w:rsidRDefault="00411DE2" w:rsidP="00411DE2">
      <w:pPr>
        <w:suppressAutoHyphens/>
        <w:ind w:left="540"/>
        <w:rPr>
          <w:szCs w:val="24"/>
        </w:rPr>
      </w:pPr>
    </w:p>
    <w:p w:rsidR="00411DE2" w:rsidRPr="00A37237" w:rsidRDefault="00411DE2" w:rsidP="00411DE2">
      <w:pPr>
        <w:suppressAutoHyphens/>
        <w:ind w:left="540"/>
        <w:rPr>
          <w:szCs w:val="24"/>
        </w:rPr>
      </w:pPr>
      <w:r w:rsidRPr="00A37237">
        <w:rPr>
          <w:szCs w:val="24"/>
        </w:rPr>
        <w:t>The coefficients a, b, and c as specified by the Procuring Entity are as follows:</w:t>
      </w:r>
    </w:p>
    <w:p w:rsidR="00411DE2" w:rsidRPr="00A37237" w:rsidRDefault="00411DE2" w:rsidP="00411DE2">
      <w:pPr>
        <w:suppressAutoHyphens/>
        <w:ind w:left="540"/>
        <w:rPr>
          <w:szCs w:val="24"/>
        </w:rPr>
      </w:pPr>
    </w:p>
    <w:p w:rsidR="00411DE2" w:rsidRPr="00A37237" w:rsidRDefault="00411DE2" w:rsidP="00411DE2">
      <w:pPr>
        <w:suppressAutoHyphens/>
        <w:ind w:left="540"/>
        <w:rPr>
          <w:szCs w:val="24"/>
        </w:rPr>
      </w:pPr>
      <w:r w:rsidRPr="00A37237">
        <w:rPr>
          <w:szCs w:val="24"/>
        </w:rPr>
        <w:t xml:space="preserve">a = </w:t>
      </w:r>
      <w:r w:rsidRPr="00A37237">
        <w:rPr>
          <w:i/>
          <w:iCs/>
          <w:szCs w:val="24"/>
        </w:rPr>
        <w:t>[insert value of coefficient]</w:t>
      </w:r>
      <w:r w:rsidRPr="00A37237">
        <w:rPr>
          <w:szCs w:val="24"/>
        </w:rPr>
        <w:t xml:space="preserve"> </w:t>
      </w:r>
    </w:p>
    <w:p w:rsidR="00411DE2" w:rsidRPr="00A37237" w:rsidRDefault="00411DE2" w:rsidP="00411DE2">
      <w:pPr>
        <w:suppressAutoHyphens/>
        <w:ind w:left="540"/>
        <w:rPr>
          <w:szCs w:val="24"/>
        </w:rPr>
      </w:pPr>
      <w:r w:rsidRPr="00A37237">
        <w:rPr>
          <w:szCs w:val="24"/>
        </w:rPr>
        <w:t xml:space="preserve">b=  </w:t>
      </w:r>
      <w:r w:rsidRPr="00A37237">
        <w:rPr>
          <w:i/>
          <w:iCs/>
          <w:szCs w:val="24"/>
        </w:rPr>
        <w:t>[insert value of coefficient]</w:t>
      </w:r>
    </w:p>
    <w:p w:rsidR="00411DE2" w:rsidRPr="00A37237" w:rsidRDefault="00411DE2" w:rsidP="00411DE2">
      <w:pPr>
        <w:suppressAutoHyphens/>
        <w:ind w:left="540"/>
        <w:rPr>
          <w:szCs w:val="24"/>
        </w:rPr>
      </w:pPr>
      <w:r w:rsidRPr="00A37237">
        <w:rPr>
          <w:szCs w:val="24"/>
        </w:rPr>
        <w:t xml:space="preserve">c=  </w:t>
      </w:r>
      <w:r w:rsidRPr="00A37237">
        <w:rPr>
          <w:i/>
          <w:iCs/>
          <w:szCs w:val="24"/>
        </w:rPr>
        <w:t>[insert value of coefficient]</w:t>
      </w:r>
    </w:p>
    <w:p w:rsidR="00411DE2" w:rsidRPr="00A37237" w:rsidRDefault="00411DE2" w:rsidP="00411DE2">
      <w:pPr>
        <w:suppressAutoHyphens/>
        <w:ind w:left="540"/>
        <w:rPr>
          <w:szCs w:val="24"/>
        </w:rPr>
      </w:pPr>
    </w:p>
    <w:p w:rsidR="00411DE2" w:rsidRPr="00A37237" w:rsidRDefault="00411DE2" w:rsidP="00411DE2">
      <w:pPr>
        <w:suppressAutoHyphens/>
        <w:ind w:left="540"/>
        <w:rPr>
          <w:szCs w:val="24"/>
        </w:rPr>
      </w:pPr>
      <w:r w:rsidRPr="00A37237">
        <w:rPr>
          <w:szCs w:val="24"/>
        </w:rPr>
        <w:t>The Bidder shall indicate the source of the indices and the base date indices in its bid.</w:t>
      </w:r>
    </w:p>
    <w:p w:rsidR="00411DE2" w:rsidRPr="00A37237" w:rsidRDefault="00411DE2" w:rsidP="00411DE2">
      <w:pPr>
        <w:suppressAutoHyphens/>
        <w:ind w:left="540"/>
        <w:rPr>
          <w:szCs w:val="24"/>
        </w:rPr>
      </w:pPr>
    </w:p>
    <w:p w:rsidR="00411DE2" w:rsidRPr="00A37237" w:rsidRDefault="00411DE2" w:rsidP="00411DE2">
      <w:pPr>
        <w:suppressAutoHyphens/>
        <w:ind w:left="540"/>
        <w:rPr>
          <w:szCs w:val="24"/>
        </w:rPr>
      </w:pPr>
      <w:r w:rsidRPr="00A37237">
        <w:rPr>
          <w:szCs w:val="24"/>
        </w:rPr>
        <w:t>Base date = thirty (30) days prior to the deadline for submission of the bids.</w:t>
      </w:r>
    </w:p>
    <w:p w:rsidR="00411DE2" w:rsidRPr="00A37237" w:rsidRDefault="00411DE2" w:rsidP="00411DE2">
      <w:pPr>
        <w:suppressAutoHyphens/>
        <w:ind w:left="540"/>
        <w:rPr>
          <w:szCs w:val="24"/>
        </w:rPr>
      </w:pPr>
    </w:p>
    <w:p w:rsidR="00411DE2" w:rsidRPr="00A37237" w:rsidRDefault="00411DE2" w:rsidP="00411DE2">
      <w:pPr>
        <w:tabs>
          <w:tab w:val="left" w:pos="3240"/>
        </w:tabs>
        <w:suppressAutoHyphens/>
        <w:ind w:left="540"/>
        <w:rPr>
          <w:szCs w:val="24"/>
        </w:rPr>
      </w:pPr>
      <w:r w:rsidRPr="00A37237">
        <w:rPr>
          <w:szCs w:val="24"/>
        </w:rPr>
        <w:t xml:space="preserve">Date of adjustment = </w:t>
      </w:r>
      <w:r w:rsidRPr="00A37237">
        <w:rPr>
          <w:i/>
          <w:iCs/>
          <w:szCs w:val="24"/>
        </w:rPr>
        <w:t>[insert number of weeks]</w:t>
      </w:r>
      <w:r w:rsidRPr="00A37237">
        <w:rPr>
          <w:szCs w:val="24"/>
        </w:rPr>
        <w:t xml:space="preserve"> weeks prior to date of shipment (representing the mid-point of the period of manufacture).</w:t>
      </w:r>
    </w:p>
    <w:p w:rsidR="00411DE2" w:rsidRPr="00A37237" w:rsidRDefault="00411DE2" w:rsidP="00411DE2">
      <w:pPr>
        <w:suppressAutoHyphens/>
        <w:ind w:left="540"/>
        <w:rPr>
          <w:szCs w:val="24"/>
        </w:rPr>
      </w:pPr>
    </w:p>
    <w:p w:rsidR="00411DE2" w:rsidRPr="00A37237" w:rsidRDefault="00411DE2" w:rsidP="00411DE2">
      <w:pPr>
        <w:suppressAutoHyphens/>
        <w:ind w:left="540"/>
        <w:rPr>
          <w:szCs w:val="24"/>
        </w:rPr>
      </w:pPr>
      <w:r w:rsidRPr="00A37237">
        <w:rPr>
          <w:szCs w:val="24"/>
        </w:rPr>
        <w:t>The above price adjustment formula shall be invoked by either party subject to the following further conditions:</w:t>
      </w:r>
    </w:p>
    <w:p w:rsidR="00411DE2" w:rsidRPr="00A37237" w:rsidRDefault="00411DE2" w:rsidP="00411DE2">
      <w:pPr>
        <w:suppressAutoHyphens/>
        <w:ind w:left="1080"/>
        <w:rPr>
          <w:szCs w:val="24"/>
        </w:rPr>
      </w:pPr>
    </w:p>
    <w:p w:rsidR="00411DE2" w:rsidRPr="00A37237" w:rsidRDefault="00411DE2" w:rsidP="00411DE2">
      <w:pPr>
        <w:tabs>
          <w:tab w:val="left" w:pos="1080"/>
        </w:tabs>
        <w:suppressAutoHyphens/>
        <w:ind w:left="1080" w:hanging="540"/>
        <w:rPr>
          <w:szCs w:val="24"/>
        </w:rPr>
      </w:pPr>
      <w:r w:rsidRPr="00A37237">
        <w:rPr>
          <w:szCs w:val="24"/>
        </w:rPr>
        <w:t>(a)</w:t>
      </w:r>
      <w:r w:rsidRPr="00A37237">
        <w:rPr>
          <w:szCs w:val="24"/>
        </w:rPr>
        <w:tab/>
        <w:t xml:space="preserve">No price adjustment shall be allowed beyond the original delivery dates unless specifically stated in the extension letter.  As a rule, no price adjustment shall be allowed for periods of delay for which the Supplier is entirely responsible.  </w:t>
      </w:r>
    </w:p>
    <w:p w:rsidR="00411DE2" w:rsidRPr="00A37237" w:rsidRDefault="00411DE2" w:rsidP="00411DE2">
      <w:pPr>
        <w:tabs>
          <w:tab w:val="left" w:pos="567"/>
        </w:tabs>
        <w:suppressAutoHyphens/>
        <w:ind w:left="567"/>
        <w:rPr>
          <w:szCs w:val="24"/>
        </w:rPr>
      </w:pPr>
      <w:r w:rsidRPr="00A37237">
        <w:rPr>
          <w:szCs w:val="24"/>
        </w:rPr>
        <w:lastRenderedPageBreak/>
        <w:t>The Procuring Entity will, however, be entitled to any decrease in the prices of the Goods and Services subject to adjustment.</w:t>
      </w:r>
    </w:p>
    <w:p w:rsidR="00411DE2" w:rsidRPr="00A37237" w:rsidRDefault="00411DE2" w:rsidP="00411DE2">
      <w:pPr>
        <w:suppressAutoHyphens/>
        <w:ind w:left="1080"/>
        <w:rPr>
          <w:szCs w:val="24"/>
        </w:rPr>
      </w:pPr>
    </w:p>
    <w:p w:rsidR="00411DE2" w:rsidRPr="00A37237" w:rsidRDefault="00411DE2" w:rsidP="00411DE2">
      <w:pPr>
        <w:tabs>
          <w:tab w:val="left" w:pos="1080"/>
        </w:tabs>
        <w:suppressAutoHyphens/>
        <w:ind w:left="1080" w:hanging="540"/>
        <w:rPr>
          <w:szCs w:val="24"/>
        </w:rPr>
      </w:pPr>
      <w:r w:rsidRPr="00A37237">
        <w:rPr>
          <w:szCs w:val="24"/>
        </w:rPr>
        <w:t>(b)</w:t>
      </w:r>
      <w:r w:rsidRPr="00A37237">
        <w:rPr>
          <w:szCs w:val="24"/>
        </w:rPr>
        <w:tab/>
        <w:t>If the currency in which the Contract Price P</w:t>
      </w:r>
      <w:r w:rsidRPr="00A37237">
        <w:rPr>
          <w:szCs w:val="24"/>
          <w:vertAlign w:val="subscript"/>
        </w:rPr>
        <w:t>0</w:t>
      </w:r>
      <w:r w:rsidRPr="00A37237">
        <w:rPr>
          <w:szCs w:val="24"/>
        </w:rPr>
        <w:t xml:space="preserve"> is expressed is different from the currency of origin of the </w:t>
      </w:r>
      <w:proofErr w:type="spellStart"/>
      <w:r w:rsidRPr="00A37237">
        <w:rPr>
          <w:szCs w:val="24"/>
        </w:rPr>
        <w:t>labour</w:t>
      </w:r>
      <w:proofErr w:type="spellEnd"/>
      <w:r w:rsidRPr="00A37237">
        <w:rPr>
          <w:szCs w:val="24"/>
        </w:rPr>
        <w:t xml:space="preserve"> and material indices, a correction factor will be applied to avoid incorrect adjustments of the Contract Price.  The correction factor shall correspond to the ratio of exchange rates between the two currencies on the base date and the date for adjustment as defined above.</w:t>
      </w:r>
    </w:p>
    <w:p w:rsidR="00411DE2" w:rsidRPr="00A37237" w:rsidRDefault="00411DE2" w:rsidP="00411DE2">
      <w:pPr>
        <w:tabs>
          <w:tab w:val="left" w:pos="1080"/>
        </w:tabs>
        <w:suppressAutoHyphens/>
        <w:ind w:left="1080" w:hanging="540"/>
        <w:rPr>
          <w:szCs w:val="24"/>
        </w:rPr>
      </w:pPr>
    </w:p>
    <w:p w:rsidR="00411DE2" w:rsidRPr="00A37237" w:rsidRDefault="00411DE2" w:rsidP="00411DE2">
      <w:pPr>
        <w:tabs>
          <w:tab w:val="left" w:pos="1080"/>
        </w:tabs>
        <w:suppressAutoHyphens/>
        <w:ind w:left="1080" w:hanging="540"/>
        <w:rPr>
          <w:szCs w:val="24"/>
        </w:rPr>
      </w:pPr>
      <w:r w:rsidRPr="00A37237">
        <w:rPr>
          <w:szCs w:val="24"/>
        </w:rPr>
        <w:t>(c)</w:t>
      </w:r>
      <w:r w:rsidRPr="00A37237">
        <w:rPr>
          <w:szCs w:val="24"/>
        </w:rPr>
        <w:tab/>
        <w:t>No price adjustment shall be payable on the portion of the Contract Price paid to the Supplier as advance payment.</w:t>
      </w:r>
    </w:p>
    <w:p w:rsidR="00411DE2" w:rsidRPr="00A37237" w:rsidRDefault="00411DE2" w:rsidP="00411DE2">
      <w:pPr>
        <w:rPr>
          <w:szCs w:val="24"/>
        </w:rPr>
        <w:sectPr w:rsidR="00411DE2" w:rsidRPr="00A37237" w:rsidSect="002F2936">
          <w:headerReference w:type="even" r:id="rId39"/>
          <w:headerReference w:type="default" r:id="rId40"/>
          <w:headerReference w:type="first" r:id="rId41"/>
          <w:type w:val="oddPage"/>
          <w:pgSz w:w="12240" w:h="15840" w:code="1"/>
          <w:pgMar w:top="1440" w:right="1170" w:bottom="1440" w:left="1170" w:header="720" w:footer="720" w:gutter="0"/>
          <w:paperSrc w:first="15" w:other="15"/>
          <w:cols w:space="720"/>
          <w:titlePg/>
        </w:sectPr>
      </w:pPr>
    </w:p>
    <w:p w:rsidR="00411DE2" w:rsidRPr="00A37237" w:rsidRDefault="00411DE2" w:rsidP="00411DE2">
      <w:pPr>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411DE2" w:rsidRPr="00A37237" w:rsidTr="002F2936">
        <w:trPr>
          <w:trHeight w:val="800"/>
        </w:trPr>
        <w:tc>
          <w:tcPr>
            <w:tcW w:w="9198" w:type="dxa"/>
            <w:tcBorders>
              <w:top w:val="nil"/>
              <w:left w:val="nil"/>
              <w:bottom w:val="nil"/>
              <w:right w:val="nil"/>
            </w:tcBorders>
            <w:vAlign w:val="center"/>
          </w:tcPr>
          <w:p w:rsidR="00411DE2" w:rsidRPr="00A37237" w:rsidRDefault="00411DE2" w:rsidP="002F2936">
            <w:pPr>
              <w:pStyle w:val="Heading2"/>
              <w:rPr>
                <w:rFonts w:ascii="Times New Roman" w:hAnsi="Times New Roman"/>
                <w:sz w:val="24"/>
                <w:szCs w:val="24"/>
                <w:lang w:val="en-US" w:eastAsia="en-US"/>
              </w:rPr>
            </w:pPr>
            <w:bookmarkStart w:id="1174" w:name="_Toc438954453"/>
            <w:bookmarkStart w:id="1175" w:name="_Toc488411762"/>
            <w:bookmarkStart w:id="1176" w:name="_Toc175470136"/>
            <w:bookmarkStart w:id="1177" w:name="_Toc175470419"/>
            <w:bookmarkStart w:id="1178" w:name="_Toc175470893"/>
            <w:bookmarkStart w:id="1179" w:name="_Toc220216356"/>
            <w:bookmarkStart w:id="1180" w:name="_Toc220819591"/>
            <w:bookmarkStart w:id="1181" w:name="_Toc221328086"/>
            <w:r w:rsidRPr="00A37237">
              <w:rPr>
                <w:rFonts w:ascii="Times New Roman" w:hAnsi="Times New Roman"/>
                <w:sz w:val="24"/>
                <w:szCs w:val="24"/>
                <w:lang w:val="en-US" w:eastAsia="en-US"/>
              </w:rPr>
              <w:t>Section VIII.  Contract Forms</w:t>
            </w:r>
            <w:bookmarkEnd w:id="1174"/>
            <w:bookmarkEnd w:id="1175"/>
            <w:bookmarkEnd w:id="1176"/>
            <w:bookmarkEnd w:id="1177"/>
            <w:bookmarkEnd w:id="1178"/>
            <w:bookmarkEnd w:id="1179"/>
            <w:bookmarkEnd w:id="1180"/>
            <w:bookmarkEnd w:id="1181"/>
          </w:p>
        </w:tc>
      </w:tr>
    </w:tbl>
    <w:p w:rsidR="00411DE2" w:rsidRPr="00A37237" w:rsidRDefault="00411DE2" w:rsidP="00411DE2">
      <w:pPr>
        <w:rPr>
          <w:szCs w:val="24"/>
        </w:rPr>
      </w:pPr>
    </w:p>
    <w:p w:rsidR="00411DE2" w:rsidRPr="00A37237" w:rsidRDefault="00411DE2" w:rsidP="00411DE2">
      <w:pPr>
        <w:rPr>
          <w:szCs w:val="24"/>
        </w:rPr>
      </w:pPr>
    </w:p>
    <w:p w:rsidR="00411DE2" w:rsidRPr="00A37237" w:rsidRDefault="00411DE2" w:rsidP="00411DE2">
      <w:pPr>
        <w:jc w:val="center"/>
        <w:rPr>
          <w:b/>
          <w:szCs w:val="24"/>
        </w:rPr>
      </w:pPr>
      <w:r w:rsidRPr="00A37237">
        <w:rPr>
          <w:b/>
          <w:szCs w:val="24"/>
        </w:rPr>
        <w:t>Table of Forms</w:t>
      </w:r>
    </w:p>
    <w:p w:rsidR="00411DE2" w:rsidRPr="00A37237" w:rsidRDefault="00411DE2" w:rsidP="00411DE2">
      <w:pPr>
        <w:rPr>
          <w:szCs w:val="24"/>
        </w:rPr>
      </w:pPr>
    </w:p>
    <w:p w:rsidR="00411DE2" w:rsidRPr="00A37237" w:rsidRDefault="00411DE2" w:rsidP="00411DE2">
      <w:pPr>
        <w:pStyle w:val="TOC1"/>
        <w:jc w:val="both"/>
        <w:rPr>
          <w:rFonts w:ascii="Times New Roman" w:hAnsi="Times New Roman" w:cs="Times New Roman"/>
          <w:b w:val="0"/>
          <w:bCs w:val="0"/>
          <w:noProof/>
        </w:rPr>
      </w:pPr>
      <w:r w:rsidRPr="00A37237">
        <w:rPr>
          <w:rFonts w:ascii="Times New Roman" w:hAnsi="Times New Roman" w:cs="Times New Roman"/>
          <w:b w:val="0"/>
          <w:bCs w:val="0"/>
        </w:rPr>
        <w:fldChar w:fldCharType="begin"/>
      </w:r>
      <w:r w:rsidRPr="00A37237">
        <w:rPr>
          <w:rFonts w:ascii="Times New Roman" w:hAnsi="Times New Roman" w:cs="Times New Roman"/>
          <w:b w:val="0"/>
          <w:bCs w:val="0"/>
        </w:rPr>
        <w:instrText xml:space="preserve"> TOC \h \z \t "Section IX Header,1" </w:instrText>
      </w:r>
      <w:r w:rsidRPr="00A37237">
        <w:rPr>
          <w:rFonts w:ascii="Times New Roman" w:hAnsi="Times New Roman" w:cs="Times New Roman"/>
          <w:b w:val="0"/>
          <w:bCs w:val="0"/>
        </w:rPr>
        <w:fldChar w:fldCharType="separate"/>
      </w:r>
      <w:hyperlink w:anchor="_Toc73333192" w:history="1">
        <w:r w:rsidRPr="00A37237">
          <w:rPr>
            <w:rStyle w:val="Hyperlink"/>
            <w:rFonts w:ascii="Times New Roman" w:hAnsi="Times New Roman" w:cs="Times New Roman"/>
            <w:b w:val="0"/>
            <w:bCs w:val="0"/>
            <w:noProof/>
          </w:rPr>
          <w:t>1. Contract AgreemenT……………………………………………………………</w:t>
        </w:r>
        <w:r w:rsidRPr="00A37237">
          <w:rPr>
            <w:rFonts w:ascii="Times New Roman" w:hAnsi="Times New Roman" w:cs="Times New Roman"/>
            <w:b w:val="0"/>
            <w:bCs w:val="0"/>
            <w:noProof/>
            <w:webHidden/>
          </w:rPr>
          <w:fldChar w:fldCharType="begin"/>
        </w:r>
        <w:r w:rsidRPr="00A37237">
          <w:rPr>
            <w:rFonts w:ascii="Times New Roman" w:hAnsi="Times New Roman" w:cs="Times New Roman"/>
            <w:b w:val="0"/>
            <w:bCs w:val="0"/>
            <w:noProof/>
            <w:webHidden/>
          </w:rPr>
          <w:instrText xml:space="preserve"> PAGEREF _Toc73333192 \h </w:instrText>
        </w:r>
        <w:r w:rsidRPr="00A37237">
          <w:rPr>
            <w:rFonts w:ascii="Times New Roman" w:hAnsi="Times New Roman" w:cs="Times New Roman"/>
            <w:b w:val="0"/>
            <w:bCs w:val="0"/>
            <w:noProof/>
            <w:webHidden/>
          </w:rPr>
        </w:r>
        <w:r w:rsidRPr="00A37237">
          <w:rPr>
            <w:rFonts w:ascii="Times New Roman" w:hAnsi="Times New Roman" w:cs="Times New Roman"/>
            <w:b w:val="0"/>
            <w:bCs w:val="0"/>
            <w:noProof/>
            <w:webHidden/>
          </w:rPr>
          <w:fldChar w:fldCharType="separate"/>
        </w:r>
        <w:r w:rsidR="00034D37" w:rsidRPr="00A37237">
          <w:rPr>
            <w:rFonts w:ascii="Times New Roman" w:hAnsi="Times New Roman" w:cs="Times New Roman"/>
            <w:b w:val="0"/>
            <w:bCs w:val="0"/>
            <w:noProof/>
            <w:webHidden/>
          </w:rPr>
          <w:t>78</w:t>
        </w:r>
        <w:r w:rsidRPr="00A37237">
          <w:rPr>
            <w:rFonts w:ascii="Times New Roman" w:hAnsi="Times New Roman" w:cs="Times New Roman"/>
            <w:b w:val="0"/>
            <w:bCs w:val="0"/>
            <w:noProof/>
            <w:webHidden/>
          </w:rPr>
          <w:fldChar w:fldCharType="end"/>
        </w:r>
      </w:hyperlink>
    </w:p>
    <w:p w:rsidR="00411DE2" w:rsidRPr="00A37237" w:rsidRDefault="00D7373E" w:rsidP="00411DE2">
      <w:pPr>
        <w:pStyle w:val="TOC1"/>
        <w:jc w:val="both"/>
        <w:rPr>
          <w:rFonts w:ascii="Times New Roman" w:hAnsi="Times New Roman" w:cs="Times New Roman"/>
          <w:b w:val="0"/>
          <w:bCs w:val="0"/>
          <w:noProof/>
        </w:rPr>
      </w:pPr>
      <w:hyperlink w:anchor="_Toc73333193" w:history="1">
        <w:r w:rsidR="00411DE2" w:rsidRPr="00A37237">
          <w:rPr>
            <w:rStyle w:val="Hyperlink"/>
            <w:rFonts w:ascii="Times New Roman" w:hAnsi="Times New Roman" w:cs="Times New Roman"/>
            <w:b w:val="0"/>
            <w:bCs w:val="0"/>
            <w:noProof/>
          </w:rPr>
          <w:t>2. Performance Security…………………………………………………………</w:t>
        </w:r>
        <w:r w:rsidR="00411DE2" w:rsidRPr="00A37237">
          <w:rPr>
            <w:rFonts w:ascii="Times New Roman" w:hAnsi="Times New Roman" w:cs="Times New Roman"/>
            <w:b w:val="0"/>
            <w:bCs w:val="0"/>
            <w:noProof/>
            <w:webHidden/>
          </w:rPr>
          <w:fldChar w:fldCharType="begin"/>
        </w:r>
        <w:r w:rsidR="00411DE2" w:rsidRPr="00A37237">
          <w:rPr>
            <w:rFonts w:ascii="Times New Roman" w:hAnsi="Times New Roman" w:cs="Times New Roman"/>
            <w:b w:val="0"/>
            <w:bCs w:val="0"/>
            <w:noProof/>
            <w:webHidden/>
          </w:rPr>
          <w:instrText xml:space="preserve"> PAGEREF _Toc73333193 \h </w:instrText>
        </w:r>
        <w:r w:rsidR="00411DE2" w:rsidRPr="00A37237">
          <w:rPr>
            <w:rFonts w:ascii="Times New Roman" w:hAnsi="Times New Roman" w:cs="Times New Roman"/>
            <w:b w:val="0"/>
            <w:bCs w:val="0"/>
            <w:noProof/>
            <w:webHidden/>
          </w:rPr>
        </w:r>
        <w:r w:rsidR="00411DE2" w:rsidRPr="00A37237">
          <w:rPr>
            <w:rFonts w:ascii="Times New Roman" w:hAnsi="Times New Roman" w:cs="Times New Roman"/>
            <w:b w:val="0"/>
            <w:bCs w:val="0"/>
            <w:noProof/>
            <w:webHidden/>
          </w:rPr>
          <w:fldChar w:fldCharType="separate"/>
        </w:r>
        <w:r w:rsidR="00034D37" w:rsidRPr="00A37237">
          <w:rPr>
            <w:rFonts w:ascii="Times New Roman" w:hAnsi="Times New Roman" w:cs="Times New Roman"/>
            <w:b w:val="0"/>
            <w:bCs w:val="0"/>
            <w:noProof/>
            <w:webHidden/>
          </w:rPr>
          <w:t>80</w:t>
        </w:r>
        <w:r w:rsidR="00411DE2" w:rsidRPr="00A37237">
          <w:rPr>
            <w:rFonts w:ascii="Times New Roman" w:hAnsi="Times New Roman" w:cs="Times New Roman"/>
            <w:b w:val="0"/>
            <w:bCs w:val="0"/>
            <w:noProof/>
            <w:webHidden/>
          </w:rPr>
          <w:fldChar w:fldCharType="end"/>
        </w:r>
      </w:hyperlink>
    </w:p>
    <w:p w:rsidR="00411DE2" w:rsidRPr="00A37237" w:rsidRDefault="00D7373E" w:rsidP="00411DE2">
      <w:pPr>
        <w:pStyle w:val="TOC1"/>
        <w:jc w:val="both"/>
        <w:rPr>
          <w:rFonts w:ascii="Times New Roman" w:hAnsi="Times New Roman" w:cs="Times New Roman"/>
          <w:b w:val="0"/>
          <w:bCs w:val="0"/>
          <w:noProof/>
        </w:rPr>
      </w:pPr>
      <w:hyperlink w:anchor="_Toc73333194" w:history="1">
        <w:r w:rsidR="00411DE2" w:rsidRPr="00A37237">
          <w:rPr>
            <w:rStyle w:val="Hyperlink"/>
            <w:rFonts w:ascii="Times New Roman" w:hAnsi="Times New Roman" w:cs="Times New Roman"/>
            <w:b w:val="0"/>
            <w:bCs w:val="0"/>
            <w:iCs/>
            <w:noProof/>
          </w:rPr>
          <w:t>3</w:t>
        </w:r>
        <w:r w:rsidR="00411DE2" w:rsidRPr="00A37237">
          <w:rPr>
            <w:rStyle w:val="Hyperlink"/>
            <w:rFonts w:ascii="Times New Roman" w:hAnsi="Times New Roman" w:cs="Times New Roman"/>
            <w:b w:val="0"/>
            <w:bCs w:val="0"/>
            <w:noProof/>
          </w:rPr>
          <w:t>. Bank Guarantee for Advance Payment………………………………….</w:t>
        </w:r>
        <w:r w:rsidR="00411DE2" w:rsidRPr="00A37237">
          <w:rPr>
            <w:rFonts w:ascii="Times New Roman" w:hAnsi="Times New Roman" w:cs="Times New Roman"/>
            <w:b w:val="0"/>
            <w:bCs w:val="0"/>
            <w:noProof/>
            <w:webHidden/>
          </w:rPr>
          <w:fldChar w:fldCharType="begin"/>
        </w:r>
        <w:r w:rsidR="00411DE2" w:rsidRPr="00A37237">
          <w:rPr>
            <w:rFonts w:ascii="Times New Roman" w:hAnsi="Times New Roman" w:cs="Times New Roman"/>
            <w:b w:val="0"/>
            <w:bCs w:val="0"/>
            <w:noProof/>
            <w:webHidden/>
          </w:rPr>
          <w:instrText xml:space="preserve"> PAGEREF _Toc73333194 \h </w:instrText>
        </w:r>
        <w:r w:rsidR="00411DE2" w:rsidRPr="00A37237">
          <w:rPr>
            <w:rFonts w:ascii="Times New Roman" w:hAnsi="Times New Roman" w:cs="Times New Roman"/>
            <w:b w:val="0"/>
            <w:bCs w:val="0"/>
            <w:noProof/>
            <w:webHidden/>
          </w:rPr>
        </w:r>
        <w:r w:rsidR="00411DE2" w:rsidRPr="00A37237">
          <w:rPr>
            <w:rFonts w:ascii="Times New Roman" w:hAnsi="Times New Roman" w:cs="Times New Roman"/>
            <w:b w:val="0"/>
            <w:bCs w:val="0"/>
            <w:noProof/>
            <w:webHidden/>
          </w:rPr>
          <w:fldChar w:fldCharType="separate"/>
        </w:r>
        <w:r w:rsidR="00034D37" w:rsidRPr="00A37237">
          <w:rPr>
            <w:rFonts w:ascii="Times New Roman" w:hAnsi="Times New Roman" w:cs="Times New Roman"/>
            <w:b w:val="0"/>
            <w:bCs w:val="0"/>
            <w:noProof/>
            <w:webHidden/>
          </w:rPr>
          <w:t>81</w:t>
        </w:r>
        <w:r w:rsidR="00411DE2" w:rsidRPr="00A37237">
          <w:rPr>
            <w:rFonts w:ascii="Times New Roman" w:hAnsi="Times New Roman" w:cs="Times New Roman"/>
            <w:b w:val="0"/>
            <w:bCs w:val="0"/>
            <w:noProof/>
            <w:webHidden/>
          </w:rPr>
          <w:fldChar w:fldCharType="end"/>
        </w:r>
      </w:hyperlink>
    </w:p>
    <w:p w:rsidR="00411DE2" w:rsidRPr="00A37237" w:rsidRDefault="00411DE2" w:rsidP="00411DE2">
      <w:pPr>
        <w:jc w:val="both"/>
        <w:rPr>
          <w:szCs w:val="24"/>
        </w:rPr>
      </w:pPr>
      <w:r w:rsidRPr="00A37237">
        <w:rPr>
          <w:bCs/>
          <w:szCs w:val="24"/>
        </w:rPr>
        <w:fldChar w:fldCharType="end"/>
      </w:r>
    </w:p>
    <w:p w:rsidR="00411DE2" w:rsidRPr="00A37237" w:rsidRDefault="00411DE2" w:rsidP="00411DE2">
      <w:pPr>
        <w:rPr>
          <w:szCs w:val="24"/>
        </w:rPr>
      </w:pPr>
    </w:p>
    <w:p w:rsidR="00411DE2" w:rsidRPr="00A37237" w:rsidRDefault="00411DE2" w:rsidP="00411DE2">
      <w:pPr>
        <w:pStyle w:val="SectionIXHeader"/>
        <w:rPr>
          <w:rFonts w:ascii="Times New Roman" w:hAnsi="Times New Roman"/>
          <w:sz w:val="24"/>
          <w:szCs w:val="24"/>
        </w:rPr>
      </w:pPr>
      <w:r w:rsidRPr="00A37237">
        <w:rPr>
          <w:rFonts w:ascii="Times New Roman" w:hAnsi="Times New Roman"/>
          <w:sz w:val="24"/>
          <w:szCs w:val="24"/>
        </w:rPr>
        <w:br w:type="page"/>
      </w:r>
      <w:bookmarkStart w:id="1182" w:name="_Toc438907197"/>
      <w:bookmarkStart w:id="1183" w:name="_Toc438907297"/>
      <w:bookmarkStart w:id="1184" w:name="_Toc471555884"/>
      <w:bookmarkStart w:id="1185" w:name="_Toc73333192"/>
      <w:r w:rsidRPr="00A37237">
        <w:rPr>
          <w:rFonts w:ascii="Times New Roman" w:hAnsi="Times New Roman"/>
          <w:sz w:val="24"/>
          <w:szCs w:val="24"/>
        </w:rPr>
        <w:lastRenderedPageBreak/>
        <w:t>1. Contract Agreement</w:t>
      </w:r>
      <w:bookmarkEnd w:id="1182"/>
      <w:bookmarkEnd w:id="1183"/>
      <w:bookmarkEnd w:id="1184"/>
      <w:bookmarkEnd w:id="1185"/>
    </w:p>
    <w:p w:rsidR="00411DE2" w:rsidRPr="00A37237" w:rsidRDefault="00411DE2" w:rsidP="00411DE2">
      <w:pPr>
        <w:tabs>
          <w:tab w:val="left" w:pos="540"/>
        </w:tabs>
        <w:rPr>
          <w:i/>
          <w:iCs/>
          <w:szCs w:val="24"/>
        </w:rPr>
      </w:pPr>
      <w:r w:rsidRPr="00A37237">
        <w:rPr>
          <w:i/>
          <w:iCs/>
          <w:szCs w:val="24"/>
        </w:rPr>
        <w:t>[The successful Bidder shall fill in this form in accordance with the instructions indicated]</w:t>
      </w:r>
    </w:p>
    <w:p w:rsidR="00411DE2" w:rsidRPr="00A37237" w:rsidRDefault="00411DE2" w:rsidP="00411DE2">
      <w:pPr>
        <w:pStyle w:val="Document1"/>
        <w:keepNext w:val="0"/>
        <w:keepLines w:val="0"/>
        <w:tabs>
          <w:tab w:val="clear" w:pos="-720"/>
          <w:tab w:val="left" w:pos="5400"/>
          <w:tab w:val="left" w:pos="8280"/>
        </w:tabs>
        <w:suppressAutoHyphens w:val="0"/>
        <w:rPr>
          <w:rFonts w:ascii="Times New Roman" w:hAnsi="Times New Roman"/>
          <w:szCs w:val="24"/>
        </w:rPr>
      </w:pPr>
    </w:p>
    <w:p w:rsidR="00411DE2" w:rsidRPr="00A37237" w:rsidRDefault="00411DE2" w:rsidP="00411DE2">
      <w:pPr>
        <w:tabs>
          <w:tab w:val="left" w:pos="5400"/>
          <w:tab w:val="left" w:pos="8280"/>
        </w:tabs>
        <w:spacing w:after="200"/>
        <w:rPr>
          <w:szCs w:val="24"/>
        </w:rPr>
      </w:pPr>
      <w:r w:rsidRPr="00A37237">
        <w:rPr>
          <w:szCs w:val="24"/>
        </w:rPr>
        <w:t>THIS CONTRACT AGREEMENT is made</w:t>
      </w:r>
    </w:p>
    <w:p w:rsidR="00411DE2" w:rsidRPr="00A37237" w:rsidRDefault="00411DE2" w:rsidP="00411DE2">
      <w:pPr>
        <w:tabs>
          <w:tab w:val="left" w:pos="720"/>
          <w:tab w:val="left" w:pos="2520"/>
          <w:tab w:val="left" w:pos="6120"/>
          <w:tab w:val="left" w:pos="7200"/>
        </w:tabs>
        <w:spacing w:after="200"/>
        <w:rPr>
          <w:szCs w:val="24"/>
        </w:rPr>
      </w:pPr>
      <w:r w:rsidRPr="00A37237">
        <w:rPr>
          <w:szCs w:val="24"/>
        </w:rPr>
        <w:tab/>
        <w:t xml:space="preserve">the </w:t>
      </w:r>
      <w:r w:rsidRPr="00A37237">
        <w:rPr>
          <w:i/>
          <w:szCs w:val="24"/>
        </w:rPr>
        <w:t xml:space="preserve">[ insert:  </w:t>
      </w:r>
      <w:r w:rsidRPr="00A37237">
        <w:rPr>
          <w:b/>
          <w:i/>
          <w:szCs w:val="24"/>
        </w:rPr>
        <w:t>number</w:t>
      </w:r>
      <w:r w:rsidRPr="00A37237">
        <w:rPr>
          <w:i/>
          <w:szCs w:val="24"/>
        </w:rPr>
        <w:t> ]</w:t>
      </w:r>
      <w:r w:rsidRPr="00A37237">
        <w:rPr>
          <w:szCs w:val="24"/>
        </w:rPr>
        <w:t xml:space="preserve"> day of  </w:t>
      </w:r>
      <w:r w:rsidRPr="00A37237">
        <w:rPr>
          <w:i/>
          <w:szCs w:val="24"/>
        </w:rPr>
        <w:t xml:space="preserve">[ insert:  </w:t>
      </w:r>
      <w:r w:rsidRPr="00A37237">
        <w:rPr>
          <w:b/>
          <w:i/>
          <w:szCs w:val="24"/>
        </w:rPr>
        <w:t>month</w:t>
      </w:r>
      <w:r w:rsidRPr="00A37237">
        <w:rPr>
          <w:i/>
          <w:szCs w:val="24"/>
        </w:rPr>
        <w:t> ]</w:t>
      </w:r>
      <w:r w:rsidRPr="00A37237">
        <w:rPr>
          <w:szCs w:val="24"/>
        </w:rPr>
        <w:t xml:space="preserve">, </w:t>
      </w:r>
      <w:r w:rsidRPr="00A37237">
        <w:rPr>
          <w:i/>
          <w:szCs w:val="24"/>
        </w:rPr>
        <w:t xml:space="preserve">[ insert:  </w:t>
      </w:r>
      <w:r w:rsidRPr="00A37237">
        <w:rPr>
          <w:b/>
          <w:i/>
          <w:szCs w:val="24"/>
        </w:rPr>
        <w:t>year</w:t>
      </w:r>
      <w:r w:rsidRPr="00A37237">
        <w:rPr>
          <w:i/>
          <w:szCs w:val="24"/>
        </w:rPr>
        <w:t> ]</w:t>
      </w:r>
      <w:r w:rsidRPr="00A37237">
        <w:rPr>
          <w:szCs w:val="24"/>
        </w:rPr>
        <w:t>.</w:t>
      </w:r>
    </w:p>
    <w:p w:rsidR="00411DE2" w:rsidRPr="00A37237" w:rsidRDefault="00411DE2" w:rsidP="00411DE2">
      <w:pPr>
        <w:spacing w:after="200"/>
        <w:rPr>
          <w:szCs w:val="24"/>
        </w:rPr>
      </w:pPr>
      <w:r w:rsidRPr="00A37237">
        <w:rPr>
          <w:szCs w:val="24"/>
        </w:rPr>
        <w:t>BETWEEN</w:t>
      </w:r>
    </w:p>
    <w:p w:rsidR="00411DE2" w:rsidRPr="00A37237" w:rsidRDefault="00411DE2" w:rsidP="00411DE2">
      <w:pPr>
        <w:spacing w:after="200"/>
        <w:ind w:left="1440" w:hanging="720"/>
        <w:rPr>
          <w:szCs w:val="24"/>
        </w:rPr>
      </w:pPr>
      <w:r w:rsidRPr="00A37237">
        <w:rPr>
          <w:szCs w:val="24"/>
        </w:rPr>
        <w:t>(1)</w:t>
      </w:r>
      <w:r w:rsidRPr="00A37237">
        <w:rPr>
          <w:szCs w:val="24"/>
        </w:rPr>
        <w:tab/>
      </w:r>
      <w:r w:rsidRPr="00A37237">
        <w:rPr>
          <w:i/>
          <w:szCs w:val="24"/>
        </w:rPr>
        <w:t>[ insert complete name of Procuring Entity]</w:t>
      </w:r>
      <w:r w:rsidRPr="00A37237">
        <w:rPr>
          <w:szCs w:val="24"/>
        </w:rPr>
        <w:t xml:space="preserve">, a </w:t>
      </w:r>
      <w:r w:rsidRPr="00A37237">
        <w:rPr>
          <w:i/>
          <w:szCs w:val="24"/>
        </w:rPr>
        <w:t xml:space="preserve">[ insert description of type of legal entity, for example, an agency of the Ministry of .... of the Government of Rwanda], </w:t>
      </w:r>
      <w:r w:rsidRPr="00A37237">
        <w:rPr>
          <w:szCs w:val="24"/>
        </w:rPr>
        <w:t xml:space="preserve">and having its principal place of business at </w:t>
      </w:r>
      <w:r w:rsidRPr="00A37237">
        <w:rPr>
          <w:i/>
          <w:szCs w:val="24"/>
        </w:rPr>
        <w:t>[ insert address of Procuring Entity]</w:t>
      </w:r>
      <w:r w:rsidRPr="00A37237">
        <w:rPr>
          <w:szCs w:val="24"/>
        </w:rPr>
        <w:t xml:space="preserve"> (hereinafter called “the Purchaser”), and </w:t>
      </w:r>
    </w:p>
    <w:p w:rsidR="00411DE2" w:rsidRPr="00A37237" w:rsidRDefault="00411DE2" w:rsidP="00411DE2">
      <w:pPr>
        <w:spacing w:after="200"/>
        <w:ind w:left="1440" w:hanging="720"/>
        <w:rPr>
          <w:szCs w:val="24"/>
        </w:rPr>
      </w:pPr>
      <w:r w:rsidRPr="00A37237">
        <w:rPr>
          <w:szCs w:val="24"/>
        </w:rPr>
        <w:t>(2)</w:t>
      </w:r>
      <w:r w:rsidRPr="00A37237">
        <w:rPr>
          <w:szCs w:val="24"/>
        </w:rPr>
        <w:tab/>
      </w:r>
      <w:r w:rsidRPr="00A37237">
        <w:rPr>
          <w:i/>
          <w:szCs w:val="24"/>
        </w:rPr>
        <w:t>[ insert name of Supplier</w:t>
      </w:r>
      <w:r w:rsidRPr="00A37237">
        <w:rPr>
          <w:b/>
          <w:i/>
          <w:szCs w:val="24"/>
        </w:rPr>
        <w:t xml:space="preserve"> </w:t>
      </w:r>
      <w:r w:rsidRPr="00A37237">
        <w:rPr>
          <w:i/>
          <w:szCs w:val="24"/>
        </w:rPr>
        <w:t>]</w:t>
      </w:r>
      <w:r w:rsidRPr="00A37237">
        <w:rPr>
          <w:szCs w:val="24"/>
        </w:rPr>
        <w:t xml:space="preserve">, a corporation incorporated under the laws of </w:t>
      </w:r>
      <w:r w:rsidRPr="00A37237">
        <w:rPr>
          <w:i/>
          <w:szCs w:val="24"/>
        </w:rPr>
        <w:t>[ insert:  country of Supplier</w:t>
      </w:r>
      <w:r w:rsidRPr="00A37237">
        <w:rPr>
          <w:b/>
          <w:i/>
          <w:szCs w:val="24"/>
        </w:rPr>
        <w:t xml:space="preserve"> </w:t>
      </w:r>
      <w:r w:rsidRPr="00A37237">
        <w:rPr>
          <w:i/>
          <w:szCs w:val="24"/>
        </w:rPr>
        <w:t>]</w:t>
      </w:r>
      <w:r w:rsidRPr="00A37237">
        <w:rPr>
          <w:szCs w:val="24"/>
        </w:rPr>
        <w:t xml:space="preserve"> and having its principal place of business at </w:t>
      </w:r>
      <w:r w:rsidRPr="00A37237">
        <w:rPr>
          <w:i/>
          <w:szCs w:val="24"/>
        </w:rPr>
        <w:t>[ insert:  address of Supplier ]</w:t>
      </w:r>
      <w:r w:rsidRPr="00A37237">
        <w:rPr>
          <w:szCs w:val="24"/>
        </w:rPr>
        <w:t xml:space="preserve"> (hereinafter called “the Supplier”).</w:t>
      </w:r>
    </w:p>
    <w:p w:rsidR="00411DE2" w:rsidRPr="00A37237" w:rsidRDefault="00411DE2" w:rsidP="00411DE2">
      <w:pPr>
        <w:suppressAutoHyphens/>
        <w:spacing w:after="240"/>
        <w:jc w:val="both"/>
        <w:rPr>
          <w:szCs w:val="24"/>
        </w:rPr>
      </w:pPr>
      <w:r w:rsidRPr="00A37237">
        <w:rPr>
          <w:szCs w:val="24"/>
        </w:rPr>
        <w:t xml:space="preserve">WHEREAS the Procuring Entity invited bids for certain Goods and ancillary services, viz., </w:t>
      </w:r>
      <w:r w:rsidRPr="00A37237">
        <w:rPr>
          <w:i/>
          <w:szCs w:val="24"/>
        </w:rPr>
        <w:t xml:space="preserve">[insert </w:t>
      </w:r>
      <w:r w:rsidRPr="00A37237">
        <w:rPr>
          <w:bCs/>
          <w:i/>
          <w:szCs w:val="24"/>
        </w:rPr>
        <w:t>brief description of Goods and Services</w:t>
      </w:r>
      <w:r w:rsidRPr="00A37237">
        <w:rPr>
          <w:i/>
          <w:szCs w:val="24"/>
        </w:rPr>
        <w:t>]</w:t>
      </w:r>
      <w:r w:rsidRPr="00A37237">
        <w:rPr>
          <w:szCs w:val="24"/>
        </w:rPr>
        <w:t xml:space="preserve"> and has accepted a Bid by the Supplier for the supply of those Goods and Services in the sum of </w:t>
      </w:r>
      <w:r w:rsidRPr="00A37237">
        <w:rPr>
          <w:i/>
          <w:szCs w:val="24"/>
        </w:rPr>
        <w:t>[insert Contract Price in words and figures, expressed in the Contract currency(</w:t>
      </w:r>
      <w:proofErr w:type="spellStart"/>
      <w:r w:rsidRPr="00A37237">
        <w:rPr>
          <w:i/>
          <w:szCs w:val="24"/>
        </w:rPr>
        <w:t>ies</w:t>
      </w:r>
      <w:proofErr w:type="spellEnd"/>
      <w:r w:rsidRPr="00A37237">
        <w:rPr>
          <w:i/>
          <w:szCs w:val="24"/>
        </w:rPr>
        <w:t>)</w:t>
      </w:r>
      <w:r w:rsidRPr="00A37237">
        <w:rPr>
          <w:b/>
          <w:i/>
          <w:szCs w:val="24"/>
        </w:rPr>
        <w:t xml:space="preserve"> </w:t>
      </w:r>
      <w:r w:rsidRPr="00A37237">
        <w:rPr>
          <w:i/>
          <w:szCs w:val="24"/>
        </w:rPr>
        <w:t>]</w:t>
      </w:r>
      <w:r w:rsidRPr="00A37237">
        <w:rPr>
          <w:szCs w:val="24"/>
        </w:rPr>
        <w:t xml:space="preserve"> (hereinafter called “the Contract Price”).</w:t>
      </w:r>
    </w:p>
    <w:p w:rsidR="00411DE2" w:rsidRPr="00A37237" w:rsidRDefault="00411DE2" w:rsidP="00411DE2">
      <w:pPr>
        <w:suppressAutoHyphens/>
        <w:spacing w:after="240"/>
        <w:jc w:val="both"/>
        <w:rPr>
          <w:szCs w:val="24"/>
        </w:rPr>
      </w:pPr>
      <w:r w:rsidRPr="00A37237">
        <w:rPr>
          <w:szCs w:val="24"/>
        </w:rPr>
        <w:t>NOW THIS AGREEMENT WITNESSETH AS FOLLOWS:</w:t>
      </w:r>
    </w:p>
    <w:p w:rsidR="00411DE2" w:rsidRPr="00A37237" w:rsidRDefault="00411DE2" w:rsidP="00411DE2">
      <w:pPr>
        <w:tabs>
          <w:tab w:val="left" w:pos="540"/>
        </w:tabs>
        <w:suppressAutoHyphens/>
        <w:spacing w:after="240"/>
        <w:ind w:left="540" w:hanging="540"/>
        <w:jc w:val="both"/>
        <w:rPr>
          <w:szCs w:val="24"/>
        </w:rPr>
      </w:pPr>
      <w:r w:rsidRPr="00A37237">
        <w:rPr>
          <w:szCs w:val="24"/>
        </w:rPr>
        <w:t>1.</w:t>
      </w:r>
      <w:r w:rsidRPr="00A37237">
        <w:rPr>
          <w:szCs w:val="24"/>
        </w:rPr>
        <w:tab/>
        <w:t>In this Agreement words and expressions shall have the same meanings as are respectively assigned to them in the Conditions of Contract referred to.</w:t>
      </w:r>
    </w:p>
    <w:p w:rsidR="00411DE2" w:rsidRPr="00A37237" w:rsidRDefault="00411DE2" w:rsidP="00411DE2">
      <w:pPr>
        <w:tabs>
          <w:tab w:val="left" w:pos="540"/>
        </w:tabs>
        <w:suppressAutoHyphens/>
        <w:spacing w:after="240"/>
        <w:ind w:left="540" w:hanging="540"/>
        <w:jc w:val="both"/>
        <w:rPr>
          <w:szCs w:val="24"/>
        </w:rPr>
      </w:pPr>
      <w:r w:rsidRPr="00A37237">
        <w:rPr>
          <w:szCs w:val="24"/>
        </w:rPr>
        <w:t>2.</w:t>
      </w:r>
      <w:r w:rsidRPr="00A37237">
        <w:rPr>
          <w:szCs w:val="24"/>
        </w:rPr>
        <w:tab/>
        <w:t>The following documents shall constitute the Contract between the Procuring Entity and the Supplier, and each shall be read and construed as an integral part of the Contract:</w:t>
      </w:r>
    </w:p>
    <w:p w:rsidR="00411DE2" w:rsidRPr="00A37237" w:rsidRDefault="00411DE2" w:rsidP="00D61297">
      <w:pPr>
        <w:numPr>
          <w:ilvl w:val="0"/>
          <w:numId w:val="51"/>
        </w:numPr>
        <w:tabs>
          <w:tab w:val="clear" w:pos="716"/>
          <w:tab w:val="num" w:pos="1260"/>
        </w:tabs>
        <w:suppressAutoHyphens/>
        <w:spacing w:after="120"/>
        <w:ind w:left="1267"/>
        <w:jc w:val="both"/>
        <w:rPr>
          <w:szCs w:val="24"/>
        </w:rPr>
      </w:pPr>
      <w:r w:rsidRPr="00A37237">
        <w:rPr>
          <w:szCs w:val="24"/>
        </w:rPr>
        <w:t xml:space="preserve">This Contract  </w:t>
      </w:r>
    </w:p>
    <w:p w:rsidR="00411DE2" w:rsidRPr="00A37237" w:rsidRDefault="00411DE2" w:rsidP="00D61297">
      <w:pPr>
        <w:numPr>
          <w:ilvl w:val="0"/>
          <w:numId w:val="51"/>
        </w:numPr>
        <w:tabs>
          <w:tab w:val="clear" w:pos="716"/>
          <w:tab w:val="num" w:pos="1260"/>
        </w:tabs>
        <w:suppressAutoHyphens/>
        <w:spacing w:after="120"/>
        <w:ind w:left="1267"/>
        <w:jc w:val="both"/>
        <w:rPr>
          <w:szCs w:val="24"/>
        </w:rPr>
      </w:pPr>
      <w:r w:rsidRPr="00A37237">
        <w:rPr>
          <w:szCs w:val="24"/>
        </w:rPr>
        <w:t>Special Conditions of Contract</w:t>
      </w:r>
    </w:p>
    <w:p w:rsidR="00411DE2" w:rsidRPr="00A37237" w:rsidRDefault="00411DE2" w:rsidP="00D61297">
      <w:pPr>
        <w:numPr>
          <w:ilvl w:val="0"/>
          <w:numId w:val="51"/>
        </w:numPr>
        <w:tabs>
          <w:tab w:val="clear" w:pos="716"/>
          <w:tab w:val="num" w:pos="1260"/>
        </w:tabs>
        <w:suppressAutoHyphens/>
        <w:spacing w:after="120"/>
        <w:ind w:left="1267"/>
        <w:jc w:val="both"/>
        <w:rPr>
          <w:szCs w:val="24"/>
        </w:rPr>
      </w:pPr>
      <w:r w:rsidRPr="00A37237">
        <w:rPr>
          <w:szCs w:val="24"/>
        </w:rPr>
        <w:t>General Conditions of Contract</w:t>
      </w:r>
    </w:p>
    <w:p w:rsidR="00411DE2" w:rsidRPr="00A37237" w:rsidRDefault="00411DE2" w:rsidP="00D61297">
      <w:pPr>
        <w:numPr>
          <w:ilvl w:val="0"/>
          <w:numId w:val="51"/>
        </w:numPr>
        <w:tabs>
          <w:tab w:val="clear" w:pos="716"/>
          <w:tab w:val="num" w:pos="1260"/>
        </w:tabs>
        <w:suppressAutoHyphens/>
        <w:spacing w:after="120"/>
        <w:ind w:left="1267"/>
        <w:rPr>
          <w:szCs w:val="24"/>
        </w:rPr>
      </w:pPr>
      <w:r w:rsidRPr="00A37237">
        <w:rPr>
          <w:szCs w:val="24"/>
        </w:rPr>
        <w:t>Technical Requirements (including Schedule of Requirements and Technical Specifications)</w:t>
      </w:r>
    </w:p>
    <w:p w:rsidR="00411DE2" w:rsidRPr="00A37237" w:rsidRDefault="00411DE2" w:rsidP="00D61297">
      <w:pPr>
        <w:numPr>
          <w:ilvl w:val="0"/>
          <w:numId w:val="51"/>
        </w:numPr>
        <w:tabs>
          <w:tab w:val="clear" w:pos="716"/>
          <w:tab w:val="num" w:pos="1260"/>
        </w:tabs>
        <w:suppressAutoHyphens/>
        <w:spacing w:after="120"/>
        <w:ind w:left="1267"/>
        <w:jc w:val="both"/>
        <w:rPr>
          <w:szCs w:val="24"/>
        </w:rPr>
      </w:pPr>
      <w:r w:rsidRPr="00A37237">
        <w:rPr>
          <w:szCs w:val="24"/>
        </w:rPr>
        <w:t>The Procuring Entity’s Notification of Award</w:t>
      </w:r>
    </w:p>
    <w:p w:rsidR="00411DE2" w:rsidRPr="00A37237" w:rsidRDefault="00411DE2" w:rsidP="00D61297">
      <w:pPr>
        <w:numPr>
          <w:ilvl w:val="0"/>
          <w:numId w:val="51"/>
        </w:numPr>
        <w:tabs>
          <w:tab w:val="clear" w:pos="716"/>
          <w:tab w:val="num" w:pos="1260"/>
        </w:tabs>
        <w:suppressAutoHyphens/>
        <w:spacing w:after="120"/>
        <w:ind w:left="1267"/>
        <w:jc w:val="both"/>
        <w:rPr>
          <w:szCs w:val="24"/>
        </w:rPr>
      </w:pPr>
      <w:r w:rsidRPr="00A37237">
        <w:rPr>
          <w:szCs w:val="24"/>
        </w:rPr>
        <w:t>The Supplier’s Bid and original Price Schedules</w:t>
      </w:r>
    </w:p>
    <w:p w:rsidR="00411DE2" w:rsidRPr="00A37237" w:rsidRDefault="00411DE2" w:rsidP="00D61297">
      <w:pPr>
        <w:numPr>
          <w:ilvl w:val="0"/>
          <w:numId w:val="51"/>
        </w:numPr>
        <w:tabs>
          <w:tab w:val="clear" w:pos="716"/>
          <w:tab w:val="num" w:pos="1260"/>
        </w:tabs>
        <w:suppressAutoHyphens/>
        <w:spacing w:after="240"/>
        <w:ind w:left="1260"/>
        <w:jc w:val="both"/>
        <w:rPr>
          <w:szCs w:val="24"/>
        </w:rPr>
      </w:pPr>
      <w:r w:rsidRPr="00A37237">
        <w:rPr>
          <w:i/>
          <w:szCs w:val="24"/>
        </w:rPr>
        <w:t>[Add here any other document(s)]</w:t>
      </w:r>
    </w:p>
    <w:p w:rsidR="00411DE2" w:rsidRPr="00A37237" w:rsidRDefault="00411DE2" w:rsidP="00411DE2">
      <w:pPr>
        <w:suppressAutoHyphens/>
        <w:spacing w:after="240"/>
        <w:ind w:left="540" w:hanging="540"/>
        <w:jc w:val="both"/>
        <w:rPr>
          <w:szCs w:val="24"/>
        </w:rPr>
      </w:pPr>
      <w:r w:rsidRPr="00A37237">
        <w:rPr>
          <w:iCs/>
          <w:szCs w:val="24"/>
        </w:rPr>
        <w:t xml:space="preserve">3. </w:t>
      </w:r>
      <w:r w:rsidRPr="00A37237">
        <w:rPr>
          <w:iCs/>
          <w:szCs w:val="24"/>
        </w:rPr>
        <w:tab/>
        <w:t>This</w:t>
      </w:r>
      <w:r w:rsidRPr="00A37237">
        <w:rPr>
          <w:szCs w:val="24"/>
        </w:rPr>
        <w:t xml:space="preserve"> Contract shall prevail over all other Contract documents. In the event of any discrepancy or inconsistency within the Contract documents, then the documents shall prevail in the order listed above.</w:t>
      </w:r>
    </w:p>
    <w:p w:rsidR="00411DE2" w:rsidRPr="00A37237" w:rsidRDefault="00411DE2" w:rsidP="00411DE2">
      <w:pPr>
        <w:tabs>
          <w:tab w:val="left" w:pos="540"/>
        </w:tabs>
        <w:suppressAutoHyphens/>
        <w:spacing w:after="240"/>
        <w:ind w:left="540" w:hanging="540"/>
        <w:jc w:val="both"/>
        <w:rPr>
          <w:szCs w:val="24"/>
        </w:rPr>
      </w:pPr>
      <w:r w:rsidRPr="00A37237">
        <w:rPr>
          <w:szCs w:val="24"/>
        </w:rPr>
        <w:lastRenderedPageBreak/>
        <w:t>4.</w:t>
      </w:r>
      <w:r w:rsidRPr="00A37237">
        <w:rPr>
          <w:szCs w:val="24"/>
        </w:rPr>
        <w:tab/>
        <w:t>In consideration of the payments to be made by the Procuring Entity to the Supplier as hereinafter mentioned, the Supplier hereby covenants with the Procuring Entity to provide the Goods and Services and to remedy defects therein in conformity in all respects with the provisions of the Contract.</w:t>
      </w:r>
    </w:p>
    <w:p w:rsidR="00411DE2" w:rsidRPr="00A37237" w:rsidRDefault="00411DE2" w:rsidP="00411DE2">
      <w:pPr>
        <w:tabs>
          <w:tab w:val="left" w:pos="540"/>
        </w:tabs>
        <w:suppressAutoHyphens/>
        <w:spacing w:after="240"/>
        <w:ind w:left="540" w:hanging="540"/>
        <w:jc w:val="both"/>
        <w:rPr>
          <w:szCs w:val="24"/>
        </w:rPr>
      </w:pPr>
      <w:r w:rsidRPr="00A37237">
        <w:rPr>
          <w:szCs w:val="24"/>
        </w:rPr>
        <w:t>5.</w:t>
      </w:r>
      <w:r w:rsidRPr="00A37237">
        <w:rPr>
          <w:szCs w:val="24"/>
        </w:rPr>
        <w:tab/>
        <w:t>The Procuring Entity hereby covenants to pay the Supplier in consideration of the provision of the Goods and Services and the remedying of defects therein, the Contract Price or such other sum as may become payable under the provisions of the Contract at the times and in the manner prescribed by the Contract.</w:t>
      </w:r>
    </w:p>
    <w:p w:rsidR="00411DE2" w:rsidRPr="00A37237" w:rsidRDefault="00411DE2" w:rsidP="00411DE2">
      <w:pPr>
        <w:spacing w:after="200"/>
        <w:rPr>
          <w:szCs w:val="24"/>
        </w:rPr>
      </w:pPr>
      <w:r w:rsidRPr="00A37237">
        <w:rPr>
          <w:szCs w:val="24"/>
        </w:rPr>
        <w:t xml:space="preserve">IN WITNESS whereof the parties hereto have caused this Agreement to be executed in accordance with the laws of </w:t>
      </w:r>
      <w:r w:rsidRPr="00A37237">
        <w:rPr>
          <w:i/>
          <w:iCs/>
          <w:szCs w:val="24"/>
        </w:rPr>
        <w:t>[insert the name of the Contract governing law]</w:t>
      </w:r>
      <w:r w:rsidRPr="00A37237">
        <w:rPr>
          <w:szCs w:val="24"/>
        </w:rPr>
        <w:t xml:space="preserve"> on the day, month and year indicated above.</w:t>
      </w:r>
    </w:p>
    <w:p w:rsidR="00411DE2" w:rsidRPr="00A37237" w:rsidRDefault="00411DE2" w:rsidP="00411DE2">
      <w:pPr>
        <w:rPr>
          <w:szCs w:val="24"/>
        </w:rPr>
      </w:pPr>
    </w:p>
    <w:p w:rsidR="00411DE2" w:rsidRPr="00A37237" w:rsidRDefault="00411DE2" w:rsidP="00411DE2">
      <w:pPr>
        <w:rPr>
          <w:szCs w:val="24"/>
        </w:rPr>
      </w:pPr>
      <w:r w:rsidRPr="00A37237">
        <w:rPr>
          <w:szCs w:val="24"/>
        </w:rPr>
        <w:t>For and on behalf of the Purchaser</w:t>
      </w:r>
    </w:p>
    <w:p w:rsidR="00411DE2" w:rsidRPr="00A37237" w:rsidRDefault="00411DE2" w:rsidP="00411DE2">
      <w:pPr>
        <w:rPr>
          <w:szCs w:val="24"/>
        </w:rPr>
      </w:pPr>
    </w:p>
    <w:p w:rsidR="00411DE2" w:rsidRPr="00A37237" w:rsidRDefault="00411DE2" w:rsidP="00411DE2">
      <w:pPr>
        <w:tabs>
          <w:tab w:val="left" w:pos="900"/>
          <w:tab w:val="left" w:pos="7200"/>
        </w:tabs>
        <w:rPr>
          <w:szCs w:val="24"/>
        </w:rPr>
      </w:pPr>
      <w:r w:rsidRPr="00A37237">
        <w:rPr>
          <w:szCs w:val="24"/>
        </w:rPr>
        <w:t>Signed:</w:t>
      </w:r>
      <w:r w:rsidRPr="00A37237">
        <w:rPr>
          <w:szCs w:val="24"/>
        </w:rPr>
        <w:tab/>
      </w:r>
      <w:r w:rsidRPr="00A37237">
        <w:rPr>
          <w:i/>
          <w:iCs/>
          <w:szCs w:val="24"/>
        </w:rPr>
        <w:t xml:space="preserve">[insert signature and stamp] </w:t>
      </w:r>
      <w:r w:rsidRPr="00A37237">
        <w:rPr>
          <w:szCs w:val="24"/>
        </w:rPr>
        <w:tab/>
      </w:r>
    </w:p>
    <w:p w:rsidR="00411DE2" w:rsidRPr="00A37237" w:rsidRDefault="00411DE2" w:rsidP="00411DE2">
      <w:pPr>
        <w:tabs>
          <w:tab w:val="left" w:pos="900"/>
          <w:tab w:val="left" w:pos="7200"/>
        </w:tabs>
        <w:rPr>
          <w:szCs w:val="24"/>
          <w:u w:val="single"/>
        </w:rPr>
      </w:pPr>
      <w:r w:rsidRPr="00A37237">
        <w:rPr>
          <w:szCs w:val="24"/>
        </w:rPr>
        <w:t xml:space="preserve">in the capacity of </w:t>
      </w:r>
      <w:r w:rsidRPr="00A37237">
        <w:rPr>
          <w:i/>
          <w:szCs w:val="24"/>
        </w:rPr>
        <w:t>[ insert  title or other appropriate designation ]</w:t>
      </w:r>
    </w:p>
    <w:p w:rsidR="00411DE2" w:rsidRPr="00A37237" w:rsidRDefault="00411DE2" w:rsidP="00411DE2">
      <w:pPr>
        <w:tabs>
          <w:tab w:val="left" w:pos="7200"/>
        </w:tabs>
        <w:rPr>
          <w:szCs w:val="24"/>
          <w:u w:val="single"/>
        </w:rPr>
      </w:pPr>
      <w:r w:rsidRPr="00A37237">
        <w:rPr>
          <w:szCs w:val="24"/>
        </w:rPr>
        <w:t xml:space="preserve">in the presence of </w:t>
      </w:r>
      <w:r w:rsidRPr="00A37237">
        <w:rPr>
          <w:i/>
          <w:iCs/>
          <w:szCs w:val="24"/>
        </w:rPr>
        <w:t>[insert identification of official witness]</w:t>
      </w:r>
    </w:p>
    <w:p w:rsidR="00411DE2" w:rsidRPr="00A37237" w:rsidRDefault="00411DE2" w:rsidP="00411DE2">
      <w:pPr>
        <w:rPr>
          <w:szCs w:val="24"/>
        </w:rPr>
      </w:pPr>
    </w:p>
    <w:p w:rsidR="00411DE2" w:rsidRPr="00A37237" w:rsidRDefault="00411DE2" w:rsidP="00411DE2">
      <w:pPr>
        <w:rPr>
          <w:szCs w:val="24"/>
        </w:rPr>
      </w:pPr>
      <w:r w:rsidRPr="00A37237">
        <w:rPr>
          <w:szCs w:val="24"/>
        </w:rPr>
        <w:t>For and on behalf of the Supplier</w:t>
      </w:r>
    </w:p>
    <w:p w:rsidR="00411DE2" w:rsidRPr="00A37237" w:rsidRDefault="00411DE2" w:rsidP="00411DE2">
      <w:pPr>
        <w:rPr>
          <w:szCs w:val="24"/>
        </w:rPr>
      </w:pPr>
    </w:p>
    <w:p w:rsidR="00411DE2" w:rsidRPr="00A37237" w:rsidRDefault="00411DE2" w:rsidP="00411DE2">
      <w:pPr>
        <w:tabs>
          <w:tab w:val="left" w:pos="900"/>
          <w:tab w:val="left" w:pos="7200"/>
        </w:tabs>
        <w:rPr>
          <w:szCs w:val="24"/>
          <w:u w:val="single"/>
        </w:rPr>
      </w:pPr>
      <w:r w:rsidRPr="00A37237">
        <w:rPr>
          <w:szCs w:val="24"/>
        </w:rPr>
        <w:t>Signed:</w:t>
      </w:r>
      <w:r w:rsidRPr="00A37237">
        <w:rPr>
          <w:szCs w:val="24"/>
        </w:rPr>
        <w:tab/>
      </w:r>
      <w:r w:rsidRPr="00A37237">
        <w:rPr>
          <w:i/>
          <w:iCs/>
          <w:szCs w:val="24"/>
        </w:rPr>
        <w:t>[insert signature and stamp of authorized representative(s) of the Supplier]</w:t>
      </w:r>
      <w:r w:rsidRPr="00A37237">
        <w:rPr>
          <w:szCs w:val="24"/>
        </w:rPr>
        <w:t xml:space="preserve"> </w:t>
      </w:r>
    </w:p>
    <w:p w:rsidR="00411DE2" w:rsidRPr="00A37237" w:rsidRDefault="00411DE2" w:rsidP="00411DE2">
      <w:pPr>
        <w:tabs>
          <w:tab w:val="left" w:pos="900"/>
          <w:tab w:val="left" w:pos="7200"/>
        </w:tabs>
        <w:rPr>
          <w:szCs w:val="24"/>
          <w:u w:val="single"/>
        </w:rPr>
      </w:pPr>
      <w:r w:rsidRPr="00A37237">
        <w:rPr>
          <w:szCs w:val="24"/>
        </w:rPr>
        <w:t xml:space="preserve">in the capacity of </w:t>
      </w:r>
      <w:r w:rsidRPr="00A37237">
        <w:rPr>
          <w:i/>
          <w:szCs w:val="24"/>
        </w:rPr>
        <w:t>[ insert  title or other appropriate designation ]</w:t>
      </w:r>
    </w:p>
    <w:p w:rsidR="00411DE2" w:rsidRPr="00A37237" w:rsidRDefault="00411DE2" w:rsidP="00411DE2">
      <w:pPr>
        <w:tabs>
          <w:tab w:val="left" w:pos="900"/>
        </w:tabs>
        <w:rPr>
          <w:szCs w:val="24"/>
          <w:u w:val="single"/>
        </w:rPr>
      </w:pPr>
      <w:r w:rsidRPr="00A37237">
        <w:rPr>
          <w:szCs w:val="24"/>
        </w:rPr>
        <w:t xml:space="preserve">in the presence of </w:t>
      </w:r>
      <w:r w:rsidRPr="00A37237">
        <w:rPr>
          <w:i/>
          <w:iCs/>
          <w:szCs w:val="24"/>
        </w:rPr>
        <w:t>[ insert identification of official witness]</w:t>
      </w:r>
    </w:p>
    <w:p w:rsidR="00411DE2" w:rsidRPr="00A37237" w:rsidRDefault="00411DE2" w:rsidP="00411DE2">
      <w:pPr>
        <w:rPr>
          <w:szCs w:val="24"/>
        </w:rPr>
      </w:pPr>
    </w:p>
    <w:p w:rsidR="00411DE2" w:rsidRPr="00A37237" w:rsidRDefault="00411DE2" w:rsidP="00411DE2">
      <w:pPr>
        <w:pStyle w:val="SectionIXHeader"/>
        <w:rPr>
          <w:rFonts w:ascii="Times New Roman" w:hAnsi="Times New Roman"/>
          <w:sz w:val="24"/>
          <w:szCs w:val="24"/>
        </w:rPr>
      </w:pPr>
      <w:r w:rsidRPr="00A37237">
        <w:rPr>
          <w:rFonts w:ascii="Times New Roman" w:hAnsi="Times New Roman"/>
          <w:sz w:val="24"/>
          <w:szCs w:val="24"/>
        </w:rPr>
        <w:br w:type="page"/>
      </w:r>
      <w:bookmarkStart w:id="1186" w:name="_Toc428352207"/>
      <w:bookmarkStart w:id="1187" w:name="_Toc438907198"/>
      <w:bookmarkStart w:id="1188" w:name="_Toc438907298"/>
      <w:bookmarkStart w:id="1189" w:name="_Toc471555885"/>
      <w:bookmarkStart w:id="1190" w:name="_Toc73333193"/>
      <w:r w:rsidRPr="00A37237">
        <w:rPr>
          <w:rFonts w:ascii="Times New Roman" w:hAnsi="Times New Roman"/>
          <w:sz w:val="24"/>
          <w:szCs w:val="24"/>
        </w:rPr>
        <w:lastRenderedPageBreak/>
        <w:t>2. Performance Security</w:t>
      </w:r>
      <w:bookmarkEnd w:id="1186"/>
      <w:bookmarkEnd w:id="1187"/>
      <w:bookmarkEnd w:id="1188"/>
      <w:bookmarkEnd w:id="1189"/>
      <w:bookmarkEnd w:id="1190"/>
      <w:r w:rsidRPr="00A37237">
        <w:rPr>
          <w:rFonts w:ascii="Times New Roman" w:hAnsi="Times New Roman"/>
          <w:sz w:val="24"/>
          <w:szCs w:val="24"/>
        </w:rPr>
        <w:t xml:space="preserve"> </w:t>
      </w:r>
    </w:p>
    <w:p w:rsidR="00411DE2" w:rsidRPr="00A37237" w:rsidRDefault="00411DE2" w:rsidP="00411DE2">
      <w:pPr>
        <w:pStyle w:val="Footer"/>
        <w:numPr>
          <w:ilvl w:val="0"/>
          <w:numId w:val="0"/>
        </w:numPr>
        <w:tabs>
          <w:tab w:val="clear" w:pos="9504"/>
        </w:tabs>
        <w:spacing w:before="0"/>
        <w:rPr>
          <w:i/>
          <w:iCs/>
          <w:szCs w:val="24"/>
          <w:lang w:val="en-US"/>
        </w:rPr>
      </w:pPr>
      <w:r w:rsidRPr="00A37237">
        <w:rPr>
          <w:i/>
          <w:iCs/>
          <w:szCs w:val="24"/>
          <w:lang w:val="en-US"/>
        </w:rPr>
        <w:t xml:space="preserve">[The Bank, as requested by the successful Bidder, shall fill in this form in accordance with the instructions indicated]  </w:t>
      </w:r>
    </w:p>
    <w:p w:rsidR="00411DE2" w:rsidRPr="00A37237" w:rsidRDefault="00411DE2" w:rsidP="00411DE2">
      <w:pPr>
        <w:pStyle w:val="Footer"/>
        <w:numPr>
          <w:ilvl w:val="0"/>
          <w:numId w:val="0"/>
        </w:numPr>
        <w:tabs>
          <w:tab w:val="clear" w:pos="9504"/>
        </w:tabs>
        <w:spacing w:before="0"/>
        <w:rPr>
          <w:szCs w:val="24"/>
          <w:lang w:val="en-US"/>
        </w:rPr>
      </w:pPr>
    </w:p>
    <w:p w:rsidR="00411DE2" w:rsidRPr="00A37237" w:rsidRDefault="00411DE2" w:rsidP="00411DE2">
      <w:pPr>
        <w:rPr>
          <w:szCs w:val="24"/>
        </w:rPr>
      </w:pPr>
      <w:r w:rsidRPr="00A37237">
        <w:rPr>
          <w:szCs w:val="24"/>
        </w:rPr>
        <w:t xml:space="preserve">Date: </w:t>
      </w:r>
      <w:r w:rsidRPr="00A37237">
        <w:rPr>
          <w:i/>
          <w:iCs/>
          <w:szCs w:val="24"/>
        </w:rPr>
        <w:t>[insert date (as day, month, and year) of Bid Submission]</w:t>
      </w:r>
    </w:p>
    <w:p w:rsidR="00411DE2" w:rsidRPr="00A37237" w:rsidRDefault="00411DE2" w:rsidP="00411DE2">
      <w:pPr>
        <w:rPr>
          <w:szCs w:val="24"/>
        </w:rPr>
      </w:pPr>
      <w:r w:rsidRPr="00A37237">
        <w:rPr>
          <w:szCs w:val="24"/>
        </w:rPr>
        <w:t>Tender No. and title</w:t>
      </w:r>
      <w:r w:rsidRPr="00A37237">
        <w:rPr>
          <w:i/>
          <w:iCs/>
          <w:szCs w:val="24"/>
        </w:rPr>
        <w:t>: [insert no. and title of bidding process]</w:t>
      </w:r>
    </w:p>
    <w:p w:rsidR="00411DE2" w:rsidRPr="00A37237" w:rsidRDefault="00411DE2" w:rsidP="00411DE2">
      <w:pPr>
        <w:pStyle w:val="Footer"/>
        <w:numPr>
          <w:ilvl w:val="0"/>
          <w:numId w:val="0"/>
        </w:numPr>
        <w:tabs>
          <w:tab w:val="clear" w:pos="9504"/>
        </w:tabs>
        <w:spacing w:before="0"/>
        <w:rPr>
          <w:szCs w:val="24"/>
          <w:lang w:val="en-US"/>
        </w:rPr>
      </w:pPr>
    </w:p>
    <w:p w:rsidR="00411DE2" w:rsidRPr="00A37237" w:rsidRDefault="00411DE2" w:rsidP="00411DE2">
      <w:pPr>
        <w:pStyle w:val="Footer"/>
        <w:numPr>
          <w:ilvl w:val="0"/>
          <w:numId w:val="0"/>
        </w:numPr>
        <w:tabs>
          <w:tab w:val="clear" w:pos="9504"/>
        </w:tabs>
        <w:spacing w:before="0"/>
        <w:rPr>
          <w:szCs w:val="24"/>
          <w:lang w:val="en-US"/>
        </w:rPr>
      </w:pPr>
    </w:p>
    <w:p w:rsidR="00411DE2" w:rsidRPr="00A37237" w:rsidRDefault="00411DE2" w:rsidP="00411DE2">
      <w:pPr>
        <w:spacing w:after="200"/>
        <w:rPr>
          <w:i/>
          <w:iCs/>
          <w:szCs w:val="24"/>
        </w:rPr>
      </w:pPr>
      <w:r w:rsidRPr="00A37237">
        <w:rPr>
          <w:szCs w:val="24"/>
        </w:rPr>
        <w:t>Bank’s Branch or Office:</w:t>
      </w:r>
      <w:r w:rsidRPr="00A37237">
        <w:rPr>
          <w:i/>
          <w:iCs/>
          <w:szCs w:val="24"/>
        </w:rPr>
        <w:t xml:space="preserve"> [insert complete name of Guarantor]</w:t>
      </w:r>
      <w:r w:rsidRPr="00A37237">
        <w:rPr>
          <w:szCs w:val="24"/>
        </w:rPr>
        <w:t xml:space="preserve"> </w:t>
      </w:r>
    </w:p>
    <w:p w:rsidR="00411DE2" w:rsidRPr="00A37237" w:rsidRDefault="00411DE2" w:rsidP="00411DE2">
      <w:pPr>
        <w:spacing w:after="200"/>
        <w:rPr>
          <w:szCs w:val="24"/>
        </w:rPr>
      </w:pPr>
      <w:r w:rsidRPr="00A37237">
        <w:rPr>
          <w:b/>
          <w:bCs/>
          <w:szCs w:val="24"/>
        </w:rPr>
        <w:t>Beneficiary:</w:t>
      </w:r>
      <w:r w:rsidRPr="00A37237">
        <w:rPr>
          <w:szCs w:val="24"/>
        </w:rPr>
        <w:t xml:space="preserve"> </w:t>
      </w:r>
      <w:r w:rsidRPr="00A37237">
        <w:rPr>
          <w:i/>
          <w:iCs/>
          <w:szCs w:val="24"/>
        </w:rPr>
        <w:t>[insert complete name of Purchaser]</w:t>
      </w:r>
    </w:p>
    <w:p w:rsidR="00411DE2" w:rsidRPr="00A37237" w:rsidRDefault="00411DE2" w:rsidP="00411DE2">
      <w:pPr>
        <w:spacing w:after="200"/>
        <w:rPr>
          <w:i/>
          <w:iCs/>
          <w:szCs w:val="24"/>
        </w:rPr>
      </w:pPr>
      <w:r w:rsidRPr="00A37237">
        <w:rPr>
          <w:b/>
          <w:bCs/>
          <w:szCs w:val="24"/>
        </w:rPr>
        <w:t>PERFORMANCE GUARANTEE No.:</w:t>
      </w:r>
      <w:r w:rsidRPr="00A37237">
        <w:rPr>
          <w:szCs w:val="24"/>
        </w:rPr>
        <w:tab/>
      </w:r>
      <w:r w:rsidRPr="00A37237">
        <w:rPr>
          <w:i/>
          <w:iCs/>
          <w:szCs w:val="24"/>
        </w:rPr>
        <w:t>[insert Performance Guarantee number]</w:t>
      </w:r>
    </w:p>
    <w:p w:rsidR="00411DE2" w:rsidRPr="00A37237" w:rsidRDefault="00411DE2" w:rsidP="00411DE2">
      <w:pPr>
        <w:spacing w:after="200"/>
        <w:jc w:val="both"/>
        <w:rPr>
          <w:szCs w:val="24"/>
        </w:rPr>
      </w:pPr>
      <w:r w:rsidRPr="00A37237">
        <w:rPr>
          <w:szCs w:val="24"/>
        </w:rPr>
        <w:t xml:space="preserve">We have been informed that </w:t>
      </w:r>
      <w:r w:rsidRPr="00A37237">
        <w:rPr>
          <w:i/>
          <w:iCs/>
          <w:szCs w:val="24"/>
        </w:rPr>
        <w:t>[insert complete name of Supplier]</w:t>
      </w:r>
      <w:r w:rsidRPr="00A37237">
        <w:rPr>
          <w:szCs w:val="24"/>
        </w:rPr>
        <w:t xml:space="preserve"> (hereinafter called "the Supplier") has entered into Contract No</w:t>
      </w:r>
      <w:r w:rsidRPr="00A37237">
        <w:rPr>
          <w:i/>
          <w:iCs/>
          <w:szCs w:val="24"/>
        </w:rPr>
        <w:t>. [insert number]</w:t>
      </w:r>
      <w:r w:rsidRPr="00A37237">
        <w:rPr>
          <w:szCs w:val="24"/>
        </w:rPr>
        <w:t xml:space="preserve"> dated </w:t>
      </w:r>
      <w:r w:rsidRPr="00A37237">
        <w:rPr>
          <w:i/>
          <w:iCs/>
          <w:szCs w:val="24"/>
        </w:rPr>
        <w:t>[insert day and month], [insert year]</w:t>
      </w:r>
      <w:r w:rsidRPr="00A37237">
        <w:rPr>
          <w:szCs w:val="24"/>
        </w:rPr>
        <w:t xml:space="preserve"> with you, for the supply of </w:t>
      </w:r>
      <w:r w:rsidRPr="00A37237">
        <w:rPr>
          <w:i/>
          <w:iCs/>
          <w:szCs w:val="24"/>
        </w:rPr>
        <w:t>[description of Goods and related Services]</w:t>
      </w:r>
      <w:r w:rsidRPr="00A37237">
        <w:rPr>
          <w:szCs w:val="24"/>
        </w:rPr>
        <w:t xml:space="preserve"> (hereinafter called "the Contract"). </w:t>
      </w:r>
    </w:p>
    <w:p w:rsidR="00411DE2" w:rsidRPr="00A37237" w:rsidRDefault="00411DE2" w:rsidP="00411DE2">
      <w:pPr>
        <w:spacing w:after="200"/>
        <w:jc w:val="both"/>
        <w:rPr>
          <w:szCs w:val="24"/>
        </w:rPr>
      </w:pPr>
      <w:r w:rsidRPr="00A37237">
        <w:rPr>
          <w:szCs w:val="24"/>
        </w:rPr>
        <w:t>Furthermore, we understand that, according to the conditions of the Contract, a Performance Guarantee is required.</w:t>
      </w:r>
    </w:p>
    <w:p w:rsidR="00411DE2" w:rsidRPr="00A37237" w:rsidRDefault="00411DE2" w:rsidP="00411DE2">
      <w:pPr>
        <w:spacing w:after="200"/>
        <w:jc w:val="both"/>
        <w:rPr>
          <w:szCs w:val="24"/>
        </w:rPr>
      </w:pPr>
      <w:r w:rsidRPr="00A37237">
        <w:rPr>
          <w:szCs w:val="24"/>
        </w:rPr>
        <w:t xml:space="preserve">At the request of the Supplier, we hereby irrevocably undertake to pay you any sum(s) not exceeding </w:t>
      </w:r>
      <w:r w:rsidRPr="00A37237">
        <w:rPr>
          <w:i/>
          <w:iCs/>
          <w:szCs w:val="24"/>
        </w:rPr>
        <w:t>[insert amount(s</w:t>
      </w:r>
      <w:r w:rsidRPr="00A37237">
        <w:rPr>
          <w:rStyle w:val="FootnoteReference"/>
          <w:i/>
          <w:iCs/>
          <w:szCs w:val="24"/>
        </w:rPr>
        <w:footnoteReference w:id="11"/>
      </w:r>
      <w:r w:rsidRPr="00A37237">
        <w:rPr>
          <w:i/>
          <w:iCs/>
          <w:szCs w:val="24"/>
        </w:rPr>
        <w:t xml:space="preserve">) in figures and words] </w:t>
      </w:r>
      <w:r w:rsidRPr="00A37237">
        <w:rPr>
          <w:szCs w:val="24"/>
        </w:rPr>
        <w:t>upon receipt by us of your first demand in writing declaring the Supplier to be in default under the Contract, without cavil or argument, or your needing to prove or to show grounds or reasons for your demand or the sum specified therein.</w:t>
      </w:r>
    </w:p>
    <w:p w:rsidR="00411DE2" w:rsidRPr="00A37237" w:rsidRDefault="00411DE2" w:rsidP="00411DE2">
      <w:pPr>
        <w:spacing w:after="200"/>
        <w:jc w:val="both"/>
        <w:rPr>
          <w:szCs w:val="24"/>
        </w:rPr>
      </w:pPr>
      <w:r w:rsidRPr="00A37237">
        <w:rPr>
          <w:szCs w:val="24"/>
        </w:rPr>
        <w:t xml:space="preserve">This Guarantee shall expire no later than the </w:t>
      </w:r>
      <w:r w:rsidRPr="00A37237">
        <w:rPr>
          <w:i/>
          <w:iCs/>
          <w:szCs w:val="24"/>
        </w:rPr>
        <w:t>[insert number]</w:t>
      </w:r>
      <w:r w:rsidRPr="00A37237">
        <w:rPr>
          <w:szCs w:val="24"/>
        </w:rPr>
        <w:t xml:space="preserve"> day of </w:t>
      </w:r>
      <w:r w:rsidRPr="00A37237">
        <w:rPr>
          <w:i/>
          <w:iCs/>
          <w:szCs w:val="24"/>
        </w:rPr>
        <w:t>[insert month]</w:t>
      </w:r>
      <w:r w:rsidRPr="00A37237">
        <w:rPr>
          <w:szCs w:val="24"/>
        </w:rPr>
        <w:t xml:space="preserve"> </w:t>
      </w:r>
      <w:r w:rsidRPr="00A37237">
        <w:rPr>
          <w:i/>
          <w:iCs/>
          <w:szCs w:val="24"/>
        </w:rPr>
        <w:t>[insert year]</w:t>
      </w:r>
      <w:r w:rsidRPr="00A37237">
        <w:rPr>
          <w:szCs w:val="24"/>
        </w:rPr>
        <w:t>,</w:t>
      </w:r>
      <w:r w:rsidRPr="00A37237">
        <w:rPr>
          <w:rStyle w:val="FootnoteReference"/>
          <w:i/>
          <w:iCs/>
          <w:szCs w:val="24"/>
        </w:rPr>
        <w:footnoteReference w:id="12"/>
      </w:r>
      <w:r w:rsidRPr="00A37237">
        <w:rPr>
          <w:szCs w:val="24"/>
        </w:rPr>
        <w:t xml:space="preserve"> and any demand for payment under it must be received by us at this office on or before that date.</w:t>
      </w:r>
    </w:p>
    <w:p w:rsidR="00411DE2" w:rsidRPr="00A37237" w:rsidRDefault="00411DE2" w:rsidP="00411DE2">
      <w:pPr>
        <w:spacing w:after="200"/>
        <w:jc w:val="both"/>
        <w:rPr>
          <w:szCs w:val="24"/>
        </w:rPr>
      </w:pPr>
      <w:r w:rsidRPr="00A37237">
        <w:rPr>
          <w:szCs w:val="24"/>
        </w:rPr>
        <w:t>This guarantee is subject to the Uniform Rules for Demand Guarantees, ICC Publication No. 458, except that subparagraph (ii) of Sub-article 19(a) is hereby excluded.</w:t>
      </w:r>
    </w:p>
    <w:p w:rsidR="00411DE2" w:rsidRPr="00A37237" w:rsidRDefault="00411DE2" w:rsidP="00411DE2">
      <w:pPr>
        <w:rPr>
          <w:szCs w:val="24"/>
        </w:rPr>
      </w:pPr>
      <w:r w:rsidRPr="00A37237">
        <w:rPr>
          <w:i/>
          <w:iCs/>
          <w:szCs w:val="24"/>
        </w:rPr>
        <w:t>[Signatures of authorized representatives of the Bank and the Supplier]</w:t>
      </w:r>
      <w:r w:rsidRPr="00A37237">
        <w:rPr>
          <w:szCs w:val="24"/>
        </w:rPr>
        <w:t xml:space="preserve"> </w:t>
      </w:r>
    </w:p>
    <w:p w:rsidR="00411DE2" w:rsidRPr="00A37237" w:rsidRDefault="00411DE2" w:rsidP="00411DE2">
      <w:pPr>
        <w:pStyle w:val="SectionIXHeader"/>
        <w:rPr>
          <w:rFonts w:ascii="Times New Roman" w:hAnsi="Times New Roman"/>
          <w:sz w:val="24"/>
          <w:szCs w:val="24"/>
        </w:rPr>
      </w:pPr>
      <w:r w:rsidRPr="00A37237">
        <w:rPr>
          <w:rFonts w:ascii="Times New Roman" w:hAnsi="Times New Roman"/>
          <w:i/>
          <w:sz w:val="24"/>
          <w:szCs w:val="24"/>
        </w:rPr>
        <w:br w:type="page"/>
      </w:r>
      <w:bookmarkStart w:id="1191" w:name="_Toc73333194"/>
      <w:bookmarkStart w:id="1192" w:name="_Toc428352208"/>
      <w:bookmarkStart w:id="1193" w:name="_Toc438907199"/>
      <w:bookmarkStart w:id="1194" w:name="_Toc438907299"/>
      <w:bookmarkStart w:id="1195" w:name="_Toc471555886"/>
      <w:r w:rsidRPr="00A37237">
        <w:rPr>
          <w:rFonts w:ascii="Times New Roman" w:hAnsi="Times New Roman"/>
          <w:iCs/>
          <w:sz w:val="24"/>
          <w:szCs w:val="24"/>
        </w:rPr>
        <w:lastRenderedPageBreak/>
        <w:t>3</w:t>
      </w:r>
      <w:r w:rsidRPr="00A37237">
        <w:rPr>
          <w:rFonts w:ascii="Times New Roman" w:hAnsi="Times New Roman"/>
          <w:sz w:val="24"/>
          <w:szCs w:val="24"/>
        </w:rPr>
        <w:t>. Bank Guarantee for Advance Payment</w:t>
      </w:r>
      <w:bookmarkEnd w:id="1191"/>
      <w:r w:rsidRPr="00A37237">
        <w:rPr>
          <w:rFonts w:ascii="Times New Roman" w:hAnsi="Times New Roman"/>
          <w:sz w:val="24"/>
          <w:szCs w:val="24"/>
        </w:rPr>
        <w:t xml:space="preserve"> </w:t>
      </w:r>
      <w:bookmarkEnd w:id="1192"/>
      <w:bookmarkEnd w:id="1193"/>
      <w:bookmarkEnd w:id="1194"/>
      <w:bookmarkEnd w:id="1195"/>
    </w:p>
    <w:p w:rsidR="00411DE2" w:rsidRPr="00A37237" w:rsidRDefault="00411DE2" w:rsidP="00411DE2">
      <w:pPr>
        <w:rPr>
          <w:i/>
          <w:iCs/>
          <w:szCs w:val="24"/>
        </w:rPr>
      </w:pPr>
      <w:r w:rsidRPr="00A37237">
        <w:rPr>
          <w:i/>
          <w:iCs/>
          <w:szCs w:val="24"/>
        </w:rPr>
        <w:t xml:space="preserve">[The Bank, as requested by the successful Bidder, shall fill in this form in accordance with the instructions indicated on a bank’s letter head.] </w:t>
      </w:r>
    </w:p>
    <w:p w:rsidR="00411DE2" w:rsidRPr="00A37237" w:rsidRDefault="00411DE2" w:rsidP="00411DE2">
      <w:pPr>
        <w:suppressAutoHyphens/>
        <w:rPr>
          <w:szCs w:val="24"/>
        </w:rPr>
      </w:pPr>
    </w:p>
    <w:p w:rsidR="00411DE2" w:rsidRPr="00A37237" w:rsidRDefault="00411DE2" w:rsidP="00411DE2">
      <w:pPr>
        <w:jc w:val="right"/>
        <w:rPr>
          <w:szCs w:val="24"/>
        </w:rPr>
      </w:pPr>
      <w:r w:rsidRPr="00A37237">
        <w:rPr>
          <w:szCs w:val="24"/>
        </w:rPr>
        <w:t xml:space="preserve">Date: </w:t>
      </w:r>
      <w:r w:rsidRPr="00A37237">
        <w:rPr>
          <w:i/>
          <w:iCs/>
          <w:szCs w:val="24"/>
        </w:rPr>
        <w:t>[insert date (as day, month, and year) of Bid Submission]</w:t>
      </w:r>
    </w:p>
    <w:p w:rsidR="00411DE2" w:rsidRPr="00A37237" w:rsidRDefault="00411DE2" w:rsidP="00411DE2">
      <w:pPr>
        <w:ind w:left="720" w:hanging="720"/>
        <w:jc w:val="right"/>
        <w:rPr>
          <w:szCs w:val="24"/>
        </w:rPr>
      </w:pPr>
      <w:r w:rsidRPr="00A37237">
        <w:rPr>
          <w:szCs w:val="24"/>
        </w:rPr>
        <w:t xml:space="preserve">Tender No. and title: </w:t>
      </w:r>
      <w:r w:rsidRPr="00A37237">
        <w:rPr>
          <w:i/>
          <w:iCs/>
          <w:szCs w:val="24"/>
        </w:rPr>
        <w:t>[insert number and title of bidding process]</w:t>
      </w:r>
    </w:p>
    <w:p w:rsidR="00411DE2" w:rsidRPr="00A37237" w:rsidRDefault="00411DE2" w:rsidP="00411DE2">
      <w:pPr>
        <w:rPr>
          <w:i/>
          <w:iCs/>
          <w:szCs w:val="24"/>
        </w:rPr>
      </w:pPr>
    </w:p>
    <w:p w:rsidR="00411DE2" w:rsidRPr="00A37237" w:rsidRDefault="00411DE2" w:rsidP="00411DE2">
      <w:pPr>
        <w:spacing w:after="200"/>
        <w:rPr>
          <w:i/>
          <w:iCs/>
          <w:szCs w:val="24"/>
        </w:rPr>
      </w:pPr>
      <w:r w:rsidRPr="00A37237">
        <w:rPr>
          <w:b/>
          <w:bCs/>
          <w:szCs w:val="24"/>
        </w:rPr>
        <w:t>Beneficiary:</w:t>
      </w:r>
      <w:r w:rsidRPr="00A37237">
        <w:rPr>
          <w:szCs w:val="24"/>
        </w:rPr>
        <w:tab/>
      </w:r>
      <w:r w:rsidRPr="00A37237">
        <w:rPr>
          <w:i/>
          <w:iCs/>
          <w:szCs w:val="24"/>
        </w:rPr>
        <w:t>[insert legal name and address of Purchaser]</w:t>
      </w:r>
      <w:r w:rsidRPr="00A37237">
        <w:rPr>
          <w:szCs w:val="24"/>
        </w:rPr>
        <w:t xml:space="preserve"> </w:t>
      </w:r>
    </w:p>
    <w:p w:rsidR="00411DE2" w:rsidRPr="00A37237" w:rsidRDefault="00411DE2" w:rsidP="00411DE2">
      <w:pPr>
        <w:spacing w:after="200"/>
        <w:rPr>
          <w:szCs w:val="24"/>
        </w:rPr>
      </w:pPr>
      <w:r w:rsidRPr="00A37237">
        <w:rPr>
          <w:b/>
          <w:bCs/>
          <w:szCs w:val="24"/>
        </w:rPr>
        <w:t>ADVANCE PAYMENT GUARANTEE No.:</w:t>
      </w:r>
      <w:r w:rsidRPr="00A37237">
        <w:rPr>
          <w:szCs w:val="24"/>
        </w:rPr>
        <w:t xml:space="preserve"> </w:t>
      </w:r>
      <w:r w:rsidRPr="00A37237">
        <w:rPr>
          <w:i/>
          <w:iCs/>
          <w:szCs w:val="24"/>
        </w:rPr>
        <w:t>[insert Advance Payment Guarantee no.]</w:t>
      </w:r>
    </w:p>
    <w:p w:rsidR="00411DE2" w:rsidRPr="00A37237" w:rsidRDefault="00411DE2" w:rsidP="00411DE2">
      <w:pPr>
        <w:spacing w:after="200"/>
        <w:jc w:val="both"/>
        <w:rPr>
          <w:szCs w:val="24"/>
        </w:rPr>
      </w:pPr>
      <w:r w:rsidRPr="00A37237">
        <w:rPr>
          <w:szCs w:val="24"/>
        </w:rPr>
        <w:t xml:space="preserve">We, </w:t>
      </w:r>
      <w:r w:rsidRPr="00A37237">
        <w:rPr>
          <w:i/>
          <w:iCs/>
          <w:szCs w:val="24"/>
        </w:rPr>
        <w:t>[insert legal name and address of bank],</w:t>
      </w:r>
      <w:r w:rsidRPr="00A37237">
        <w:rPr>
          <w:szCs w:val="24"/>
        </w:rPr>
        <w:t xml:space="preserve"> have been informed that </w:t>
      </w:r>
      <w:r w:rsidRPr="00A37237">
        <w:rPr>
          <w:bCs/>
          <w:i/>
          <w:iCs/>
          <w:szCs w:val="24"/>
        </w:rPr>
        <w:t>[insert complete name and address of Supplier]</w:t>
      </w:r>
      <w:r w:rsidRPr="00A37237">
        <w:rPr>
          <w:szCs w:val="24"/>
        </w:rPr>
        <w:t xml:space="preserve"> (hereinafter called "the Supplier") has entered into Contract No. </w:t>
      </w:r>
      <w:r w:rsidRPr="00A37237">
        <w:rPr>
          <w:i/>
          <w:iCs/>
          <w:szCs w:val="24"/>
        </w:rPr>
        <w:t>[insert number]</w:t>
      </w:r>
      <w:r w:rsidRPr="00A37237">
        <w:rPr>
          <w:szCs w:val="24"/>
        </w:rPr>
        <w:t xml:space="preserve"> dated </w:t>
      </w:r>
      <w:r w:rsidRPr="00A37237">
        <w:rPr>
          <w:i/>
          <w:iCs/>
          <w:szCs w:val="24"/>
        </w:rPr>
        <w:t>[insert date of Agreement]</w:t>
      </w:r>
      <w:r w:rsidRPr="00A37237">
        <w:rPr>
          <w:szCs w:val="24"/>
        </w:rPr>
        <w:t xml:space="preserve"> with you, for the supply of </w:t>
      </w:r>
      <w:r w:rsidRPr="00A37237">
        <w:rPr>
          <w:i/>
          <w:iCs/>
          <w:szCs w:val="24"/>
        </w:rPr>
        <w:t xml:space="preserve">[insert types of Goods to be delivered] </w:t>
      </w:r>
      <w:r w:rsidRPr="00A37237">
        <w:rPr>
          <w:szCs w:val="24"/>
        </w:rPr>
        <w:t xml:space="preserve">(hereinafter called "the Contract"). </w:t>
      </w:r>
    </w:p>
    <w:p w:rsidR="00411DE2" w:rsidRPr="00A37237" w:rsidRDefault="00411DE2" w:rsidP="00411DE2">
      <w:pPr>
        <w:spacing w:after="200"/>
        <w:jc w:val="both"/>
        <w:rPr>
          <w:szCs w:val="24"/>
        </w:rPr>
      </w:pPr>
      <w:r w:rsidRPr="00A37237">
        <w:rPr>
          <w:szCs w:val="24"/>
        </w:rPr>
        <w:t>Furthermore, we understand that, according to the conditions of the Contract, an advance is to be made against an advance payment guarantee.</w:t>
      </w:r>
    </w:p>
    <w:p w:rsidR="00411DE2" w:rsidRPr="00A37237" w:rsidRDefault="00411DE2" w:rsidP="00411DE2">
      <w:pPr>
        <w:spacing w:after="200"/>
        <w:jc w:val="both"/>
        <w:rPr>
          <w:szCs w:val="24"/>
        </w:rPr>
      </w:pPr>
      <w:r w:rsidRPr="00A37237">
        <w:rPr>
          <w:szCs w:val="24"/>
        </w:rPr>
        <w:t xml:space="preserve">At the request of the Supplier, we hereby irrevocably undertake to pay you any sum or sums not exceeding in total an amount of </w:t>
      </w:r>
      <w:r w:rsidRPr="00A37237">
        <w:rPr>
          <w:i/>
          <w:iCs/>
          <w:szCs w:val="24"/>
        </w:rPr>
        <w:t>[insert amount(s)</w:t>
      </w:r>
      <w:r w:rsidRPr="00A37237">
        <w:rPr>
          <w:rStyle w:val="FootnoteReference"/>
          <w:i/>
          <w:iCs/>
          <w:szCs w:val="24"/>
        </w:rPr>
        <w:footnoteReference w:id="13"/>
      </w:r>
      <w:r w:rsidRPr="00A37237">
        <w:rPr>
          <w:i/>
          <w:iCs/>
          <w:szCs w:val="24"/>
        </w:rPr>
        <w:t xml:space="preserve"> in figures and words] </w:t>
      </w:r>
      <w:r w:rsidRPr="00A37237">
        <w:rPr>
          <w:szCs w:val="24"/>
        </w:rPr>
        <w:t xml:space="preserve">upon receipt by us of your first demand in writing declaring that the Supplier is in breach of its obligation under the Contract because the Supplier used the advance payment for purposes other than toward delivery of the Goods. </w:t>
      </w:r>
    </w:p>
    <w:p w:rsidR="00411DE2" w:rsidRPr="00A37237" w:rsidRDefault="00411DE2" w:rsidP="00411DE2">
      <w:pPr>
        <w:spacing w:after="200"/>
        <w:jc w:val="both"/>
        <w:rPr>
          <w:i/>
          <w:iCs/>
          <w:szCs w:val="24"/>
        </w:rPr>
      </w:pPr>
      <w:r w:rsidRPr="00A37237">
        <w:rPr>
          <w:szCs w:val="24"/>
        </w:rPr>
        <w:t xml:space="preserve">It is a condition for any claim and payment under this Guarantee to be made that the advance payment referred to above must have been received by the Supplier on its account </w:t>
      </w:r>
      <w:r w:rsidRPr="00A37237">
        <w:rPr>
          <w:i/>
          <w:iCs/>
          <w:szCs w:val="24"/>
        </w:rPr>
        <w:t>[insert number</w:t>
      </w:r>
      <w:r w:rsidRPr="00A37237">
        <w:rPr>
          <w:szCs w:val="24"/>
        </w:rPr>
        <w:t xml:space="preserve"> </w:t>
      </w:r>
      <w:r w:rsidRPr="00A37237">
        <w:rPr>
          <w:i/>
          <w:iCs/>
          <w:szCs w:val="24"/>
        </w:rPr>
        <w:t>and domicile of the account]</w:t>
      </w:r>
    </w:p>
    <w:p w:rsidR="00411DE2" w:rsidRPr="00A37237" w:rsidRDefault="00411DE2" w:rsidP="00411DE2">
      <w:pPr>
        <w:spacing w:after="200"/>
        <w:jc w:val="both"/>
        <w:rPr>
          <w:szCs w:val="24"/>
        </w:rPr>
      </w:pPr>
      <w:r w:rsidRPr="00A37237">
        <w:rPr>
          <w:szCs w:val="24"/>
        </w:rPr>
        <w:t xml:space="preserve">This Guarantee shall remain valid and in full effect from the date of the advance payment received by the Supplier under the Contract until </w:t>
      </w:r>
      <w:r w:rsidRPr="00A37237">
        <w:rPr>
          <w:bCs/>
          <w:i/>
          <w:iCs/>
          <w:szCs w:val="24"/>
        </w:rPr>
        <w:t>[insert date</w:t>
      </w:r>
      <w:r w:rsidRPr="00A37237">
        <w:rPr>
          <w:rStyle w:val="FootnoteReference"/>
          <w:bCs/>
          <w:i/>
          <w:iCs/>
          <w:szCs w:val="24"/>
        </w:rPr>
        <w:footnoteReference w:id="14"/>
      </w:r>
      <w:r w:rsidRPr="00A37237">
        <w:rPr>
          <w:bCs/>
          <w:i/>
          <w:iCs/>
          <w:szCs w:val="24"/>
        </w:rPr>
        <w:t>].</w:t>
      </w:r>
      <w:r w:rsidRPr="00A37237">
        <w:rPr>
          <w:b/>
          <w:i/>
          <w:iCs/>
          <w:szCs w:val="24"/>
        </w:rPr>
        <w:t xml:space="preserve"> </w:t>
      </w:r>
    </w:p>
    <w:p w:rsidR="00411DE2" w:rsidRPr="00A37237" w:rsidRDefault="00411DE2" w:rsidP="00411DE2">
      <w:pPr>
        <w:spacing w:after="200"/>
        <w:jc w:val="both"/>
        <w:rPr>
          <w:szCs w:val="24"/>
        </w:rPr>
      </w:pPr>
      <w:r w:rsidRPr="00A37237">
        <w:rPr>
          <w:szCs w:val="24"/>
        </w:rPr>
        <w:t>This Guarantee is subject to the Uniform Rules for Demand Guarantees, ICC Publication No. 458.</w:t>
      </w:r>
    </w:p>
    <w:p w:rsidR="00411DE2" w:rsidRPr="00A37237" w:rsidRDefault="00411DE2" w:rsidP="00411DE2">
      <w:pPr>
        <w:spacing w:after="200"/>
        <w:rPr>
          <w:szCs w:val="24"/>
        </w:rPr>
      </w:pPr>
      <w:r w:rsidRPr="00A37237">
        <w:rPr>
          <w:szCs w:val="24"/>
        </w:rPr>
        <w:t xml:space="preserve">_____________________ </w:t>
      </w:r>
      <w:r w:rsidRPr="00A37237">
        <w:rPr>
          <w:szCs w:val="24"/>
        </w:rPr>
        <w:br/>
        <w:t>[signature(s) and stamp of authorized representative(s) of the Bank</w:t>
      </w:r>
    </w:p>
    <w:p w:rsidR="002F2936" w:rsidRPr="00A37237" w:rsidRDefault="002F2936">
      <w:pPr>
        <w:rPr>
          <w:szCs w:val="24"/>
        </w:rPr>
      </w:pPr>
    </w:p>
    <w:sectPr w:rsidR="002F2936" w:rsidRPr="00A37237" w:rsidSect="002F2936">
      <w:headerReference w:type="even" r:id="rId42"/>
      <w:headerReference w:type="first" r:id="rId43"/>
      <w:type w:val="oddPage"/>
      <w:pgSz w:w="12240" w:h="15840" w:code="1"/>
      <w:pgMar w:top="1440" w:right="1440" w:bottom="1440" w:left="1800" w:header="720" w:footer="720" w:gutter="0"/>
      <w:paperSrc w:first="15" w:other="15"/>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7373E" w:rsidRDefault="00D7373E" w:rsidP="00411DE2">
      <w:r>
        <w:separator/>
      </w:r>
    </w:p>
  </w:endnote>
  <w:endnote w:type="continuationSeparator" w:id="0">
    <w:p w:rsidR="00D7373E" w:rsidRDefault="00D7373E" w:rsidP="00411D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ms Rmn">
    <w:panose1 w:val="0202060304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Book Antiqua">
    <w:panose1 w:val="0204060205030503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2EC8" w:rsidRDefault="00C02EC8">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2EC8" w:rsidRDefault="00C02EC8">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7373E" w:rsidRDefault="00D7373E" w:rsidP="00411DE2">
      <w:r>
        <w:separator/>
      </w:r>
    </w:p>
  </w:footnote>
  <w:footnote w:type="continuationSeparator" w:id="0">
    <w:p w:rsidR="00D7373E" w:rsidRDefault="00D7373E" w:rsidP="00411DE2">
      <w:r>
        <w:continuationSeparator/>
      </w:r>
    </w:p>
  </w:footnote>
  <w:footnote w:id="1">
    <w:p w:rsidR="00C02EC8" w:rsidRPr="009C55BC" w:rsidRDefault="00C02EC8" w:rsidP="00411DE2">
      <w:pPr>
        <w:pStyle w:val="FootnoteText"/>
        <w:tabs>
          <w:tab w:val="left" w:pos="360"/>
        </w:tabs>
        <w:ind w:left="426" w:hanging="426"/>
        <w:rPr>
          <w:i/>
          <w:szCs w:val="18"/>
        </w:rPr>
      </w:pPr>
      <w:r>
        <w:rPr>
          <w:rStyle w:val="FootnoteReference"/>
          <w:szCs w:val="18"/>
        </w:rPr>
        <w:footnoteRef/>
      </w:r>
      <w:r>
        <w:rPr>
          <w:szCs w:val="18"/>
        </w:rPr>
        <w:t xml:space="preserve"> </w:t>
      </w:r>
      <w:r>
        <w:rPr>
          <w:szCs w:val="18"/>
        </w:rPr>
        <w:tab/>
      </w:r>
      <w:r w:rsidRPr="009C55BC">
        <w:rPr>
          <w:bCs/>
          <w:i/>
          <w:color w:val="000000"/>
          <w:szCs w:val="18"/>
        </w:rPr>
        <w:t>In this context, any action taken by a bidder, supplier, contractor, or a sub-contractor to influence the procurement process or contract execution for undue advantage is improper</w:t>
      </w:r>
      <w:r w:rsidRPr="009C55BC">
        <w:rPr>
          <w:i/>
          <w:szCs w:val="18"/>
        </w:rPr>
        <w:t>.</w:t>
      </w:r>
    </w:p>
  </w:footnote>
  <w:footnote w:id="2">
    <w:p w:rsidR="00C02EC8" w:rsidRDefault="00C02EC8" w:rsidP="00411DE2">
      <w:pPr>
        <w:pStyle w:val="FootnoteText"/>
        <w:tabs>
          <w:tab w:val="left" w:pos="360"/>
        </w:tabs>
        <w:ind w:left="426" w:hanging="426"/>
        <w:rPr>
          <w:szCs w:val="18"/>
        </w:rPr>
      </w:pPr>
      <w:r>
        <w:rPr>
          <w:rStyle w:val="FootnoteReference"/>
          <w:szCs w:val="18"/>
        </w:rPr>
        <w:footnoteRef/>
      </w:r>
      <w:r>
        <w:rPr>
          <w:szCs w:val="18"/>
        </w:rPr>
        <w:t xml:space="preserve"> </w:t>
      </w:r>
      <w:r>
        <w:rPr>
          <w:szCs w:val="18"/>
        </w:rPr>
        <w:tab/>
      </w:r>
      <w:r w:rsidRPr="009C55BC">
        <w:rPr>
          <w:i/>
          <w:szCs w:val="18"/>
        </w:rPr>
        <w:t>“another party” refers to a public official acting in relation to the procurement process or contract execution].  In this context, “public official” includes World Bank staff and employees of other organizations taking or reviewing procurement decisions.</w:t>
      </w:r>
    </w:p>
  </w:footnote>
  <w:footnote w:id="3">
    <w:p w:rsidR="00C02EC8" w:rsidRDefault="00C02EC8" w:rsidP="00411DE2">
      <w:pPr>
        <w:pStyle w:val="FootnoteText"/>
        <w:tabs>
          <w:tab w:val="left" w:pos="360"/>
        </w:tabs>
        <w:ind w:left="426" w:hanging="426"/>
        <w:rPr>
          <w:szCs w:val="18"/>
        </w:rPr>
      </w:pPr>
      <w:r>
        <w:rPr>
          <w:rStyle w:val="FootnoteReference"/>
          <w:szCs w:val="18"/>
        </w:rPr>
        <w:footnoteRef/>
      </w:r>
      <w:r>
        <w:rPr>
          <w:szCs w:val="18"/>
        </w:rPr>
        <w:t xml:space="preserve"> </w:t>
      </w:r>
      <w:r>
        <w:rPr>
          <w:szCs w:val="18"/>
        </w:rPr>
        <w:tab/>
      </w:r>
      <w:r w:rsidRPr="009C55BC">
        <w:rPr>
          <w:i/>
          <w:szCs w:val="18"/>
        </w:rPr>
        <w:t>a “party” refers to a public official; the terms “benefit” and “obligation” relate to the procurement process or contract execution; and the “act or omission” is intended to influence the procurement process or contract execution.</w:t>
      </w:r>
    </w:p>
  </w:footnote>
  <w:footnote w:id="4">
    <w:p w:rsidR="00C02EC8" w:rsidRPr="009C55BC" w:rsidRDefault="00C02EC8" w:rsidP="00411DE2">
      <w:pPr>
        <w:pStyle w:val="FootnoteText"/>
        <w:tabs>
          <w:tab w:val="left" w:pos="360"/>
        </w:tabs>
        <w:ind w:left="426" w:hanging="426"/>
        <w:rPr>
          <w:i/>
          <w:szCs w:val="18"/>
        </w:rPr>
      </w:pPr>
      <w:r>
        <w:rPr>
          <w:rStyle w:val="FootnoteReference"/>
          <w:szCs w:val="18"/>
        </w:rPr>
        <w:footnoteRef/>
      </w:r>
      <w:r>
        <w:rPr>
          <w:szCs w:val="18"/>
        </w:rPr>
        <w:t xml:space="preserve"> </w:t>
      </w:r>
      <w:r>
        <w:rPr>
          <w:szCs w:val="18"/>
        </w:rPr>
        <w:tab/>
      </w:r>
      <w:r w:rsidRPr="009C55BC">
        <w:rPr>
          <w:i/>
          <w:szCs w:val="18"/>
        </w:rPr>
        <w:t xml:space="preserve">“parties” refers to participants in the procurement process (including public officials) attempting to establish bid prices at artificial, </w:t>
      </w:r>
      <w:proofErr w:type="spellStart"/>
      <w:r w:rsidRPr="009C55BC">
        <w:rPr>
          <w:i/>
          <w:szCs w:val="18"/>
        </w:rPr>
        <w:t>non competitive</w:t>
      </w:r>
      <w:proofErr w:type="spellEnd"/>
      <w:r w:rsidRPr="009C55BC">
        <w:rPr>
          <w:i/>
          <w:szCs w:val="18"/>
        </w:rPr>
        <w:t xml:space="preserve"> levels.</w:t>
      </w:r>
    </w:p>
  </w:footnote>
  <w:footnote w:id="5">
    <w:p w:rsidR="00C02EC8" w:rsidRDefault="00C02EC8" w:rsidP="00411DE2">
      <w:pPr>
        <w:pStyle w:val="FootnoteText"/>
        <w:tabs>
          <w:tab w:val="left" w:pos="360"/>
        </w:tabs>
        <w:ind w:left="426" w:hanging="426"/>
        <w:rPr>
          <w:szCs w:val="18"/>
        </w:rPr>
      </w:pPr>
      <w:r>
        <w:rPr>
          <w:rStyle w:val="FootnoteReference"/>
          <w:szCs w:val="18"/>
        </w:rPr>
        <w:footnoteRef/>
      </w:r>
      <w:r>
        <w:rPr>
          <w:szCs w:val="18"/>
        </w:rPr>
        <w:t xml:space="preserve"> </w:t>
      </w:r>
      <w:r>
        <w:rPr>
          <w:szCs w:val="18"/>
        </w:rPr>
        <w:tab/>
      </w:r>
      <w:r w:rsidRPr="009C55BC">
        <w:rPr>
          <w:i/>
          <w:szCs w:val="18"/>
        </w:rPr>
        <w:t>a</w:t>
      </w:r>
      <w:r w:rsidRPr="009C55BC">
        <w:rPr>
          <w:bCs/>
          <w:i/>
          <w:color w:val="000000"/>
          <w:szCs w:val="18"/>
        </w:rPr>
        <w:t xml:space="preserve"> “party” refers to a participant in the procurement process or contract execution.</w:t>
      </w:r>
    </w:p>
  </w:footnote>
  <w:footnote w:id="6">
    <w:p w:rsidR="00C02EC8" w:rsidRDefault="00C02EC8" w:rsidP="00411DE2">
      <w:pPr>
        <w:pStyle w:val="FootnoteText"/>
      </w:pPr>
      <w:r>
        <w:rPr>
          <w:rStyle w:val="FootnoteReference"/>
          <w:i/>
        </w:rPr>
        <w:footnoteRef/>
      </w:r>
      <w:r>
        <w:rPr>
          <w:i/>
        </w:rPr>
        <w:t xml:space="preserve"> </w:t>
      </w:r>
      <w:r>
        <w:rPr>
          <w:i/>
        </w:rPr>
        <w:tab/>
        <w:t>It is therefore important that the Procuring Entity maintain a complete and accurate list of recipients of the Bidding Documents and their addresses.</w:t>
      </w:r>
    </w:p>
  </w:footnote>
  <w:footnote w:id="7">
    <w:p w:rsidR="00C02EC8" w:rsidRDefault="00C02EC8" w:rsidP="00411DE2">
      <w:pPr>
        <w:pStyle w:val="FootnoteText"/>
        <w:tabs>
          <w:tab w:val="left" w:pos="360"/>
        </w:tabs>
        <w:rPr>
          <w:szCs w:val="18"/>
        </w:rPr>
      </w:pPr>
      <w:r>
        <w:rPr>
          <w:rStyle w:val="FootnoteReference"/>
          <w:szCs w:val="18"/>
        </w:rPr>
        <w:footnoteRef/>
      </w:r>
      <w:r>
        <w:rPr>
          <w:szCs w:val="18"/>
        </w:rPr>
        <w:t xml:space="preserve"> </w:t>
      </w:r>
      <w:r>
        <w:rPr>
          <w:szCs w:val="18"/>
        </w:rPr>
        <w:tab/>
        <w:t xml:space="preserve"> “another party” refers to a public official acting in relation to the procurement process or contract execution].  In this context, “public official” includes World Bank staff and employees of other organizations taking or reviewing procurement decisions.</w:t>
      </w:r>
    </w:p>
  </w:footnote>
  <w:footnote w:id="8">
    <w:p w:rsidR="00C02EC8" w:rsidRDefault="00C02EC8" w:rsidP="00411DE2">
      <w:pPr>
        <w:pStyle w:val="FootnoteText"/>
        <w:tabs>
          <w:tab w:val="left" w:pos="360"/>
        </w:tabs>
        <w:rPr>
          <w:szCs w:val="18"/>
        </w:rPr>
      </w:pPr>
      <w:r>
        <w:rPr>
          <w:rStyle w:val="FootnoteReference"/>
          <w:szCs w:val="18"/>
        </w:rPr>
        <w:footnoteRef/>
      </w:r>
      <w:r>
        <w:rPr>
          <w:szCs w:val="18"/>
        </w:rPr>
        <w:t xml:space="preserve"> </w:t>
      </w:r>
      <w:r>
        <w:rPr>
          <w:szCs w:val="18"/>
        </w:rPr>
        <w:tab/>
        <w:t xml:space="preserve">a “party” refers to a public official; the </w:t>
      </w:r>
      <w:proofErr w:type="gramStart"/>
      <w:r>
        <w:rPr>
          <w:szCs w:val="18"/>
        </w:rPr>
        <w:t>terms  “</w:t>
      </w:r>
      <w:proofErr w:type="gramEnd"/>
      <w:r>
        <w:rPr>
          <w:szCs w:val="18"/>
        </w:rPr>
        <w:t>benefit” and “obligation” relate to the procurement process or contract execution; and the “act or omission” is intended to influence the procurement process or contract execution.</w:t>
      </w:r>
    </w:p>
  </w:footnote>
  <w:footnote w:id="9">
    <w:p w:rsidR="00C02EC8" w:rsidRDefault="00C02EC8" w:rsidP="00411DE2">
      <w:pPr>
        <w:pStyle w:val="FootnoteText"/>
        <w:tabs>
          <w:tab w:val="left" w:pos="360"/>
        </w:tabs>
        <w:rPr>
          <w:szCs w:val="18"/>
        </w:rPr>
      </w:pPr>
      <w:r>
        <w:rPr>
          <w:rStyle w:val="FootnoteReference"/>
          <w:szCs w:val="18"/>
        </w:rPr>
        <w:footnoteRef/>
      </w:r>
      <w:r>
        <w:rPr>
          <w:szCs w:val="18"/>
        </w:rPr>
        <w:t xml:space="preserve"> </w:t>
      </w:r>
      <w:r>
        <w:rPr>
          <w:szCs w:val="18"/>
        </w:rPr>
        <w:tab/>
        <w:t xml:space="preserve"> “parties” refers to participants in the procurement process (including public officials) attempting to establish bid prices at artificial, </w:t>
      </w:r>
      <w:proofErr w:type="spellStart"/>
      <w:r>
        <w:rPr>
          <w:szCs w:val="18"/>
        </w:rPr>
        <w:t>non competitive</w:t>
      </w:r>
      <w:proofErr w:type="spellEnd"/>
      <w:r>
        <w:rPr>
          <w:szCs w:val="18"/>
        </w:rPr>
        <w:t xml:space="preserve"> levels.</w:t>
      </w:r>
    </w:p>
  </w:footnote>
  <w:footnote w:id="10">
    <w:p w:rsidR="00C02EC8" w:rsidRDefault="00C02EC8" w:rsidP="00411DE2">
      <w:pPr>
        <w:pStyle w:val="FootnoteText"/>
        <w:tabs>
          <w:tab w:val="left" w:pos="360"/>
        </w:tabs>
        <w:rPr>
          <w:szCs w:val="18"/>
        </w:rPr>
      </w:pPr>
      <w:r>
        <w:rPr>
          <w:rStyle w:val="FootnoteReference"/>
          <w:szCs w:val="18"/>
        </w:rPr>
        <w:footnoteRef/>
      </w:r>
      <w:r>
        <w:rPr>
          <w:szCs w:val="18"/>
        </w:rPr>
        <w:t xml:space="preserve"> </w:t>
      </w:r>
      <w:r>
        <w:rPr>
          <w:szCs w:val="18"/>
        </w:rPr>
        <w:tab/>
        <w:t>a</w:t>
      </w:r>
      <w:r>
        <w:rPr>
          <w:bCs/>
          <w:color w:val="000000"/>
          <w:szCs w:val="18"/>
        </w:rPr>
        <w:t xml:space="preserve"> “party” refers to a participant in the procurement process or contract execution.</w:t>
      </w:r>
    </w:p>
  </w:footnote>
  <w:footnote w:id="11">
    <w:p w:rsidR="00C02EC8" w:rsidRDefault="00C02EC8" w:rsidP="00411DE2">
      <w:pPr>
        <w:pStyle w:val="FootnoteText"/>
        <w:tabs>
          <w:tab w:val="left" w:pos="360"/>
        </w:tabs>
        <w:ind w:left="360" w:hanging="360"/>
        <w:rPr>
          <w:i/>
          <w:iCs/>
        </w:rPr>
      </w:pPr>
      <w:r>
        <w:rPr>
          <w:rStyle w:val="FootnoteReference"/>
          <w:i/>
          <w:iCs/>
        </w:rPr>
        <w:footnoteRef/>
      </w:r>
      <w:r>
        <w:rPr>
          <w:i/>
          <w:iCs/>
        </w:rPr>
        <w:t xml:space="preserve"> </w:t>
      </w:r>
      <w:r>
        <w:rPr>
          <w:i/>
          <w:iCs/>
        </w:rPr>
        <w:tab/>
        <w:t>The Bank shall insert the amount(s) specified in the SCC and denominated, as specified in the SCC, either in the currency(</w:t>
      </w:r>
      <w:proofErr w:type="spellStart"/>
      <w:r>
        <w:rPr>
          <w:i/>
          <w:iCs/>
        </w:rPr>
        <w:t>ies</w:t>
      </w:r>
      <w:proofErr w:type="spellEnd"/>
      <w:r>
        <w:rPr>
          <w:i/>
          <w:iCs/>
        </w:rPr>
        <w:t>) of the Contract or a freely convertible currency acceptable to the Purchaser.</w:t>
      </w:r>
    </w:p>
  </w:footnote>
  <w:footnote w:id="12">
    <w:p w:rsidR="00C02EC8" w:rsidRDefault="00C02EC8" w:rsidP="00411DE2">
      <w:pPr>
        <w:pStyle w:val="FootnoteText"/>
        <w:tabs>
          <w:tab w:val="left" w:pos="360"/>
        </w:tabs>
        <w:ind w:left="360" w:hanging="360"/>
        <w:rPr>
          <w:b/>
          <w:bCs/>
          <w:i/>
          <w:iCs/>
          <w:color w:val="FF0000"/>
        </w:rPr>
      </w:pPr>
      <w:r>
        <w:rPr>
          <w:rStyle w:val="FootnoteReference"/>
          <w:i/>
          <w:iCs/>
        </w:rPr>
        <w:footnoteRef/>
      </w:r>
      <w:r>
        <w:rPr>
          <w:i/>
          <w:iCs/>
        </w:rPr>
        <w:t xml:space="preserve"> </w:t>
      </w:r>
      <w:r>
        <w:rPr>
          <w:i/>
          <w:iCs/>
        </w:rPr>
        <w:tab/>
        <w:t>Dates established in accordance with Clause 17.4 of the General Conditions of Contract (“GCC”), taking into account any warranty obligations of the Supplier under Clause 15.2 of the GCC intended to be secured by a partial Performance Guarantee. The Procuring Entity should note that in the event of an extension of the time to perform the Contract, the Procuring Entity would need to request an extension of this Guarantee from the Bank.  Such request must be in writing and must be made prior to the expiration date established in the Guarantee. In preparing this Guarantee, the Procuring Entity might consider adding the following text to the Form, at the end of the penultimate paragraph</w:t>
      </w:r>
      <w:proofErr w:type="gramStart"/>
      <w:r>
        <w:rPr>
          <w:i/>
          <w:iCs/>
        </w:rPr>
        <w:t>:  “</w:t>
      </w:r>
      <w:proofErr w:type="gramEnd"/>
      <w:r>
        <w:rPr>
          <w:i/>
          <w:iCs/>
        </w:rPr>
        <w:t>We agree to a one-time extension of this Guarantee for a period not to exceed [six months] [one year], in response to the Procuring Entity’s written request for such extension, such request to be presented to us before the expiry of the Guarantee.”</w:t>
      </w:r>
      <w:r>
        <w:rPr>
          <w:b/>
          <w:bCs/>
          <w:i/>
          <w:iCs/>
          <w:color w:val="FF0000"/>
        </w:rPr>
        <w:t xml:space="preserve"> </w:t>
      </w:r>
    </w:p>
  </w:footnote>
  <w:footnote w:id="13">
    <w:p w:rsidR="00C02EC8" w:rsidRDefault="00C02EC8" w:rsidP="00411DE2">
      <w:pPr>
        <w:pStyle w:val="FootnoteText"/>
        <w:ind w:left="360" w:hanging="360"/>
      </w:pPr>
      <w:r>
        <w:rPr>
          <w:rStyle w:val="FootnoteReference"/>
        </w:rPr>
        <w:footnoteRef/>
      </w:r>
      <w:r>
        <w:t xml:space="preserve"> </w:t>
      </w:r>
      <w:r>
        <w:tab/>
      </w:r>
      <w:r>
        <w:rPr>
          <w:i/>
          <w:iCs/>
        </w:rPr>
        <w:t>The Bank shall insert the amount(s) specified in the SCC and denominated, as specified in the SCC, either in the currency(</w:t>
      </w:r>
      <w:proofErr w:type="spellStart"/>
      <w:r>
        <w:rPr>
          <w:i/>
          <w:iCs/>
        </w:rPr>
        <w:t>ies</w:t>
      </w:r>
      <w:proofErr w:type="spellEnd"/>
      <w:r>
        <w:rPr>
          <w:i/>
          <w:iCs/>
        </w:rPr>
        <w:t>) of the Contract or a freely convertible currency acceptable to the Purchaser.</w:t>
      </w:r>
    </w:p>
  </w:footnote>
  <w:footnote w:id="14">
    <w:p w:rsidR="00C02EC8" w:rsidRDefault="00C02EC8" w:rsidP="00411DE2">
      <w:pPr>
        <w:pStyle w:val="FootnoteText"/>
        <w:ind w:left="360" w:hanging="360"/>
        <w:rPr>
          <w:i/>
          <w:iCs/>
        </w:rPr>
      </w:pPr>
      <w:r>
        <w:rPr>
          <w:rStyle w:val="FootnoteReference"/>
          <w:i/>
          <w:iCs/>
        </w:rPr>
        <w:footnoteRef/>
      </w:r>
      <w:r>
        <w:rPr>
          <w:i/>
          <w:iCs/>
        </w:rPr>
        <w:t xml:space="preserve"> </w:t>
      </w:r>
      <w:r>
        <w:rPr>
          <w:i/>
          <w:iCs/>
        </w:rPr>
        <w:tab/>
        <w:t>Insert the Delivery date stipulated in the Contract Delivery Schedule. The Procuring Entity should note that in the event of an extension of the time to perform the Contract, the Procuring Entity would need to request an extension of this Guarantee from the Bank.  Such request must be in writing and must be made prior to the expiration date established in the Guarantee. In preparing this Guarantee, the Procuring Entity might consider adding the following text to the Form, at the end of the penultimate paragraph:  “We agree to a one-time extension of this Guarantee for a period not to exceed [six months][one year], in response to the Procuring Entity’s written request for such extension, such request to be presented to us before the expiry of the Guarantee.”</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2EC8" w:rsidRDefault="00C02EC8">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iv</w:t>
    </w:r>
    <w:r>
      <w:rPr>
        <w:rStyle w:val="PageNumber"/>
      </w:rPr>
      <w:fldChar w:fldCharType="end"/>
    </w:r>
  </w:p>
  <w:p w:rsidR="00C02EC8" w:rsidRDefault="00C02EC8">
    <w:pPr>
      <w:pStyle w:val="Header"/>
      <w:tabs>
        <w:tab w:val="right" w:pos="9720"/>
      </w:tabs>
      <w:ind w:right="-18" w:firstLine="360"/>
    </w:pPr>
    <w:r>
      <w:tab/>
      <w:t>Summary Description</w:t>
    </w:r>
  </w:p>
  <w:p w:rsidR="00C02EC8" w:rsidRDefault="00C02EC8"/>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2EC8" w:rsidRDefault="00C02EC8">
    <w:pPr>
      <w:pStyle w:val="Header"/>
      <w:framePr w:wrap="around" w:vAnchor="text" w:hAnchor="margin" w:xAlign="outside" w:y="1"/>
      <w:rPr>
        <w:rStyle w:val="PageNumber"/>
      </w:rPr>
    </w:pPr>
  </w:p>
  <w:p w:rsidR="00C02EC8" w:rsidRDefault="00C02EC8">
    <w:pPr>
      <w:pStyle w:val="Header"/>
      <w:tabs>
        <w:tab w:val="right" w:pos="9720"/>
      </w:tabs>
      <w:ind w:right="-18"/>
      <w:jc w:val="left"/>
    </w:pPr>
    <w:r>
      <w:t>Summary Description</w:t>
    </w:r>
    <w:r>
      <w:tab/>
    </w:r>
    <w:r>
      <w:rPr>
        <w:rStyle w:val="PageNumber"/>
      </w:rPr>
      <w:fldChar w:fldCharType="begin"/>
    </w:r>
    <w:r>
      <w:rPr>
        <w:rStyle w:val="PageNumber"/>
      </w:rPr>
      <w:instrText xml:space="preserve"> PAGE </w:instrText>
    </w:r>
    <w:r>
      <w:rPr>
        <w:rStyle w:val="PageNumber"/>
      </w:rPr>
      <w:fldChar w:fldCharType="separate"/>
    </w:r>
    <w:r w:rsidR="00C9570F">
      <w:rPr>
        <w:rStyle w:val="PageNumber"/>
        <w:noProof/>
      </w:rPr>
      <w:t>iv</w:t>
    </w:r>
    <w:r>
      <w:rPr>
        <w:rStyle w:val="PageNumber"/>
      </w:rPr>
      <w:fldChar w:fldCharType="end"/>
    </w:r>
  </w:p>
  <w:p w:rsidR="00C02EC8" w:rsidRDefault="00C02EC8"/>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2EC8" w:rsidRDefault="00C02EC8">
    <w:pPr>
      <w:pStyle w:val="Header"/>
      <w:jc w:val="center"/>
    </w:pPr>
    <w:r>
      <w:fldChar w:fldCharType="begin"/>
    </w:r>
    <w:r>
      <w:instrText xml:space="preserve"> PAGE   \* MERGEFORMAT </w:instrText>
    </w:r>
    <w:r>
      <w:fldChar w:fldCharType="separate"/>
    </w:r>
    <w:r w:rsidR="00C9570F">
      <w:rPr>
        <w:noProof/>
      </w:rPr>
      <w:t>i</w:t>
    </w:r>
    <w:r>
      <w:fldChar w:fldCharType="end"/>
    </w:r>
  </w:p>
  <w:p w:rsidR="00C02EC8" w:rsidRDefault="00C02EC8"/>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2EC8" w:rsidRDefault="00C02EC8">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C02EC8" w:rsidRDefault="00C02EC8">
    <w:pPr>
      <w:pStyle w:val="Header"/>
      <w:ind w:right="54" w:firstLine="360"/>
      <w:jc w:val="right"/>
    </w:pPr>
    <w:smartTag w:uri="urn:schemas-microsoft-com:office:smarttags" w:element="place">
      <w:smartTag w:uri="urn:schemas:contacts" w:element="Sn">
        <w:r>
          <w:t>Section</w:t>
        </w:r>
      </w:smartTag>
      <w:r>
        <w:t xml:space="preserve"> </w:t>
      </w:r>
      <w:smartTag w:uri="urn:schemas:contacts" w:element="Sn">
        <w:r>
          <w:t>I.</w:t>
        </w:r>
      </w:smartTag>
    </w:smartTag>
    <w:r>
      <w:t xml:space="preserve"> Instructions to Bidders</w:t>
    </w:r>
  </w:p>
  <w:p w:rsidR="00C02EC8" w:rsidRDefault="00C02EC8"/>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2EC8" w:rsidRDefault="00C02EC8">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EE7F21">
      <w:rPr>
        <w:rStyle w:val="PageNumber"/>
        <w:noProof/>
      </w:rPr>
      <w:t>vi</w:t>
    </w:r>
    <w:r>
      <w:rPr>
        <w:rStyle w:val="PageNumber"/>
      </w:rPr>
      <w:fldChar w:fldCharType="end"/>
    </w:r>
  </w:p>
  <w:p w:rsidR="00C02EC8" w:rsidRDefault="00C02EC8">
    <w:pPr>
      <w:pStyle w:val="Header"/>
      <w:ind w:right="-36"/>
    </w:pPr>
    <w:smartTag w:uri="urn:schemas-microsoft-com:office:smarttags" w:element="place">
      <w:smartTag w:uri="urn:schemas:contacts" w:element="Sn">
        <w:r>
          <w:t>Section</w:t>
        </w:r>
      </w:smartTag>
      <w:r>
        <w:t xml:space="preserve"> </w:t>
      </w:r>
      <w:smartTag w:uri="urn:schemas:contacts" w:element="Sn">
        <w:r>
          <w:t>I.</w:t>
        </w:r>
      </w:smartTag>
    </w:smartTag>
    <w:r>
      <w:t xml:space="preserve"> Instructions to Bidders</w:t>
    </w:r>
  </w:p>
  <w:p w:rsidR="00C02EC8" w:rsidRDefault="00C02EC8"/>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2EC8" w:rsidRDefault="00C02EC8">
    <w:pPr>
      <w:pStyle w:val="Header"/>
      <w:tabs>
        <w:tab w:val="right" w:pos="9720"/>
      </w:tabs>
      <w:ind w:right="-36"/>
      <w:jc w:val="left"/>
    </w:pPr>
    <w:r>
      <w:rPr>
        <w:rStyle w:val="PageNumber"/>
      </w:rPr>
      <w:tab/>
    </w:r>
    <w:r>
      <w:rPr>
        <w:rStyle w:val="PageNumber"/>
      </w:rPr>
      <w:fldChar w:fldCharType="begin"/>
    </w:r>
    <w:r>
      <w:rPr>
        <w:rStyle w:val="PageNumber"/>
      </w:rPr>
      <w:instrText xml:space="preserve"> PAGE </w:instrText>
    </w:r>
    <w:r>
      <w:rPr>
        <w:rStyle w:val="PageNumber"/>
      </w:rPr>
      <w:fldChar w:fldCharType="separate"/>
    </w:r>
    <w:r w:rsidR="00EE7F21">
      <w:rPr>
        <w:rStyle w:val="PageNumber"/>
        <w:noProof/>
      </w:rPr>
      <w:t>v</w:t>
    </w:r>
    <w:r>
      <w:rPr>
        <w:rStyle w:val="PageNumber"/>
      </w:rPr>
      <w:fldChar w:fldCharType="end"/>
    </w:r>
  </w:p>
  <w:p w:rsidR="00C02EC8" w:rsidRDefault="00C02EC8"/>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2EC8" w:rsidRDefault="00C02EC8">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14</w:t>
    </w:r>
    <w:r>
      <w:rPr>
        <w:rStyle w:val="PageNumber"/>
      </w:rPr>
      <w:fldChar w:fldCharType="end"/>
    </w:r>
  </w:p>
  <w:p w:rsidR="00C02EC8" w:rsidRDefault="00C02EC8">
    <w:pPr>
      <w:pStyle w:val="Header"/>
      <w:ind w:right="360" w:firstLine="360"/>
      <w:jc w:val="right"/>
    </w:pPr>
    <w:r>
      <w:t>Section I Instructions to Bidders</w:t>
    </w:r>
  </w:p>
  <w:p w:rsidR="00C02EC8" w:rsidRDefault="00C02EC8"/>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2EC8" w:rsidRDefault="00C02EC8">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9570F">
      <w:rPr>
        <w:rStyle w:val="PageNumber"/>
        <w:noProof/>
      </w:rPr>
      <w:t>21</w:t>
    </w:r>
    <w:r>
      <w:rPr>
        <w:rStyle w:val="PageNumber"/>
      </w:rPr>
      <w:fldChar w:fldCharType="end"/>
    </w:r>
  </w:p>
  <w:p w:rsidR="00C02EC8" w:rsidRDefault="00C02EC8">
    <w:pPr>
      <w:pStyle w:val="Header"/>
      <w:ind w:right="360"/>
    </w:pPr>
    <w:r>
      <w:t>Section I Instructions to Bidders</w:t>
    </w:r>
  </w:p>
  <w:p w:rsidR="00C02EC8" w:rsidRDefault="00C02EC8"/>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2EC8" w:rsidRDefault="00C02EC8">
    <w:pPr>
      <w:pStyle w:val="Header"/>
    </w:pPr>
    <w:r>
      <w:tab/>
    </w:r>
    <w:r>
      <w:rPr>
        <w:rStyle w:val="PageNumber"/>
      </w:rPr>
      <w:fldChar w:fldCharType="begin"/>
    </w:r>
    <w:r>
      <w:rPr>
        <w:rStyle w:val="PageNumber"/>
      </w:rPr>
      <w:instrText xml:space="preserve"> PAGE </w:instrText>
    </w:r>
    <w:r>
      <w:rPr>
        <w:rStyle w:val="PageNumber"/>
      </w:rPr>
      <w:fldChar w:fldCharType="separate"/>
    </w:r>
    <w:r w:rsidR="00EE7F21">
      <w:rPr>
        <w:rStyle w:val="PageNumber"/>
        <w:noProof/>
      </w:rPr>
      <w:t>7</w:t>
    </w:r>
    <w:r>
      <w:rPr>
        <w:rStyle w:val="PageNumber"/>
      </w:rPr>
      <w:fldChar w:fldCharType="end"/>
    </w:r>
    <w:r>
      <w:tab/>
    </w:r>
  </w:p>
  <w:p w:rsidR="00C02EC8" w:rsidRDefault="00C02EC8"/>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2EC8" w:rsidRDefault="00C02EC8">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46</w:t>
    </w:r>
    <w:r>
      <w:rPr>
        <w:rStyle w:val="PageNumber"/>
      </w:rPr>
      <w:fldChar w:fldCharType="end"/>
    </w:r>
    <w:r>
      <w:rPr>
        <w:rStyle w:val="PageNumber"/>
      </w:rPr>
      <w:tab/>
      <w:t>Section IV Bidding Forms</w:t>
    </w:r>
  </w:p>
  <w:p w:rsidR="00C02EC8" w:rsidRDefault="00C02EC8"/>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2EC8" w:rsidRDefault="00C02EC8" w:rsidP="002F2936">
    <w:pPr>
      <w:pStyle w:val="Header"/>
      <w:ind w:right="-36"/>
    </w:pPr>
    <w:r>
      <w:tab/>
    </w:r>
    <w:r>
      <w:rPr>
        <w:rStyle w:val="PageNumber"/>
      </w:rPr>
      <w:fldChar w:fldCharType="begin"/>
    </w:r>
    <w:r>
      <w:rPr>
        <w:rStyle w:val="PageNumber"/>
      </w:rPr>
      <w:instrText xml:space="preserve"> PAGE </w:instrText>
    </w:r>
    <w:r>
      <w:rPr>
        <w:rStyle w:val="PageNumber"/>
      </w:rPr>
      <w:fldChar w:fldCharType="separate"/>
    </w:r>
    <w:r w:rsidR="00EE7F21">
      <w:rPr>
        <w:rStyle w:val="PageNumber"/>
        <w:noProof/>
      </w:rPr>
      <w:t>37</w:t>
    </w:r>
    <w:r>
      <w:rPr>
        <w:rStyle w:val="PageNumber"/>
      </w:rPr>
      <w:fldChar w:fldCharType="end"/>
    </w:r>
  </w:p>
  <w:p w:rsidR="00C02EC8" w:rsidRDefault="00C02EC8"/>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2EC8" w:rsidRDefault="00C02EC8">
    <w:pPr>
      <w:pStyle w:val="Header"/>
      <w:ind w:right="-18"/>
    </w:pPr>
    <w:r>
      <w:rPr>
        <w:rStyle w:val="PageNumber"/>
      </w:rPr>
      <w:tab/>
    </w:r>
    <w:r>
      <w:rPr>
        <w:rStyle w:val="PageNumber"/>
      </w:rPr>
      <w:fldChar w:fldCharType="begin"/>
    </w:r>
    <w:r>
      <w:rPr>
        <w:rStyle w:val="PageNumber"/>
      </w:rPr>
      <w:instrText xml:space="preserve"> PAGE </w:instrText>
    </w:r>
    <w:r>
      <w:rPr>
        <w:rStyle w:val="PageNumber"/>
      </w:rPr>
      <w:fldChar w:fldCharType="separate"/>
    </w:r>
    <w:r w:rsidR="00EE7F21">
      <w:rPr>
        <w:rStyle w:val="PageNumber"/>
        <w:noProof/>
      </w:rPr>
      <w:t>25</w:t>
    </w:r>
    <w:r>
      <w:rPr>
        <w:rStyle w:val="PageNumber"/>
      </w:rPr>
      <w:fldChar w:fldCharType="end"/>
    </w:r>
  </w:p>
  <w:p w:rsidR="00C02EC8" w:rsidRDefault="00C02EC8"/>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2EC8" w:rsidRDefault="00C02EC8">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52</w:t>
    </w:r>
    <w:r>
      <w:rPr>
        <w:rStyle w:val="PageNumber"/>
      </w:rPr>
      <w:fldChar w:fldCharType="end"/>
    </w:r>
    <w:r>
      <w:rPr>
        <w:rStyle w:val="PageNumber"/>
      </w:rPr>
      <w:tab/>
      <w:t>Section IV Bidding Forms</w:t>
    </w:r>
  </w:p>
  <w:p w:rsidR="00C02EC8" w:rsidRDefault="00C02EC8"/>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2EC8" w:rsidRDefault="00C02EC8">
    <w:pPr>
      <w:pStyle w:val="Header"/>
      <w:ind w:right="-36"/>
    </w:pPr>
    <w:r>
      <w:t xml:space="preserve"> Section IV Bidding Forms</w:t>
    </w:r>
    <w:r>
      <w:tab/>
    </w:r>
    <w:r>
      <w:rPr>
        <w:rStyle w:val="PageNumber"/>
      </w:rPr>
      <w:fldChar w:fldCharType="begin"/>
    </w:r>
    <w:r>
      <w:rPr>
        <w:rStyle w:val="PageNumber"/>
      </w:rPr>
      <w:instrText xml:space="preserve"> PAGE </w:instrText>
    </w:r>
    <w:r>
      <w:rPr>
        <w:rStyle w:val="PageNumber"/>
      </w:rPr>
      <w:fldChar w:fldCharType="separate"/>
    </w:r>
    <w:r w:rsidR="00EE7F21">
      <w:rPr>
        <w:rStyle w:val="PageNumber"/>
        <w:noProof/>
      </w:rPr>
      <w:t>43</w:t>
    </w:r>
    <w:r>
      <w:rPr>
        <w:rStyle w:val="PageNumber"/>
      </w:rPr>
      <w:fldChar w:fldCharType="end"/>
    </w:r>
  </w:p>
  <w:p w:rsidR="00C02EC8" w:rsidRDefault="00C02EC8"/>
</w:hdr>
</file>

<file path=word/header1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2EC8" w:rsidRDefault="00C02EC8">
    <w:pPr>
      <w:pStyle w:val="Header"/>
      <w:ind w:right="-18"/>
    </w:pPr>
    <w:r>
      <w:t>Section IV Bidding Forms</w:t>
    </w:r>
    <w:r>
      <w:rPr>
        <w:rStyle w:val="PageNumber"/>
      </w:rPr>
      <w:t xml:space="preserve"> </w:t>
    </w:r>
    <w:r>
      <w:rPr>
        <w:rStyle w:val="PageNumber"/>
      </w:rPr>
      <w:tab/>
    </w:r>
    <w:r>
      <w:rPr>
        <w:rStyle w:val="PageNumber"/>
      </w:rPr>
      <w:fldChar w:fldCharType="begin"/>
    </w:r>
    <w:r>
      <w:rPr>
        <w:rStyle w:val="PageNumber"/>
      </w:rPr>
      <w:instrText xml:space="preserve"> PAGE </w:instrText>
    </w:r>
    <w:r>
      <w:rPr>
        <w:rStyle w:val="PageNumber"/>
      </w:rPr>
      <w:fldChar w:fldCharType="separate"/>
    </w:r>
    <w:r w:rsidR="00EE7F21">
      <w:rPr>
        <w:rStyle w:val="PageNumber"/>
        <w:noProof/>
      </w:rPr>
      <w:t>38</w:t>
    </w:r>
    <w:r>
      <w:rPr>
        <w:rStyle w:val="PageNumber"/>
      </w:rPr>
      <w:fldChar w:fldCharType="end"/>
    </w:r>
  </w:p>
  <w:p w:rsidR="00C02EC8" w:rsidRDefault="00C02EC8"/>
</w:hdr>
</file>

<file path=word/header1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2EC8" w:rsidRDefault="00C02EC8">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64</w:t>
    </w:r>
    <w:r>
      <w:rPr>
        <w:rStyle w:val="PageNumber"/>
      </w:rPr>
      <w:fldChar w:fldCharType="end"/>
    </w:r>
    <w:r>
      <w:rPr>
        <w:rStyle w:val="PageNumber"/>
      </w:rPr>
      <w:tab/>
    </w:r>
    <w:r>
      <w:t>Section VI Schedule of Requirements</w:t>
    </w:r>
  </w:p>
  <w:p w:rsidR="00C02EC8" w:rsidRDefault="00C02EC8"/>
</w:hdr>
</file>

<file path=word/header1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2EC8" w:rsidRDefault="00C02EC8">
    <w:pPr>
      <w:pStyle w:val="Header"/>
      <w:jc w:val="right"/>
    </w:pPr>
    <w:r>
      <w:fldChar w:fldCharType="begin"/>
    </w:r>
    <w:r>
      <w:instrText xml:space="preserve"> PAGE   \* MERGEFORMAT </w:instrText>
    </w:r>
    <w:r>
      <w:fldChar w:fldCharType="separate"/>
    </w:r>
    <w:r w:rsidR="00EE7F21">
      <w:rPr>
        <w:noProof/>
      </w:rPr>
      <w:t>49</w:t>
    </w:r>
    <w:r>
      <w:fldChar w:fldCharType="end"/>
    </w:r>
  </w:p>
  <w:p w:rsidR="00C02EC8" w:rsidRDefault="00C02EC8"/>
</w:hdr>
</file>

<file path=word/header1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2EC8" w:rsidRDefault="00C02EC8">
    <w:pPr>
      <w:pStyle w:val="Header"/>
    </w:pPr>
    <w:r>
      <w:tab/>
    </w:r>
    <w:r>
      <w:rPr>
        <w:rStyle w:val="PageNumber"/>
      </w:rPr>
      <w:fldChar w:fldCharType="begin"/>
    </w:r>
    <w:r>
      <w:rPr>
        <w:rStyle w:val="PageNumber"/>
      </w:rPr>
      <w:instrText xml:space="preserve"> PAGE </w:instrText>
    </w:r>
    <w:r>
      <w:rPr>
        <w:rStyle w:val="PageNumber"/>
      </w:rPr>
      <w:fldChar w:fldCharType="separate"/>
    </w:r>
    <w:r w:rsidR="00EE7F21">
      <w:rPr>
        <w:rStyle w:val="PageNumber"/>
        <w:noProof/>
      </w:rPr>
      <w:t>48</w:t>
    </w:r>
    <w:r>
      <w:rPr>
        <w:rStyle w:val="PageNumber"/>
      </w:rPr>
      <w:fldChar w:fldCharType="end"/>
    </w:r>
  </w:p>
  <w:p w:rsidR="00C02EC8" w:rsidRDefault="00C02EC8"/>
</w:hdr>
</file>

<file path=word/header1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2EC8" w:rsidRDefault="00C02EC8">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sidR="00EE7F21">
      <w:rPr>
        <w:rStyle w:val="PageNumber"/>
        <w:noProof/>
      </w:rPr>
      <w:t>51</w:t>
    </w:r>
    <w:r>
      <w:rPr>
        <w:rStyle w:val="PageNumber"/>
      </w:rPr>
      <w:fldChar w:fldCharType="end"/>
    </w:r>
    <w:r>
      <w:rPr>
        <w:rStyle w:val="PageNumber"/>
      </w:rPr>
      <w:tab/>
    </w:r>
    <w:r>
      <w:t>Section VI. Schedule of Requirements</w:t>
    </w:r>
  </w:p>
  <w:p w:rsidR="00C02EC8" w:rsidRDefault="00C02EC8"/>
</w:hdr>
</file>

<file path=word/header2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2EC8" w:rsidRDefault="00C02EC8">
    <w:pPr>
      <w:pStyle w:val="Header"/>
    </w:pPr>
    <w:r>
      <w:rPr>
        <w:rStyle w:val="PageNumber"/>
      </w:rPr>
      <w:fldChar w:fldCharType="begin"/>
    </w:r>
    <w:r>
      <w:rPr>
        <w:rStyle w:val="PageNumber"/>
      </w:rPr>
      <w:instrText xml:space="preserve"> PAGE </w:instrText>
    </w:r>
    <w:r>
      <w:rPr>
        <w:rStyle w:val="PageNumber"/>
      </w:rPr>
      <w:fldChar w:fldCharType="separate"/>
    </w:r>
    <w:r>
      <w:rPr>
        <w:rStyle w:val="PageNumber"/>
        <w:noProof/>
      </w:rPr>
      <w:t>80</w:t>
    </w:r>
    <w:r>
      <w:rPr>
        <w:rStyle w:val="PageNumber"/>
      </w:rPr>
      <w:fldChar w:fldCharType="end"/>
    </w:r>
    <w:r>
      <w:tab/>
      <w:t>Section VII.  General Conditions of Contract</w:t>
    </w:r>
    <w:r>
      <w:tab/>
    </w:r>
  </w:p>
  <w:p w:rsidR="00C02EC8" w:rsidRDefault="00C02EC8"/>
</w:hdr>
</file>

<file path=word/header2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2EC8" w:rsidRDefault="00C02EC8" w:rsidP="002F2936">
    <w:pPr>
      <w:pStyle w:val="Header"/>
      <w:ind w:right="-18"/>
      <w:jc w:val="left"/>
    </w:pPr>
    <w:r>
      <w:t>Section VI.  General Conditions of Contract</w:t>
    </w:r>
    <w:r>
      <w:tab/>
    </w:r>
    <w:r>
      <w:rPr>
        <w:rStyle w:val="PageNumber"/>
      </w:rPr>
      <w:fldChar w:fldCharType="begin"/>
    </w:r>
    <w:r>
      <w:rPr>
        <w:rStyle w:val="PageNumber"/>
      </w:rPr>
      <w:instrText xml:space="preserve"> PAGE </w:instrText>
    </w:r>
    <w:r>
      <w:rPr>
        <w:rStyle w:val="PageNumber"/>
      </w:rPr>
      <w:fldChar w:fldCharType="separate"/>
    </w:r>
    <w:r w:rsidR="00EE7F21">
      <w:rPr>
        <w:rStyle w:val="PageNumber"/>
        <w:noProof/>
      </w:rPr>
      <w:t>67</w:t>
    </w:r>
    <w:r>
      <w:rPr>
        <w:rStyle w:val="PageNumber"/>
      </w:rPr>
      <w:fldChar w:fldCharType="end"/>
    </w:r>
  </w:p>
  <w:p w:rsidR="00C02EC8" w:rsidRDefault="00C02EC8"/>
</w:hdr>
</file>

<file path=word/header2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2EC8" w:rsidRDefault="00C02EC8">
    <w:pPr>
      <w:pStyle w:val="Header"/>
      <w:tabs>
        <w:tab w:val="right" w:pos="9720"/>
      </w:tabs>
      <w:ind w:right="-18"/>
      <w:jc w:val="left"/>
    </w:pPr>
    <w:r>
      <w:tab/>
    </w:r>
    <w:r>
      <w:rPr>
        <w:rStyle w:val="PageNumber"/>
      </w:rPr>
      <w:fldChar w:fldCharType="begin"/>
    </w:r>
    <w:r>
      <w:rPr>
        <w:rStyle w:val="PageNumber"/>
      </w:rPr>
      <w:instrText xml:space="preserve"> PAGE </w:instrText>
    </w:r>
    <w:r>
      <w:rPr>
        <w:rStyle w:val="PageNumber"/>
      </w:rPr>
      <w:fldChar w:fldCharType="separate"/>
    </w:r>
    <w:r w:rsidR="00EE7F21">
      <w:rPr>
        <w:rStyle w:val="PageNumber"/>
        <w:noProof/>
      </w:rPr>
      <w:t>53</w:t>
    </w:r>
    <w:r>
      <w:rPr>
        <w:rStyle w:val="PageNumber"/>
      </w:rPr>
      <w:fldChar w:fldCharType="end"/>
    </w:r>
  </w:p>
  <w:p w:rsidR="00C02EC8" w:rsidRDefault="00C02EC8"/>
</w:hdr>
</file>

<file path=word/header2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2EC8" w:rsidRDefault="00C02EC8">
    <w:pPr>
      <w:pStyle w:val="Header"/>
      <w:framePr w:wrap="around" w:vAnchor="text" w:hAnchor="page" w:x="1297" w:y="-2"/>
      <w:rPr>
        <w:rStyle w:val="PageNumber"/>
      </w:rPr>
    </w:pPr>
  </w:p>
  <w:p w:rsidR="00C02EC8" w:rsidRDefault="00C02EC8">
    <w:pPr>
      <w:pStyle w:val="Header"/>
      <w:ind w:right="72"/>
    </w:pPr>
    <w:r>
      <w:rPr>
        <w:rStyle w:val="PageNumber"/>
      </w:rPr>
      <w:fldChar w:fldCharType="begin"/>
    </w:r>
    <w:r>
      <w:rPr>
        <w:rStyle w:val="PageNumber"/>
      </w:rPr>
      <w:instrText xml:space="preserve"> PAGE </w:instrText>
    </w:r>
    <w:r>
      <w:rPr>
        <w:rStyle w:val="PageNumber"/>
      </w:rPr>
      <w:fldChar w:fldCharType="separate"/>
    </w:r>
    <w:r>
      <w:rPr>
        <w:rStyle w:val="PageNumber"/>
        <w:noProof/>
      </w:rPr>
      <w:t>88</w:t>
    </w:r>
    <w:r>
      <w:rPr>
        <w:rStyle w:val="PageNumber"/>
      </w:rPr>
      <w:fldChar w:fldCharType="end"/>
    </w:r>
    <w:r>
      <w:rPr>
        <w:rStyle w:val="PageNumber"/>
      </w:rPr>
      <w:tab/>
      <w:t>Section VIII Special Conditions of Contract</w:t>
    </w:r>
  </w:p>
  <w:p w:rsidR="00C02EC8" w:rsidRDefault="00C02EC8"/>
</w:hdr>
</file>

<file path=word/header2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2EC8" w:rsidRPr="0071361A" w:rsidRDefault="00C02EC8" w:rsidP="002F2936">
    <w:pPr>
      <w:pStyle w:val="Header"/>
    </w:pPr>
  </w:p>
</w:hdr>
</file>

<file path=word/header2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2EC8" w:rsidRDefault="00C02EC8">
    <w:pPr>
      <w:pStyle w:val="Header"/>
      <w:ind w:right="-18"/>
    </w:pPr>
    <w:r>
      <w:rPr>
        <w:rStyle w:val="PageNumber"/>
      </w:rPr>
      <w:tab/>
    </w:r>
    <w:r>
      <w:rPr>
        <w:rStyle w:val="PageNumber"/>
      </w:rPr>
      <w:fldChar w:fldCharType="begin"/>
    </w:r>
    <w:r>
      <w:rPr>
        <w:rStyle w:val="PageNumber"/>
      </w:rPr>
      <w:instrText xml:space="preserve"> PAGE </w:instrText>
    </w:r>
    <w:r>
      <w:rPr>
        <w:rStyle w:val="PageNumber"/>
      </w:rPr>
      <w:fldChar w:fldCharType="separate"/>
    </w:r>
    <w:r w:rsidR="00EE7F21">
      <w:rPr>
        <w:rStyle w:val="PageNumber"/>
        <w:noProof/>
      </w:rPr>
      <w:t>69</w:t>
    </w:r>
    <w:r>
      <w:rPr>
        <w:rStyle w:val="PageNumber"/>
      </w:rPr>
      <w:fldChar w:fldCharType="end"/>
    </w:r>
  </w:p>
  <w:p w:rsidR="00C02EC8" w:rsidRDefault="00C02EC8"/>
</w:hdr>
</file>

<file path=word/header2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2EC8" w:rsidRDefault="00C02EC8">
    <w:pPr>
      <w:pStyle w:val="Header"/>
      <w:tabs>
        <w:tab w:val="right" w:pos="9090"/>
      </w:tabs>
    </w:pPr>
    <w:r>
      <w:rPr>
        <w:rStyle w:val="PageNumber"/>
      </w:rPr>
      <w:fldChar w:fldCharType="begin"/>
    </w:r>
    <w:r>
      <w:rPr>
        <w:rStyle w:val="PageNumber"/>
      </w:rPr>
      <w:instrText xml:space="preserve"> PAGE </w:instrText>
    </w:r>
    <w:r>
      <w:rPr>
        <w:rStyle w:val="PageNumber"/>
      </w:rPr>
      <w:fldChar w:fldCharType="separate"/>
    </w:r>
    <w:r>
      <w:rPr>
        <w:rStyle w:val="PageNumber"/>
        <w:noProof/>
      </w:rPr>
      <w:t>94</w:t>
    </w:r>
    <w:r>
      <w:rPr>
        <w:rStyle w:val="PageNumber"/>
      </w:rPr>
      <w:fldChar w:fldCharType="end"/>
    </w:r>
    <w:r>
      <w:rPr>
        <w:rStyle w:val="PageNumber"/>
      </w:rPr>
      <w:tab/>
      <w:t>Invitation for Bids</w:t>
    </w:r>
  </w:p>
  <w:p w:rsidR="00C02EC8" w:rsidRDefault="00C02EC8"/>
</w:hdr>
</file>

<file path=word/header2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2EC8" w:rsidRDefault="00C02EC8">
    <w:pPr>
      <w:pStyle w:val="Header"/>
      <w:ind w:right="-18"/>
    </w:pPr>
    <w:r>
      <w:rPr>
        <w:rStyle w:val="PageNumber"/>
      </w:rPr>
      <w:tab/>
    </w:r>
    <w:r>
      <w:rPr>
        <w:rStyle w:val="PageNumber"/>
      </w:rPr>
      <w:fldChar w:fldCharType="begin"/>
    </w:r>
    <w:r>
      <w:rPr>
        <w:rStyle w:val="PageNumber"/>
      </w:rPr>
      <w:instrText xml:space="preserve"> PAGE </w:instrText>
    </w:r>
    <w:r>
      <w:rPr>
        <w:rStyle w:val="PageNumber"/>
      </w:rPr>
      <w:fldChar w:fldCharType="separate"/>
    </w:r>
    <w:r w:rsidR="00EE7F21">
      <w:rPr>
        <w:rStyle w:val="PageNumber"/>
        <w:noProof/>
      </w:rPr>
      <w:t>75</w:t>
    </w:r>
    <w:r>
      <w:rPr>
        <w:rStyle w:val="PageNumber"/>
      </w:rPr>
      <w:fldChar w:fldCharType="end"/>
    </w:r>
  </w:p>
  <w:p w:rsidR="00C02EC8" w:rsidRDefault="00C02EC8"/>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40C8"/>
    <w:multiLevelType w:val="multilevel"/>
    <w:tmpl w:val="FEE42DA8"/>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1D27677"/>
    <w:multiLevelType w:val="multilevel"/>
    <w:tmpl w:val="2A8249EC"/>
    <w:lvl w:ilvl="0">
      <w:start w:val="7"/>
      <w:numFmt w:val="decimal"/>
      <w:lvlText w:val="%1"/>
      <w:lvlJc w:val="left"/>
      <w:pPr>
        <w:tabs>
          <w:tab w:val="num" w:pos="615"/>
        </w:tabs>
        <w:ind w:left="615" w:hanging="615"/>
      </w:pPr>
      <w:rPr>
        <w:rFonts w:hint="default"/>
      </w:rPr>
    </w:lvl>
    <w:lvl w:ilvl="1">
      <w:start w:val="1"/>
      <w:numFmt w:val="decimal"/>
      <w:lvlText w:val="%1.%2"/>
      <w:lvlJc w:val="left"/>
      <w:pPr>
        <w:tabs>
          <w:tab w:val="num" w:pos="615"/>
        </w:tabs>
        <w:ind w:left="615" w:hanging="61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03047104"/>
    <w:multiLevelType w:val="multilevel"/>
    <w:tmpl w:val="149AA68E"/>
    <w:lvl w:ilvl="0">
      <w:start w:val="3"/>
      <w:numFmt w:val="none"/>
      <w:isLgl/>
      <w:lvlText w:val="33."/>
      <w:lvlJc w:val="left"/>
      <w:pPr>
        <w:tabs>
          <w:tab w:val="num" w:pos="432"/>
        </w:tabs>
        <w:ind w:left="432" w:hanging="432"/>
      </w:pPr>
      <w:rPr>
        <w:b/>
        <w:i w:val="0"/>
        <w:sz w:val="24"/>
      </w:rPr>
    </w:lvl>
    <w:lvl w:ilvl="1">
      <w:start w:val="1"/>
      <w:numFmt w:val="decimal"/>
      <w:lvlText w:val="%13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 w15:restartNumberingAfterBreak="0">
    <w:nsid w:val="069354B0"/>
    <w:multiLevelType w:val="multilevel"/>
    <w:tmpl w:val="338C1264"/>
    <w:lvl w:ilvl="0">
      <w:start w:val="15"/>
      <w:numFmt w:val="decimal"/>
      <w:lvlText w:val="%1"/>
      <w:lvlJc w:val="left"/>
      <w:pPr>
        <w:tabs>
          <w:tab w:val="num" w:pos="600"/>
        </w:tabs>
        <w:ind w:left="600" w:hanging="600"/>
      </w:pPr>
      <w:rPr>
        <w:rFonts w:hint="default"/>
      </w:rPr>
    </w:lvl>
    <w:lvl w:ilvl="1">
      <w:start w:val="1"/>
      <w:numFmt w:val="decimal"/>
      <w:lvlText w:val="15.%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0959513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5" w15:restartNumberingAfterBreak="0">
    <w:nsid w:val="09E07EB2"/>
    <w:multiLevelType w:val="multilevel"/>
    <w:tmpl w:val="4EE6470C"/>
    <w:lvl w:ilvl="0">
      <w:start w:val="3"/>
      <w:numFmt w:val="none"/>
      <w:isLgl/>
      <w:lvlText w:val="35."/>
      <w:lvlJc w:val="left"/>
      <w:pPr>
        <w:tabs>
          <w:tab w:val="num" w:pos="432"/>
        </w:tabs>
        <w:ind w:left="432" w:hanging="432"/>
      </w:pPr>
      <w:rPr>
        <w:b/>
        <w:i w:val="0"/>
        <w:sz w:val="24"/>
      </w:rPr>
    </w:lvl>
    <w:lvl w:ilvl="1">
      <w:start w:val="3"/>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6" w15:restartNumberingAfterBreak="0">
    <w:nsid w:val="0C4619CA"/>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7" w15:restartNumberingAfterBreak="0">
    <w:nsid w:val="0CCA440E"/>
    <w:multiLevelType w:val="multilevel"/>
    <w:tmpl w:val="A71E9D2C"/>
    <w:lvl w:ilvl="0">
      <w:start w:val="3"/>
      <w:numFmt w:val="none"/>
      <w:isLgl/>
      <w:lvlText w:val="22."/>
      <w:lvlJc w:val="left"/>
      <w:pPr>
        <w:tabs>
          <w:tab w:val="num" w:pos="432"/>
        </w:tabs>
        <w:ind w:left="432" w:hanging="432"/>
      </w:pPr>
      <w:rPr>
        <w:b/>
        <w:i w:val="0"/>
        <w:sz w:val="24"/>
      </w:rPr>
    </w:lvl>
    <w:lvl w:ilvl="1">
      <w:start w:val="1"/>
      <w:numFmt w:val="decimal"/>
      <w:lvlText w:val="%122.%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8" w15:restartNumberingAfterBreak="0">
    <w:nsid w:val="0EE77729"/>
    <w:multiLevelType w:val="singleLevel"/>
    <w:tmpl w:val="CF4E6164"/>
    <w:lvl w:ilvl="0">
      <w:start w:val="1"/>
      <w:numFmt w:val="lowerLetter"/>
      <w:lvlText w:val="(%1)"/>
      <w:lvlJc w:val="left"/>
      <w:pPr>
        <w:tabs>
          <w:tab w:val="num" w:pos="420"/>
        </w:tabs>
        <w:ind w:left="420" w:hanging="420"/>
      </w:pPr>
      <w:rPr>
        <w:rFonts w:hint="default"/>
      </w:rPr>
    </w:lvl>
  </w:abstractNum>
  <w:abstractNum w:abstractNumId="9" w15:restartNumberingAfterBreak="0">
    <w:nsid w:val="106C36D7"/>
    <w:multiLevelType w:val="multilevel"/>
    <w:tmpl w:val="B7666512"/>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14924CEB"/>
    <w:multiLevelType w:val="multilevel"/>
    <w:tmpl w:val="A104C924"/>
    <w:lvl w:ilvl="0">
      <w:start w:val="3"/>
      <w:numFmt w:val="none"/>
      <w:isLgl/>
      <w:lvlText w:val="35."/>
      <w:lvlJc w:val="left"/>
      <w:pPr>
        <w:tabs>
          <w:tab w:val="num" w:pos="432"/>
        </w:tabs>
        <w:ind w:left="432" w:hanging="432"/>
      </w:pPr>
      <w:rPr>
        <w:b/>
        <w:i w:val="0"/>
        <w:sz w:val="24"/>
      </w:rPr>
    </w:lvl>
    <w:lvl w:ilvl="1">
      <w:start w:val="2"/>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1" w15:restartNumberingAfterBreak="0">
    <w:nsid w:val="174201E3"/>
    <w:multiLevelType w:val="singleLevel"/>
    <w:tmpl w:val="5824B72C"/>
    <w:lvl w:ilvl="0">
      <w:start w:val="1"/>
      <w:numFmt w:val="bullet"/>
      <w:pStyle w:val="Sec1-Clauses"/>
      <w:lvlText w:val=""/>
      <w:lvlJc w:val="left"/>
      <w:pPr>
        <w:tabs>
          <w:tab w:val="num" w:pos="432"/>
        </w:tabs>
        <w:ind w:left="432" w:hanging="432"/>
      </w:pPr>
      <w:rPr>
        <w:rFonts w:ascii="Symbol" w:hAnsi="Symbol" w:hint="default"/>
      </w:rPr>
    </w:lvl>
  </w:abstractNum>
  <w:abstractNum w:abstractNumId="12" w15:restartNumberingAfterBreak="0">
    <w:nsid w:val="17F84596"/>
    <w:multiLevelType w:val="multilevel"/>
    <w:tmpl w:val="DC984608"/>
    <w:lvl w:ilvl="0">
      <w:start w:val="3"/>
      <w:numFmt w:val="none"/>
      <w:pStyle w:val="Heading1-Clausename"/>
      <w:isLgl/>
      <w:lvlText w:val="20."/>
      <w:lvlJc w:val="left"/>
      <w:pPr>
        <w:tabs>
          <w:tab w:val="num" w:pos="432"/>
        </w:tabs>
        <w:ind w:left="432" w:hanging="432"/>
      </w:pPr>
      <w:rPr>
        <w:b/>
        <w:i w:val="0"/>
        <w:sz w:val="24"/>
      </w:rPr>
    </w:lvl>
    <w:lvl w:ilvl="1">
      <w:start w:val="3"/>
      <w:numFmt w:val="decimal"/>
      <w:lvlText w:val="%120.%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3" w15:restartNumberingAfterBreak="0">
    <w:nsid w:val="19B14DF5"/>
    <w:multiLevelType w:val="multilevel"/>
    <w:tmpl w:val="D7045ACA"/>
    <w:lvl w:ilvl="0">
      <w:start w:val="11"/>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15:restartNumberingAfterBreak="0">
    <w:nsid w:val="1A1C6AA1"/>
    <w:multiLevelType w:val="multilevel"/>
    <w:tmpl w:val="9170151A"/>
    <w:lvl w:ilvl="0">
      <w:start w:val="16"/>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color w:val="auto"/>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15:restartNumberingAfterBreak="0">
    <w:nsid w:val="1C441022"/>
    <w:multiLevelType w:val="multilevel"/>
    <w:tmpl w:val="54D6F5B4"/>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 w15:restartNumberingAfterBreak="0">
    <w:nsid w:val="1CA174D8"/>
    <w:multiLevelType w:val="singleLevel"/>
    <w:tmpl w:val="B56698B0"/>
    <w:lvl w:ilvl="0">
      <w:start w:val="1"/>
      <w:numFmt w:val="lowerLetter"/>
      <w:lvlText w:val="(%1)"/>
      <w:lvlJc w:val="left"/>
      <w:pPr>
        <w:tabs>
          <w:tab w:val="num" w:pos="405"/>
        </w:tabs>
        <w:ind w:left="405" w:hanging="405"/>
      </w:pPr>
      <w:rPr>
        <w:rFonts w:hint="default"/>
      </w:rPr>
    </w:lvl>
  </w:abstractNum>
  <w:abstractNum w:abstractNumId="17" w15:restartNumberingAfterBreak="0">
    <w:nsid w:val="1FFC443B"/>
    <w:multiLevelType w:val="multilevel"/>
    <w:tmpl w:val="CCB60A50"/>
    <w:lvl w:ilvl="0">
      <w:start w:val="10"/>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20C43889"/>
    <w:multiLevelType w:val="hybridMultilevel"/>
    <w:tmpl w:val="879C00DC"/>
    <w:lvl w:ilvl="0" w:tplc="409628B0">
      <w:start w:val="1"/>
      <w:numFmt w:val="decimal"/>
      <w:lvlText w:val="%1."/>
      <w:lvlJc w:val="left"/>
      <w:pPr>
        <w:tabs>
          <w:tab w:val="num" w:pos="720"/>
        </w:tabs>
        <w:ind w:left="720" w:hanging="360"/>
      </w:pPr>
      <w:rPr>
        <w:rFonts w:hint="default"/>
      </w:rPr>
    </w:lvl>
    <w:lvl w:ilvl="1" w:tplc="753055EE">
      <w:start w:val="1"/>
      <w:numFmt w:val="lowerLetter"/>
      <w:lvlText w:val="%2."/>
      <w:lvlJc w:val="left"/>
      <w:pPr>
        <w:tabs>
          <w:tab w:val="num" w:pos="720"/>
        </w:tabs>
        <w:ind w:left="720" w:hanging="360"/>
      </w:pPr>
      <w:rPr>
        <w:rFonts w:hint="default"/>
      </w:rPr>
    </w:lvl>
    <w:lvl w:ilvl="2" w:tplc="E6E6B464">
      <w:numFmt w:val="none"/>
      <w:lvlText w:val=""/>
      <w:lvlJc w:val="left"/>
      <w:pPr>
        <w:tabs>
          <w:tab w:val="num" w:pos="360"/>
        </w:tabs>
      </w:pPr>
    </w:lvl>
    <w:lvl w:ilvl="3" w:tplc="E264A28E">
      <w:numFmt w:val="none"/>
      <w:lvlText w:val=""/>
      <w:lvlJc w:val="left"/>
      <w:pPr>
        <w:tabs>
          <w:tab w:val="num" w:pos="360"/>
        </w:tabs>
      </w:pPr>
    </w:lvl>
    <w:lvl w:ilvl="4" w:tplc="A9FE0C58">
      <w:numFmt w:val="none"/>
      <w:lvlText w:val=""/>
      <w:lvlJc w:val="left"/>
      <w:pPr>
        <w:tabs>
          <w:tab w:val="num" w:pos="360"/>
        </w:tabs>
      </w:pPr>
    </w:lvl>
    <w:lvl w:ilvl="5" w:tplc="C780010E">
      <w:numFmt w:val="none"/>
      <w:lvlText w:val=""/>
      <w:lvlJc w:val="left"/>
      <w:pPr>
        <w:tabs>
          <w:tab w:val="num" w:pos="360"/>
        </w:tabs>
      </w:pPr>
    </w:lvl>
    <w:lvl w:ilvl="6" w:tplc="F61E6732">
      <w:numFmt w:val="none"/>
      <w:lvlText w:val=""/>
      <w:lvlJc w:val="left"/>
      <w:pPr>
        <w:tabs>
          <w:tab w:val="num" w:pos="360"/>
        </w:tabs>
      </w:pPr>
    </w:lvl>
    <w:lvl w:ilvl="7" w:tplc="75942174">
      <w:numFmt w:val="none"/>
      <w:lvlText w:val=""/>
      <w:lvlJc w:val="left"/>
      <w:pPr>
        <w:tabs>
          <w:tab w:val="num" w:pos="360"/>
        </w:tabs>
      </w:pPr>
    </w:lvl>
    <w:lvl w:ilvl="8" w:tplc="B80AF62A">
      <w:numFmt w:val="none"/>
      <w:lvlText w:val=""/>
      <w:lvlJc w:val="left"/>
      <w:pPr>
        <w:tabs>
          <w:tab w:val="num" w:pos="360"/>
        </w:tabs>
      </w:pPr>
    </w:lvl>
  </w:abstractNum>
  <w:abstractNum w:abstractNumId="19" w15:restartNumberingAfterBreak="0">
    <w:nsid w:val="213349D8"/>
    <w:multiLevelType w:val="hybridMultilevel"/>
    <w:tmpl w:val="856E572C"/>
    <w:lvl w:ilvl="0" w:tplc="28CEE2F6">
      <w:start w:val="2"/>
      <w:numFmt w:val="lowerLetter"/>
      <w:lvlText w:val="(%1)"/>
      <w:lvlJc w:val="left"/>
      <w:pPr>
        <w:tabs>
          <w:tab w:val="num" w:pos="1440"/>
        </w:tabs>
        <w:ind w:left="1440" w:hanging="720"/>
      </w:pPr>
      <w:rPr>
        <w:rFonts w:hint="default"/>
      </w:rPr>
    </w:lvl>
    <w:lvl w:ilvl="1" w:tplc="21E6DD38">
      <w:start w:val="1"/>
      <w:numFmt w:val="lowerRoman"/>
      <w:lvlText w:val="(%2)"/>
      <w:lvlJc w:val="left"/>
      <w:pPr>
        <w:tabs>
          <w:tab w:val="num" w:pos="2160"/>
        </w:tabs>
        <w:ind w:left="2160" w:hanging="720"/>
      </w:pPr>
      <w:rPr>
        <w:rFonts w:hint="default"/>
      </w:rPr>
    </w:lvl>
    <w:lvl w:ilvl="2" w:tplc="0409001B">
      <w:start w:val="1"/>
      <w:numFmt w:val="lowerRoman"/>
      <w:lvlText w:val="%3."/>
      <w:lvlJc w:val="right"/>
      <w:pPr>
        <w:tabs>
          <w:tab w:val="num" w:pos="2520"/>
        </w:tabs>
        <w:ind w:left="2520" w:hanging="180"/>
      </w:pPr>
    </w:lvl>
    <w:lvl w:ilvl="3" w:tplc="907A0ABA">
      <w:numFmt w:val="bullet"/>
      <w:lvlText w:val="-"/>
      <w:lvlJc w:val="left"/>
      <w:pPr>
        <w:ind w:left="3240" w:hanging="360"/>
      </w:pPr>
      <w:rPr>
        <w:rFonts w:ascii="Times New Roman" w:eastAsia="Times New Roman" w:hAnsi="Times New Roman" w:cs="Times New Roman" w:hint="default"/>
        <w:b w:val="0"/>
        <w:color w:val="000000"/>
        <w:sz w:val="24"/>
      </w:r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0" w15:restartNumberingAfterBreak="0">
    <w:nsid w:val="2191015D"/>
    <w:multiLevelType w:val="multilevel"/>
    <w:tmpl w:val="6EF8A980"/>
    <w:lvl w:ilvl="0">
      <w:start w:val="23"/>
      <w:numFmt w:val="decimal"/>
      <w:lvlText w:val="%1"/>
      <w:lvlJc w:val="left"/>
      <w:pPr>
        <w:tabs>
          <w:tab w:val="num" w:pos="600"/>
        </w:tabs>
        <w:ind w:left="600" w:hanging="600"/>
      </w:pPr>
      <w:rPr>
        <w:rFonts w:hint="default"/>
      </w:rPr>
    </w:lvl>
    <w:lvl w:ilvl="1">
      <w:start w:val="2"/>
      <w:numFmt w:val="decimal"/>
      <w:lvlText w:val="2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224E4774"/>
    <w:multiLevelType w:val="multilevel"/>
    <w:tmpl w:val="C46AA102"/>
    <w:lvl w:ilvl="0">
      <w:start w:val="14"/>
      <w:numFmt w:val="decimal"/>
      <w:lvlText w:val="%1."/>
      <w:lvlJc w:val="left"/>
      <w:pPr>
        <w:tabs>
          <w:tab w:val="num" w:pos="360"/>
        </w:tabs>
        <w:ind w:left="360" w:hanging="360"/>
      </w:pPr>
      <w:rPr>
        <w:rFonts w:hint="default"/>
      </w:rPr>
    </w:lvl>
    <w:lvl w:ilvl="1">
      <w:start w:val="6"/>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47"/>
      </w:pPr>
      <w:rPr>
        <w:rFonts w:ascii="Times New Roman" w:hAnsi="Times New Roman" w:hint="default"/>
        <w:b w:val="0"/>
        <w:i w:val="0"/>
        <w:sz w:val="24"/>
      </w:rPr>
    </w:lvl>
    <w:lvl w:ilvl="3">
      <w:start w:val="1"/>
      <w:numFmt w:val="lowerRoman"/>
      <w:lvlText w:val="(%4)"/>
      <w:lvlJc w:val="left"/>
      <w:pPr>
        <w:tabs>
          <w:tab w:val="num" w:pos="1872"/>
        </w:tabs>
        <w:ind w:left="1656" w:hanging="504"/>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2" w15:restartNumberingAfterBreak="0">
    <w:nsid w:val="24A74F17"/>
    <w:multiLevelType w:val="multilevel"/>
    <w:tmpl w:val="AC8C0C4E"/>
    <w:lvl w:ilvl="0">
      <w:start w:val="3"/>
      <w:numFmt w:val="none"/>
      <w:pStyle w:val="Header1-Clauses"/>
      <w:isLgl/>
      <w:lvlText w:val="4."/>
      <w:lvlJc w:val="left"/>
      <w:pPr>
        <w:tabs>
          <w:tab w:val="num" w:pos="432"/>
        </w:tabs>
        <w:ind w:left="432" w:hanging="432"/>
      </w:pPr>
      <w:rPr>
        <w:b/>
        <w:i w:val="0"/>
        <w:sz w:val="24"/>
      </w:rPr>
    </w:lvl>
    <w:lvl w:ilvl="1">
      <w:start w:val="5"/>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3" w15:restartNumberingAfterBreak="0">
    <w:nsid w:val="27E41E39"/>
    <w:multiLevelType w:val="multilevel"/>
    <w:tmpl w:val="E35602CC"/>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b w:val="0"/>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4" w15:restartNumberingAfterBreak="0">
    <w:nsid w:val="28586656"/>
    <w:multiLevelType w:val="multilevel"/>
    <w:tmpl w:val="3A10F6BE"/>
    <w:lvl w:ilvl="0">
      <w:start w:val="42"/>
      <w:numFmt w:val="decimal"/>
      <w:lvlText w:val="%1"/>
      <w:lvlJc w:val="left"/>
      <w:pPr>
        <w:tabs>
          <w:tab w:val="num" w:pos="600"/>
        </w:tabs>
        <w:ind w:left="600" w:hanging="600"/>
      </w:pPr>
      <w:rPr>
        <w:rFonts w:hint="default"/>
      </w:rPr>
    </w:lvl>
    <w:lvl w:ilvl="1">
      <w:start w:val="1"/>
      <w:numFmt w:val="decimal"/>
      <w:lvlText w:val="4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5" w15:restartNumberingAfterBreak="0">
    <w:nsid w:val="29793ADA"/>
    <w:multiLevelType w:val="multilevel"/>
    <w:tmpl w:val="AA70F8D0"/>
    <w:lvl w:ilvl="0">
      <w:start w:val="1"/>
      <w:numFmt w:val="lowerLetter"/>
      <w:lvlText w:val="(%1)"/>
      <w:lvlJc w:val="left"/>
      <w:pPr>
        <w:tabs>
          <w:tab w:val="num" w:pos="720"/>
        </w:tabs>
        <w:ind w:left="720" w:hanging="360"/>
      </w:pPr>
      <w:rPr>
        <w:rFonts w:hint="default"/>
        <w:b w:val="0"/>
        <w:sz w:val="24"/>
        <w:szCs w:val="24"/>
      </w:rPr>
    </w:lvl>
    <w:lvl w:ilvl="1">
      <w:start w:val="1"/>
      <w:numFmt w:val="decimal"/>
      <w:lvlText w:val="%2."/>
      <w:lvlJc w:val="left"/>
      <w:pPr>
        <w:tabs>
          <w:tab w:val="num" w:pos="1440"/>
        </w:tabs>
        <w:ind w:left="1440" w:hanging="360"/>
      </w:pPr>
      <w:rPr>
        <w:rFonts w:hint="default"/>
        <w:b/>
        <w:sz w:val="24"/>
        <w:szCs w:val="24"/>
      </w:rPr>
    </w:lvl>
    <w:lvl w:ilvl="2">
      <w:start w:val="1"/>
      <w:numFmt w:val="lowerRoman"/>
      <w:lvlText w:val="%3)"/>
      <w:lvlJc w:val="left"/>
      <w:pPr>
        <w:tabs>
          <w:tab w:val="num" w:pos="2700"/>
        </w:tabs>
        <w:ind w:left="2700" w:hanging="72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6" w15:restartNumberingAfterBreak="0">
    <w:nsid w:val="2B324733"/>
    <w:multiLevelType w:val="hybridMultilevel"/>
    <w:tmpl w:val="4CB061A6"/>
    <w:lvl w:ilvl="0" w:tplc="41A8194A">
      <w:start w:val="1"/>
      <w:numFmt w:val="lowerLetter"/>
      <w:lvlText w:val="(%1)"/>
      <w:lvlJc w:val="left"/>
      <w:pPr>
        <w:tabs>
          <w:tab w:val="num" w:pos="576"/>
        </w:tabs>
        <w:ind w:left="576" w:firstLine="0"/>
      </w:pPr>
      <w:rPr>
        <w:rFonts w:hint="default"/>
      </w:rPr>
    </w:lvl>
    <w:lvl w:ilvl="1" w:tplc="41A8194A">
      <w:start w:val="1"/>
      <w:numFmt w:val="lowerLetter"/>
      <w:lvlText w:val="(%2)"/>
      <w:lvlJc w:val="left"/>
      <w:pPr>
        <w:tabs>
          <w:tab w:val="num" w:pos="936"/>
        </w:tabs>
        <w:ind w:left="936" w:firstLine="0"/>
      </w:pPr>
      <w:rPr>
        <w:rFonts w:hint="default"/>
      </w:rPr>
    </w:lvl>
    <w:lvl w:ilvl="2" w:tplc="0409001B">
      <w:start w:val="1"/>
      <w:numFmt w:val="lowerRoman"/>
      <w:lvlText w:val="%3."/>
      <w:lvlJc w:val="right"/>
      <w:pPr>
        <w:tabs>
          <w:tab w:val="num" w:pos="2016"/>
        </w:tabs>
        <w:ind w:left="2016" w:hanging="180"/>
      </w:pPr>
    </w:lvl>
    <w:lvl w:ilvl="3" w:tplc="A066ED4A">
      <w:start w:val="1"/>
      <w:numFmt w:val="decimal"/>
      <w:lvlText w:val="%4."/>
      <w:lvlJc w:val="left"/>
      <w:pPr>
        <w:tabs>
          <w:tab w:val="num" w:pos="2736"/>
        </w:tabs>
        <w:ind w:left="2736" w:hanging="360"/>
      </w:pPr>
      <w:rPr>
        <w:rFonts w:hint="default"/>
      </w:rPr>
    </w:lvl>
    <w:lvl w:ilvl="4" w:tplc="7D4EABDC">
      <w:start w:val="1"/>
      <w:numFmt w:val="upperLetter"/>
      <w:lvlText w:val="%5."/>
      <w:lvlJc w:val="left"/>
      <w:pPr>
        <w:tabs>
          <w:tab w:val="num" w:pos="3456"/>
        </w:tabs>
        <w:ind w:left="3456" w:hanging="360"/>
      </w:pPr>
      <w:rPr>
        <w:rFonts w:hint="default"/>
      </w:rPr>
    </w:lvl>
    <w:lvl w:ilvl="5" w:tplc="0409001B" w:tentative="1">
      <w:start w:val="1"/>
      <w:numFmt w:val="lowerRoman"/>
      <w:lvlText w:val="%6."/>
      <w:lvlJc w:val="right"/>
      <w:pPr>
        <w:tabs>
          <w:tab w:val="num" w:pos="4176"/>
        </w:tabs>
        <w:ind w:left="4176" w:hanging="180"/>
      </w:pPr>
    </w:lvl>
    <w:lvl w:ilvl="6" w:tplc="0409000F" w:tentative="1">
      <w:start w:val="1"/>
      <w:numFmt w:val="decimal"/>
      <w:lvlText w:val="%7."/>
      <w:lvlJc w:val="left"/>
      <w:pPr>
        <w:tabs>
          <w:tab w:val="num" w:pos="4896"/>
        </w:tabs>
        <w:ind w:left="4896" w:hanging="360"/>
      </w:pPr>
    </w:lvl>
    <w:lvl w:ilvl="7" w:tplc="04090019" w:tentative="1">
      <w:start w:val="1"/>
      <w:numFmt w:val="lowerLetter"/>
      <w:lvlText w:val="%8."/>
      <w:lvlJc w:val="left"/>
      <w:pPr>
        <w:tabs>
          <w:tab w:val="num" w:pos="5616"/>
        </w:tabs>
        <w:ind w:left="5616" w:hanging="360"/>
      </w:pPr>
    </w:lvl>
    <w:lvl w:ilvl="8" w:tplc="0409001B" w:tentative="1">
      <w:start w:val="1"/>
      <w:numFmt w:val="lowerRoman"/>
      <w:lvlText w:val="%9."/>
      <w:lvlJc w:val="right"/>
      <w:pPr>
        <w:tabs>
          <w:tab w:val="num" w:pos="6336"/>
        </w:tabs>
        <w:ind w:left="6336" w:hanging="180"/>
      </w:pPr>
    </w:lvl>
  </w:abstractNum>
  <w:abstractNum w:abstractNumId="27" w15:restartNumberingAfterBreak="0">
    <w:nsid w:val="2BBB5EA3"/>
    <w:multiLevelType w:val="singleLevel"/>
    <w:tmpl w:val="5824B72C"/>
    <w:lvl w:ilvl="0">
      <w:start w:val="1"/>
      <w:numFmt w:val="bullet"/>
      <w:pStyle w:val="BodyText2"/>
      <w:lvlText w:val=""/>
      <w:lvlJc w:val="left"/>
      <w:pPr>
        <w:tabs>
          <w:tab w:val="num" w:pos="432"/>
        </w:tabs>
        <w:ind w:left="432" w:hanging="432"/>
      </w:pPr>
      <w:rPr>
        <w:rFonts w:ascii="Symbol" w:hAnsi="Symbol" w:hint="default"/>
      </w:rPr>
    </w:lvl>
  </w:abstractNum>
  <w:abstractNum w:abstractNumId="28" w15:restartNumberingAfterBreak="0">
    <w:nsid w:val="2DCC23F9"/>
    <w:multiLevelType w:val="hybridMultilevel"/>
    <w:tmpl w:val="33DE4D60"/>
    <w:lvl w:ilvl="0" w:tplc="28E8A9A8">
      <w:start w:val="1"/>
      <w:numFmt w:val="lowerRoman"/>
      <w:lvlText w:val="(%1)"/>
      <w:lvlJc w:val="left"/>
      <w:pPr>
        <w:tabs>
          <w:tab w:val="num" w:pos="1429"/>
        </w:tabs>
        <w:ind w:left="1429" w:hanging="720"/>
      </w:pPr>
    </w:lvl>
    <w:lvl w:ilvl="1" w:tplc="040C0019">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29" w15:restartNumberingAfterBreak="0">
    <w:nsid w:val="32D71F29"/>
    <w:multiLevelType w:val="hybridMultilevel"/>
    <w:tmpl w:val="4FA01FD2"/>
    <w:lvl w:ilvl="0" w:tplc="48A2FC06">
      <w:start w:val="1"/>
      <w:numFmt w:val="lowerRoman"/>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33F57801"/>
    <w:multiLevelType w:val="singleLevel"/>
    <w:tmpl w:val="040C0017"/>
    <w:lvl w:ilvl="0">
      <w:start w:val="1"/>
      <w:numFmt w:val="lowerLetter"/>
      <w:lvlText w:val="%1)"/>
      <w:lvlJc w:val="left"/>
      <w:pPr>
        <w:tabs>
          <w:tab w:val="num" w:pos="360"/>
        </w:tabs>
        <w:ind w:left="360" w:hanging="360"/>
      </w:pPr>
      <w:rPr>
        <w:rFonts w:hint="default"/>
      </w:rPr>
    </w:lvl>
  </w:abstractNum>
  <w:abstractNum w:abstractNumId="31" w15:restartNumberingAfterBreak="0">
    <w:nsid w:val="343A550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32" w15:restartNumberingAfterBreak="0">
    <w:nsid w:val="34E87869"/>
    <w:multiLevelType w:val="multilevel"/>
    <w:tmpl w:val="878C8CEA"/>
    <w:lvl w:ilvl="0">
      <w:start w:val="36"/>
      <w:numFmt w:val="decimal"/>
      <w:lvlText w:val="%1"/>
      <w:lvlJc w:val="left"/>
      <w:pPr>
        <w:tabs>
          <w:tab w:val="num" w:pos="600"/>
        </w:tabs>
        <w:ind w:left="600" w:hanging="600"/>
      </w:pPr>
      <w:rPr>
        <w:rFonts w:hint="default"/>
      </w:rPr>
    </w:lvl>
    <w:lvl w:ilvl="1">
      <w:start w:val="4"/>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3" w15:restartNumberingAfterBreak="0">
    <w:nsid w:val="351946E7"/>
    <w:multiLevelType w:val="multilevel"/>
    <w:tmpl w:val="FFACF0FA"/>
    <w:lvl w:ilvl="0">
      <w:start w:val="4"/>
      <w:numFmt w:val="decimal"/>
      <w:lvlText w:val="%1"/>
      <w:lvlJc w:val="left"/>
      <w:pPr>
        <w:tabs>
          <w:tab w:val="num" w:pos="600"/>
        </w:tabs>
        <w:ind w:left="600" w:hanging="600"/>
      </w:pPr>
      <w:rPr>
        <w:rFonts w:hint="default"/>
      </w:rPr>
    </w:lvl>
    <w:lvl w:ilvl="1">
      <w:start w:val="1"/>
      <w:numFmt w:val="decimal"/>
      <w:lvlText w:val="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4" w15:restartNumberingAfterBreak="0">
    <w:nsid w:val="38140363"/>
    <w:multiLevelType w:val="multilevel"/>
    <w:tmpl w:val="BCDE3A06"/>
    <w:lvl w:ilvl="0">
      <w:start w:val="8"/>
      <w:numFmt w:val="decimal"/>
      <w:lvlText w:val="%1"/>
      <w:lvlJc w:val="left"/>
      <w:pPr>
        <w:tabs>
          <w:tab w:val="num" w:pos="600"/>
        </w:tabs>
        <w:ind w:left="600" w:hanging="600"/>
      </w:pPr>
      <w:rPr>
        <w:rFonts w:hint="default"/>
      </w:rPr>
    </w:lvl>
    <w:lvl w:ilvl="1">
      <w:start w:val="1"/>
      <w:numFmt w:val="decimal"/>
      <w:lvlText w:val="8.%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5" w15:restartNumberingAfterBreak="0">
    <w:nsid w:val="389A3465"/>
    <w:multiLevelType w:val="hybridMultilevel"/>
    <w:tmpl w:val="B7EC6FC2"/>
    <w:lvl w:ilvl="0" w:tplc="45983380">
      <w:start w:val="1"/>
      <w:numFmt w:val="lowerRoman"/>
      <w:lvlText w:val="(%1)"/>
      <w:lvlJc w:val="left"/>
      <w:pPr>
        <w:tabs>
          <w:tab w:val="num" w:pos="900"/>
        </w:tabs>
        <w:ind w:left="900" w:hanging="720"/>
      </w:pPr>
      <w:rPr>
        <w:rFonts w:hint="default"/>
      </w:rPr>
    </w:lvl>
    <w:lvl w:ilvl="1" w:tplc="040C000F">
      <w:start w:val="1"/>
      <w:numFmt w:val="decimal"/>
      <w:lvlText w:val="%2."/>
      <w:lvlJc w:val="left"/>
      <w:pPr>
        <w:tabs>
          <w:tab w:val="num" w:pos="2970"/>
        </w:tabs>
        <w:ind w:left="2970" w:hanging="360"/>
      </w:pPr>
      <w:rPr>
        <w:rFonts w:hint="default"/>
      </w:r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36" w15:restartNumberingAfterBreak="0">
    <w:nsid w:val="3A476447"/>
    <w:multiLevelType w:val="multilevel"/>
    <w:tmpl w:val="22A6A77A"/>
    <w:lvl w:ilvl="0">
      <w:start w:val="3"/>
      <w:numFmt w:val="none"/>
      <w:isLgl/>
      <w:lvlText w:val="29."/>
      <w:lvlJc w:val="left"/>
      <w:pPr>
        <w:tabs>
          <w:tab w:val="num" w:pos="432"/>
        </w:tabs>
        <w:ind w:left="432" w:hanging="432"/>
      </w:pPr>
      <w:rPr>
        <w:b/>
        <w:i w:val="0"/>
        <w:sz w:val="24"/>
      </w:rPr>
    </w:lvl>
    <w:lvl w:ilvl="1">
      <w:start w:val="1"/>
      <w:numFmt w:val="decimal"/>
      <w:lvlText w:val="%129.%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7" w15:restartNumberingAfterBreak="0">
    <w:nsid w:val="3DF406EF"/>
    <w:multiLevelType w:val="multilevel"/>
    <w:tmpl w:val="D168340E"/>
    <w:lvl w:ilvl="0">
      <w:start w:val="6"/>
      <w:numFmt w:val="decimal"/>
      <w:lvlText w:val="%1"/>
      <w:lvlJc w:val="left"/>
      <w:pPr>
        <w:tabs>
          <w:tab w:val="num" w:pos="600"/>
        </w:tabs>
        <w:ind w:left="600" w:hanging="600"/>
      </w:pPr>
      <w:rPr>
        <w:rFonts w:hint="default"/>
      </w:rPr>
    </w:lvl>
    <w:lvl w:ilvl="1">
      <w:start w:val="1"/>
      <w:numFmt w:val="decimal"/>
      <w:lvlText w:val="6.%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8" w15:restartNumberingAfterBreak="0">
    <w:nsid w:val="3F8A6590"/>
    <w:multiLevelType w:val="multilevel"/>
    <w:tmpl w:val="163EA858"/>
    <w:lvl w:ilvl="0">
      <w:start w:val="5"/>
      <w:numFmt w:val="decimal"/>
      <w:lvlText w:val="%1"/>
      <w:lvlJc w:val="left"/>
      <w:pPr>
        <w:tabs>
          <w:tab w:val="num" w:pos="645"/>
        </w:tabs>
        <w:ind w:left="645" w:hanging="645"/>
      </w:pPr>
      <w:rPr>
        <w:rFonts w:hint="default"/>
      </w:rPr>
    </w:lvl>
    <w:lvl w:ilvl="1">
      <w:start w:val="1"/>
      <w:numFmt w:val="decimal"/>
      <w:lvlText w:val="%1.%2"/>
      <w:lvlJc w:val="left"/>
      <w:pPr>
        <w:tabs>
          <w:tab w:val="num" w:pos="645"/>
        </w:tabs>
        <w:ind w:left="645" w:hanging="64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9" w15:restartNumberingAfterBreak="0">
    <w:nsid w:val="417E4EE9"/>
    <w:multiLevelType w:val="multilevel"/>
    <w:tmpl w:val="33F6C16E"/>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0" w15:restartNumberingAfterBreak="0">
    <w:nsid w:val="41DD70BF"/>
    <w:multiLevelType w:val="multilevel"/>
    <w:tmpl w:val="D16479FA"/>
    <w:lvl w:ilvl="0">
      <w:start w:val="1"/>
      <w:numFmt w:val="upperRoman"/>
      <w:pStyle w:val="Outline"/>
      <w:lvlText w:val="%1."/>
      <w:lvlJc w:val="right"/>
      <w:pPr>
        <w:tabs>
          <w:tab w:val="num" w:pos="432"/>
        </w:tabs>
        <w:ind w:left="432" w:hanging="432"/>
      </w:pPr>
    </w:lvl>
    <w:lvl w:ilvl="1">
      <w:start w:val="1"/>
      <w:numFmt w:val="upperLetter"/>
      <w:pStyle w:val="Outline1"/>
      <w:lvlText w:val="%2."/>
      <w:lvlJc w:val="left"/>
      <w:pPr>
        <w:tabs>
          <w:tab w:val="num" w:pos="1152"/>
        </w:tabs>
        <w:ind w:left="1152" w:hanging="576"/>
      </w:pPr>
    </w:lvl>
    <w:lvl w:ilvl="2">
      <w:start w:val="1"/>
      <w:numFmt w:val="decimal"/>
      <w:pStyle w:val="Outline2"/>
      <w:lvlText w:val="%3."/>
      <w:lvlJc w:val="left"/>
      <w:pPr>
        <w:tabs>
          <w:tab w:val="num" w:pos="1728"/>
        </w:tabs>
        <w:ind w:left="1728" w:hanging="432"/>
      </w:pPr>
    </w:lvl>
    <w:lvl w:ilvl="3">
      <w:start w:val="1"/>
      <w:numFmt w:val="lowerLetter"/>
      <w:pStyle w:val="Outline3"/>
      <w:lvlText w:val="%4)"/>
      <w:lvlJc w:val="left"/>
      <w:pPr>
        <w:tabs>
          <w:tab w:val="num" w:pos="2304"/>
        </w:tabs>
        <w:ind w:left="2304" w:hanging="576"/>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41" w15:restartNumberingAfterBreak="0">
    <w:nsid w:val="42F318F0"/>
    <w:multiLevelType w:val="multilevel"/>
    <w:tmpl w:val="B50C23BA"/>
    <w:lvl w:ilvl="0">
      <w:start w:val="42"/>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2" w15:restartNumberingAfterBreak="0">
    <w:nsid w:val="44134E34"/>
    <w:multiLevelType w:val="multilevel"/>
    <w:tmpl w:val="DD78EB1C"/>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3" w15:restartNumberingAfterBreak="0">
    <w:nsid w:val="449A1A5A"/>
    <w:multiLevelType w:val="singleLevel"/>
    <w:tmpl w:val="4CA25D2C"/>
    <w:lvl w:ilvl="0">
      <w:start w:val="1"/>
      <w:numFmt w:val="upperLetter"/>
      <w:pStyle w:val="Footer"/>
      <w:lvlText w:val="%1."/>
      <w:lvlJc w:val="left"/>
      <w:pPr>
        <w:tabs>
          <w:tab w:val="num" w:pos="360"/>
        </w:tabs>
        <w:ind w:left="360" w:hanging="360"/>
      </w:pPr>
    </w:lvl>
  </w:abstractNum>
  <w:abstractNum w:abstractNumId="44" w15:restartNumberingAfterBreak="0">
    <w:nsid w:val="47885E7F"/>
    <w:multiLevelType w:val="multilevel"/>
    <w:tmpl w:val="F3E67D26"/>
    <w:lvl w:ilvl="0">
      <w:start w:val="12"/>
      <w:numFmt w:val="decimal"/>
      <w:lvlText w:val="%1"/>
      <w:lvlJc w:val="left"/>
      <w:pPr>
        <w:tabs>
          <w:tab w:val="num" w:pos="600"/>
        </w:tabs>
        <w:ind w:left="600" w:hanging="600"/>
      </w:pPr>
      <w:rPr>
        <w:rFonts w:hint="default"/>
      </w:rPr>
    </w:lvl>
    <w:lvl w:ilvl="1">
      <w:start w:val="1"/>
      <w:numFmt w:val="decimal"/>
      <w:lvlText w:val="1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5" w15:restartNumberingAfterBreak="0">
    <w:nsid w:val="49C71DD9"/>
    <w:multiLevelType w:val="singleLevel"/>
    <w:tmpl w:val="F8D0F47C"/>
    <w:lvl w:ilvl="0">
      <w:start w:val="1"/>
      <w:numFmt w:val="lowerLetter"/>
      <w:lvlText w:val="(%1)"/>
      <w:lvlJc w:val="left"/>
      <w:pPr>
        <w:tabs>
          <w:tab w:val="num" w:pos="716"/>
        </w:tabs>
        <w:ind w:left="716" w:hanging="720"/>
      </w:pPr>
      <w:rPr>
        <w:rFonts w:hint="default"/>
      </w:rPr>
    </w:lvl>
  </w:abstractNum>
  <w:abstractNum w:abstractNumId="46" w15:restartNumberingAfterBreak="0">
    <w:nsid w:val="4F26305B"/>
    <w:multiLevelType w:val="multilevel"/>
    <w:tmpl w:val="C8E6CA2C"/>
    <w:lvl w:ilvl="0">
      <w:start w:val="36"/>
      <w:numFmt w:val="decimal"/>
      <w:lvlText w:val="%1"/>
      <w:lvlJc w:val="left"/>
      <w:pPr>
        <w:tabs>
          <w:tab w:val="num" w:pos="600"/>
        </w:tabs>
        <w:ind w:left="600" w:hanging="600"/>
      </w:pPr>
      <w:rPr>
        <w:rFonts w:hint="default"/>
      </w:rPr>
    </w:lvl>
    <w:lvl w:ilvl="1">
      <w:start w:val="3"/>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7" w15:restartNumberingAfterBreak="0">
    <w:nsid w:val="57A77CA8"/>
    <w:multiLevelType w:val="hybridMultilevel"/>
    <w:tmpl w:val="4D181F44"/>
    <w:lvl w:ilvl="0" w:tplc="E862851E">
      <w:start w:val="1"/>
      <w:numFmt w:val="decimal"/>
      <w:lvlText w:val="%1."/>
      <w:lvlJc w:val="left"/>
      <w:pPr>
        <w:tabs>
          <w:tab w:val="num" w:pos="720"/>
        </w:tabs>
        <w:ind w:left="720" w:hanging="360"/>
      </w:pPr>
      <w:rPr>
        <w:rFonts w:hint="default"/>
      </w:rPr>
    </w:lvl>
    <w:lvl w:ilvl="1" w:tplc="56788DB6">
      <w:numFmt w:val="none"/>
      <w:lvlText w:val=""/>
      <w:lvlJc w:val="left"/>
      <w:pPr>
        <w:tabs>
          <w:tab w:val="num" w:pos="360"/>
        </w:tabs>
      </w:pPr>
    </w:lvl>
    <w:lvl w:ilvl="2" w:tplc="235E3BB6">
      <w:numFmt w:val="none"/>
      <w:lvlText w:val=""/>
      <w:lvlJc w:val="left"/>
      <w:pPr>
        <w:tabs>
          <w:tab w:val="num" w:pos="360"/>
        </w:tabs>
      </w:pPr>
    </w:lvl>
    <w:lvl w:ilvl="3" w:tplc="143EEE92">
      <w:numFmt w:val="none"/>
      <w:lvlText w:val=""/>
      <w:lvlJc w:val="left"/>
      <w:pPr>
        <w:tabs>
          <w:tab w:val="num" w:pos="360"/>
        </w:tabs>
      </w:pPr>
    </w:lvl>
    <w:lvl w:ilvl="4" w:tplc="EA901A76">
      <w:numFmt w:val="none"/>
      <w:lvlText w:val=""/>
      <w:lvlJc w:val="left"/>
      <w:pPr>
        <w:tabs>
          <w:tab w:val="num" w:pos="360"/>
        </w:tabs>
      </w:pPr>
    </w:lvl>
    <w:lvl w:ilvl="5" w:tplc="9C6C797A">
      <w:numFmt w:val="none"/>
      <w:lvlText w:val=""/>
      <w:lvlJc w:val="left"/>
      <w:pPr>
        <w:tabs>
          <w:tab w:val="num" w:pos="360"/>
        </w:tabs>
      </w:pPr>
    </w:lvl>
    <w:lvl w:ilvl="6" w:tplc="A6F46622">
      <w:numFmt w:val="none"/>
      <w:lvlText w:val=""/>
      <w:lvlJc w:val="left"/>
      <w:pPr>
        <w:tabs>
          <w:tab w:val="num" w:pos="360"/>
        </w:tabs>
      </w:pPr>
    </w:lvl>
    <w:lvl w:ilvl="7" w:tplc="C54CADE6">
      <w:numFmt w:val="none"/>
      <w:lvlText w:val=""/>
      <w:lvlJc w:val="left"/>
      <w:pPr>
        <w:tabs>
          <w:tab w:val="num" w:pos="360"/>
        </w:tabs>
      </w:pPr>
    </w:lvl>
    <w:lvl w:ilvl="8" w:tplc="C46014CA">
      <w:numFmt w:val="none"/>
      <w:lvlText w:val=""/>
      <w:lvlJc w:val="left"/>
      <w:pPr>
        <w:tabs>
          <w:tab w:val="num" w:pos="360"/>
        </w:tabs>
      </w:pPr>
    </w:lvl>
  </w:abstractNum>
  <w:abstractNum w:abstractNumId="48" w15:restartNumberingAfterBreak="0">
    <w:nsid w:val="5BD53C95"/>
    <w:multiLevelType w:val="multilevel"/>
    <w:tmpl w:val="67B4F990"/>
    <w:lvl w:ilvl="0">
      <w:start w:val="3"/>
      <w:numFmt w:val="none"/>
      <w:isLgl/>
      <w:lvlText w:val="4."/>
      <w:lvlJc w:val="left"/>
      <w:pPr>
        <w:tabs>
          <w:tab w:val="num" w:pos="432"/>
        </w:tabs>
        <w:ind w:left="432" w:hanging="432"/>
      </w:pPr>
      <w:rPr>
        <w:b/>
        <w:i w:val="0"/>
        <w:sz w:val="24"/>
      </w:rPr>
    </w:lvl>
    <w:lvl w:ilvl="1">
      <w:start w:val="2"/>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49" w15:restartNumberingAfterBreak="0">
    <w:nsid w:val="5DCB104D"/>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50" w15:restartNumberingAfterBreak="0">
    <w:nsid w:val="5EED02F0"/>
    <w:multiLevelType w:val="multilevel"/>
    <w:tmpl w:val="4B2C6B90"/>
    <w:lvl w:ilvl="0">
      <w:start w:val="1"/>
      <w:numFmt w:val="none"/>
      <w:isLgl/>
      <w:lvlText w:val="3."/>
      <w:lvlJc w:val="left"/>
      <w:pPr>
        <w:tabs>
          <w:tab w:val="num" w:pos="432"/>
        </w:tabs>
        <w:ind w:left="432" w:hanging="432"/>
      </w:pPr>
      <w:rPr>
        <w:b/>
        <w:i w:val="0"/>
        <w:sz w:val="24"/>
      </w:rPr>
    </w:lvl>
    <w:lvl w:ilvl="1">
      <w:start w:val="1"/>
      <w:numFmt w:val="decimal"/>
      <w:lvlText w:val="%1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pStyle w:val="Heading4"/>
      <w:lvlText w:val="(%4)"/>
      <w:lvlJc w:val="left"/>
      <w:pPr>
        <w:tabs>
          <w:tab w:val="num" w:pos="1901"/>
        </w:tabs>
        <w:ind w:left="1800" w:hanging="61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1" w15:restartNumberingAfterBreak="0">
    <w:nsid w:val="5EF65C64"/>
    <w:multiLevelType w:val="multilevel"/>
    <w:tmpl w:val="E8640400"/>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2" w15:restartNumberingAfterBreak="0">
    <w:nsid w:val="5FA33169"/>
    <w:multiLevelType w:val="hybridMultilevel"/>
    <w:tmpl w:val="68365CE4"/>
    <w:lvl w:ilvl="0" w:tplc="FFFFFFFF">
      <w:start w:val="1"/>
      <w:numFmt w:val="lowerLetter"/>
      <w:lvlText w:val="(%1)"/>
      <w:lvlJc w:val="left"/>
      <w:pPr>
        <w:tabs>
          <w:tab w:val="num" w:pos="1440"/>
        </w:tabs>
        <w:ind w:left="1440" w:hanging="72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3" w15:restartNumberingAfterBreak="0">
    <w:nsid w:val="5FF57B7A"/>
    <w:multiLevelType w:val="multilevel"/>
    <w:tmpl w:val="5C56C950"/>
    <w:lvl w:ilvl="0">
      <w:start w:val="1"/>
      <w:numFmt w:val="lowerLetter"/>
      <w:lvlText w:val="(%1)"/>
      <w:lvlJc w:val="left"/>
      <w:pPr>
        <w:tabs>
          <w:tab w:val="num" w:pos="822"/>
        </w:tabs>
        <w:ind w:left="822" w:hanging="390"/>
      </w:pPr>
      <w:rPr>
        <w:rFonts w:hint="default"/>
      </w:rPr>
    </w:lvl>
    <w:lvl w:ilvl="1">
      <w:start w:val="1"/>
      <w:numFmt w:val="decimal"/>
      <w:lvlText w:val="%15.%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4" w15:restartNumberingAfterBreak="0">
    <w:nsid w:val="5FF74681"/>
    <w:multiLevelType w:val="multilevel"/>
    <w:tmpl w:val="17D0EFC2"/>
    <w:lvl w:ilvl="0">
      <w:start w:val="14"/>
      <w:numFmt w:val="decimal"/>
      <w:lvlText w:val="%1"/>
      <w:lvlJc w:val="left"/>
      <w:pPr>
        <w:tabs>
          <w:tab w:val="num" w:pos="600"/>
        </w:tabs>
        <w:ind w:left="600" w:hanging="600"/>
      </w:pPr>
      <w:rPr>
        <w:rFonts w:hint="default"/>
      </w:rPr>
    </w:lvl>
    <w:lvl w:ilvl="1">
      <w:start w:val="7"/>
      <w:numFmt w:val="decimal"/>
      <w:lvlText w:val="14.%2"/>
      <w:lvlJc w:val="left"/>
      <w:pPr>
        <w:tabs>
          <w:tab w:val="num" w:pos="600"/>
        </w:tabs>
        <w:ind w:left="600" w:hanging="600"/>
      </w:pPr>
      <w:rPr>
        <w:rFonts w:hint="default"/>
      </w:rPr>
    </w:lvl>
    <w:lvl w:ilvl="2">
      <w:start w:val="1"/>
      <w:numFmt w:val="lowerLetter"/>
      <w:lvlText w:val="(%3)"/>
      <w:lvlJc w:val="left"/>
      <w:pPr>
        <w:tabs>
          <w:tab w:val="num" w:pos="605"/>
        </w:tabs>
        <w:ind w:left="605" w:hanging="605"/>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5" w15:restartNumberingAfterBreak="0">
    <w:nsid w:val="613C7ED3"/>
    <w:multiLevelType w:val="multilevel"/>
    <w:tmpl w:val="665678D6"/>
    <w:lvl w:ilvl="0">
      <w:start w:val="8"/>
      <w:numFmt w:val="decimal"/>
      <w:lvlText w:val="%1"/>
      <w:lvlJc w:val="left"/>
      <w:pPr>
        <w:tabs>
          <w:tab w:val="num" w:pos="600"/>
        </w:tabs>
        <w:ind w:left="600" w:hanging="600"/>
      </w:pPr>
      <w:rPr>
        <w:rFonts w:hint="default"/>
      </w:rPr>
    </w:lvl>
    <w:lvl w:ilvl="1">
      <w:start w:val="1"/>
      <w:numFmt w:val="decimal"/>
      <w:lvlText w:val="9.%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6" w15:restartNumberingAfterBreak="0">
    <w:nsid w:val="6275638D"/>
    <w:multiLevelType w:val="multilevel"/>
    <w:tmpl w:val="9AB6ADEC"/>
    <w:lvl w:ilvl="0">
      <w:start w:val="32"/>
      <w:numFmt w:val="decimal"/>
      <w:lvlText w:val="%1"/>
      <w:lvlJc w:val="left"/>
      <w:pPr>
        <w:tabs>
          <w:tab w:val="num" w:pos="600"/>
        </w:tabs>
        <w:ind w:left="600" w:hanging="600"/>
      </w:pPr>
      <w:rPr>
        <w:rFonts w:hint="default"/>
      </w:rPr>
    </w:lvl>
    <w:lvl w:ilvl="1">
      <w:start w:val="2"/>
      <w:numFmt w:val="decimal"/>
      <w:lvlText w:val="3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7" w15:restartNumberingAfterBreak="0">
    <w:nsid w:val="63F9134E"/>
    <w:multiLevelType w:val="multilevel"/>
    <w:tmpl w:val="19C4F252"/>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8" w15:restartNumberingAfterBreak="0">
    <w:nsid w:val="672A7BBB"/>
    <w:multiLevelType w:val="multilevel"/>
    <w:tmpl w:val="F1A26B18"/>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9" w15:restartNumberingAfterBreak="0">
    <w:nsid w:val="689C0537"/>
    <w:multiLevelType w:val="hybridMultilevel"/>
    <w:tmpl w:val="A2FE97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693D0A7C"/>
    <w:multiLevelType w:val="multilevel"/>
    <w:tmpl w:val="325664F8"/>
    <w:lvl w:ilvl="0">
      <w:start w:val="21"/>
      <w:numFmt w:val="decimal"/>
      <w:lvlText w:val="%1"/>
      <w:lvlJc w:val="left"/>
      <w:pPr>
        <w:tabs>
          <w:tab w:val="num" w:pos="600"/>
        </w:tabs>
        <w:ind w:left="600" w:hanging="600"/>
      </w:pPr>
      <w:rPr>
        <w:rFonts w:hint="default"/>
      </w:rPr>
    </w:lvl>
    <w:lvl w:ilvl="1">
      <w:start w:val="2"/>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1" w15:restartNumberingAfterBreak="0">
    <w:nsid w:val="6EF875AE"/>
    <w:multiLevelType w:val="hybridMultilevel"/>
    <w:tmpl w:val="2D9AE900"/>
    <w:lvl w:ilvl="0" w:tplc="E80E1FAC">
      <w:start w:val="1"/>
      <w:numFmt w:val="upperLetter"/>
      <w:lvlText w:val="%1."/>
      <w:lvlJc w:val="left"/>
      <w:pPr>
        <w:tabs>
          <w:tab w:val="num" w:pos="720"/>
        </w:tabs>
        <w:ind w:left="720" w:hanging="360"/>
      </w:pPr>
      <w:rPr>
        <w:rFonts w:hint="default"/>
        <w:b/>
        <w:sz w:val="28"/>
        <w:szCs w:val="28"/>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62" w15:restartNumberingAfterBreak="0">
    <w:nsid w:val="6FBF3C32"/>
    <w:multiLevelType w:val="hybridMultilevel"/>
    <w:tmpl w:val="BAEA1870"/>
    <w:lvl w:ilvl="0" w:tplc="FFFFFFFF">
      <w:start w:val="1"/>
      <w:numFmt w:val="lowerRoman"/>
      <w:lvlText w:val="(%1)"/>
      <w:lvlJc w:val="left"/>
      <w:pPr>
        <w:tabs>
          <w:tab w:val="num" w:pos="2160"/>
        </w:tabs>
        <w:ind w:left="2160" w:hanging="720"/>
      </w:pPr>
      <w:rPr>
        <w:rFonts w:hint="default"/>
      </w:rPr>
    </w:lvl>
    <w:lvl w:ilvl="1" w:tplc="FFFFFFFF" w:tentative="1">
      <w:start w:val="1"/>
      <w:numFmt w:val="lowerLetter"/>
      <w:lvlText w:val="%2."/>
      <w:lvlJc w:val="left"/>
      <w:pPr>
        <w:tabs>
          <w:tab w:val="num" w:pos="2520"/>
        </w:tabs>
        <w:ind w:left="2520" w:hanging="360"/>
      </w:pPr>
    </w:lvl>
    <w:lvl w:ilvl="2" w:tplc="FFFFFFFF" w:tentative="1">
      <w:start w:val="1"/>
      <w:numFmt w:val="lowerRoman"/>
      <w:lvlText w:val="%3."/>
      <w:lvlJc w:val="right"/>
      <w:pPr>
        <w:tabs>
          <w:tab w:val="num" w:pos="3240"/>
        </w:tabs>
        <w:ind w:left="3240" w:hanging="180"/>
      </w:pPr>
    </w:lvl>
    <w:lvl w:ilvl="3" w:tplc="FFFFFFFF" w:tentative="1">
      <w:start w:val="1"/>
      <w:numFmt w:val="decimal"/>
      <w:lvlText w:val="%4."/>
      <w:lvlJc w:val="left"/>
      <w:pPr>
        <w:tabs>
          <w:tab w:val="num" w:pos="3960"/>
        </w:tabs>
        <w:ind w:left="3960" w:hanging="360"/>
      </w:pPr>
    </w:lvl>
    <w:lvl w:ilvl="4" w:tplc="FFFFFFFF" w:tentative="1">
      <w:start w:val="1"/>
      <w:numFmt w:val="lowerLetter"/>
      <w:lvlText w:val="%5."/>
      <w:lvlJc w:val="left"/>
      <w:pPr>
        <w:tabs>
          <w:tab w:val="num" w:pos="4680"/>
        </w:tabs>
        <w:ind w:left="4680" w:hanging="360"/>
      </w:pPr>
    </w:lvl>
    <w:lvl w:ilvl="5" w:tplc="FFFFFFFF" w:tentative="1">
      <w:start w:val="1"/>
      <w:numFmt w:val="lowerRoman"/>
      <w:lvlText w:val="%6."/>
      <w:lvlJc w:val="right"/>
      <w:pPr>
        <w:tabs>
          <w:tab w:val="num" w:pos="5400"/>
        </w:tabs>
        <w:ind w:left="5400" w:hanging="180"/>
      </w:pPr>
    </w:lvl>
    <w:lvl w:ilvl="6" w:tplc="FFFFFFFF" w:tentative="1">
      <w:start w:val="1"/>
      <w:numFmt w:val="decimal"/>
      <w:lvlText w:val="%7."/>
      <w:lvlJc w:val="left"/>
      <w:pPr>
        <w:tabs>
          <w:tab w:val="num" w:pos="6120"/>
        </w:tabs>
        <w:ind w:left="6120" w:hanging="360"/>
      </w:pPr>
    </w:lvl>
    <w:lvl w:ilvl="7" w:tplc="FFFFFFFF" w:tentative="1">
      <w:start w:val="1"/>
      <w:numFmt w:val="lowerLetter"/>
      <w:lvlText w:val="%8."/>
      <w:lvlJc w:val="left"/>
      <w:pPr>
        <w:tabs>
          <w:tab w:val="num" w:pos="6840"/>
        </w:tabs>
        <w:ind w:left="6840" w:hanging="360"/>
      </w:pPr>
    </w:lvl>
    <w:lvl w:ilvl="8" w:tplc="FFFFFFFF" w:tentative="1">
      <w:start w:val="1"/>
      <w:numFmt w:val="lowerRoman"/>
      <w:lvlText w:val="%9."/>
      <w:lvlJc w:val="right"/>
      <w:pPr>
        <w:tabs>
          <w:tab w:val="num" w:pos="7560"/>
        </w:tabs>
        <w:ind w:left="7560" w:hanging="180"/>
      </w:pPr>
    </w:lvl>
  </w:abstractNum>
  <w:abstractNum w:abstractNumId="63" w15:restartNumberingAfterBreak="0">
    <w:nsid w:val="70D858AE"/>
    <w:multiLevelType w:val="hybridMultilevel"/>
    <w:tmpl w:val="BB20527A"/>
    <w:lvl w:ilvl="0" w:tplc="28E8A9A8">
      <w:start w:val="1"/>
      <w:numFmt w:val="lowerRoman"/>
      <w:lvlText w:val="(%1)"/>
      <w:lvlJc w:val="left"/>
      <w:pPr>
        <w:tabs>
          <w:tab w:val="num" w:pos="1429"/>
        </w:tabs>
        <w:ind w:left="1429" w:hanging="720"/>
      </w:pPr>
    </w:lvl>
    <w:lvl w:ilvl="1" w:tplc="040C0019">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64" w15:restartNumberingAfterBreak="0">
    <w:nsid w:val="74983AB1"/>
    <w:multiLevelType w:val="multilevel"/>
    <w:tmpl w:val="A356B832"/>
    <w:lvl w:ilvl="0">
      <w:start w:val="5"/>
      <w:numFmt w:val="decimal"/>
      <w:lvlText w:val="%1"/>
      <w:lvlJc w:val="left"/>
      <w:pPr>
        <w:tabs>
          <w:tab w:val="num" w:pos="600"/>
        </w:tabs>
        <w:ind w:left="600" w:hanging="600"/>
      </w:pPr>
      <w:rPr>
        <w:rFonts w:hint="default"/>
      </w:rPr>
    </w:lvl>
    <w:lvl w:ilvl="1">
      <w:start w:val="1"/>
      <w:numFmt w:val="decimal"/>
      <w:lvlText w:val="5.%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5" w15:restartNumberingAfterBreak="0">
    <w:nsid w:val="785F2D9F"/>
    <w:multiLevelType w:val="multilevel"/>
    <w:tmpl w:val="B25C17FA"/>
    <w:lvl w:ilvl="0">
      <w:start w:val="1"/>
      <w:numFmt w:val="decimal"/>
      <w:lvlText w:val="%1"/>
      <w:lvlJc w:val="left"/>
      <w:pPr>
        <w:tabs>
          <w:tab w:val="num" w:pos="600"/>
        </w:tabs>
        <w:ind w:left="600" w:hanging="600"/>
      </w:pPr>
      <w:rPr>
        <w:rFonts w:hint="default"/>
      </w:rPr>
    </w:lvl>
    <w:lvl w:ilvl="1">
      <w:start w:val="1"/>
      <w:numFmt w:val="decimal"/>
      <w:lvlText w:val="8.%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6" w15:restartNumberingAfterBreak="0">
    <w:nsid w:val="797E1710"/>
    <w:multiLevelType w:val="singleLevel"/>
    <w:tmpl w:val="B030C604"/>
    <w:lvl w:ilvl="0">
      <w:start w:val="1"/>
      <w:numFmt w:val="bullet"/>
      <w:pStyle w:val="Outline4"/>
      <w:lvlText w:val=""/>
      <w:lvlJc w:val="left"/>
      <w:pPr>
        <w:tabs>
          <w:tab w:val="num" w:pos="360"/>
        </w:tabs>
        <w:ind w:left="360" w:hanging="360"/>
      </w:pPr>
      <w:rPr>
        <w:rFonts w:ascii="Symbol" w:hAnsi="Symbol" w:hint="default"/>
      </w:rPr>
    </w:lvl>
  </w:abstractNum>
  <w:abstractNum w:abstractNumId="67" w15:restartNumberingAfterBreak="0">
    <w:nsid w:val="7AED2A84"/>
    <w:multiLevelType w:val="multilevel"/>
    <w:tmpl w:val="4320B1C8"/>
    <w:lvl w:ilvl="0">
      <w:start w:val="31"/>
      <w:numFmt w:val="decimal"/>
      <w:lvlText w:val="%1"/>
      <w:lvlJc w:val="left"/>
      <w:pPr>
        <w:tabs>
          <w:tab w:val="num" w:pos="600"/>
        </w:tabs>
        <w:ind w:left="600" w:hanging="600"/>
      </w:pPr>
      <w:rPr>
        <w:rFonts w:hint="default"/>
      </w:rPr>
    </w:lvl>
    <w:lvl w:ilvl="1">
      <w:start w:val="4"/>
      <w:numFmt w:val="decimal"/>
      <w:lvlText w:val="3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8" w15:restartNumberingAfterBreak="0">
    <w:nsid w:val="7BED0DD3"/>
    <w:multiLevelType w:val="multilevel"/>
    <w:tmpl w:val="F73C7FD2"/>
    <w:lvl w:ilvl="0">
      <w:start w:val="14"/>
      <w:numFmt w:val="decimal"/>
      <w:lvlText w:val="%1"/>
      <w:lvlJc w:val="left"/>
      <w:pPr>
        <w:tabs>
          <w:tab w:val="num" w:pos="600"/>
        </w:tabs>
        <w:ind w:left="600" w:hanging="600"/>
      </w:pPr>
      <w:rPr>
        <w:rFonts w:hint="default"/>
      </w:rPr>
    </w:lvl>
    <w:lvl w:ilvl="1">
      <w:start w:val="1"/>
      <w:numFmt w:val="decimal"/>
      <w:lvlText w:val="1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9" w15:restartNumberingAfterBreak="0">
    <w:nsid w:val="7C85506E"/>
    <w:multiLevelType w:val="singleLevel"/>
    <w:tmpl w:val="5824B72C"/>
    <w:lvl w:ilvl="0">
      <w:start w:val="1"/>
      <w:numFmt w:val="bullet"/>
      <w:pStyle w:val="outlinebullet"/>
      <w:lvlText w:val=""/>
      <w:lvlJc w:val="left"/>
      <w:pPr>
        <w:tabs>
          <w:tab w:val="num" w:pos="432"/>
        </w:tabs>
        <w:ind w:left="432" w:hanging="432"/>
      </w:pPr>
      <w:rPr>
        <w:rFonts w:ascii="Symbol" w:hAnsi="Symbol" w:hint="default"/>
      </w:rPr>
    </w:lvl>
  </w:abstractNum>
  <w:num w:numId="1">
    <w:abstractNumId w:val="40"/>
  </w:num>
  <w:num w:numId="2">
    <w:abstractNumId w:val="66"/>
  </w:num>
  <w:num w:numId="3">
    <w:abstractNumId w:val="43"/>
  </w:num>
  <w:num w:numId="4">
    <w:abstractNumId w:val="49"/>
  </w:num>
  <w:num w:numId="5">
    <w:abstractNumId w:val="69"/>
  </w:num>
  <w:num w:numId="6">
    <w:abstractNumId w:val="27"/>
  </w:num>
  <w:num w:numId="7">
    <w:abstractNumId w:val="11"/>
  </w:num>
  <w:num w:numId="8">
    <w:abstractNumId w:val="6"/>
  </w:num>
  <w:num w:numId="9">
    <w:abstractNumId w:val="4"/>
  </w:num>
  <w:num w:numId="10">
    <w:abstractNumId w:val="31"/>
  </w:num>
  <w:num w:numId="11">
    <w:abstractNumId w:val="8"/>
  </w:num>
  <w:num w:numId="12">
    <w:abstractNumId w:val="38"/>
  </w:num>
  <w:num w:numId="13">
    <w:abstractNumId w:val="1"/>
  </w:num>
  <w:num w:numId="14">
    <w:abstractNumId w:val="17"/>
  </w:num>
  <w:num w:numId="15">
    <w:abstractNumId w:val="53"/>
  </w:num>
  <w:num w:numId="16">
    <w:abstractNumId w:val="9"/>
  </w:num>
  <w:num w:numId="17">
    <w:abstractNumId w:val="54"/>
  </w:num>
  <w:num w:numId="18">
    <w:abstractNumId w:val="64"/>
  </w:num>
  <w:num w:numId="19">
    <w:abstractNumId w:val="37"/>
  </w:num>
  <w:num w:numId="20">
    <w:abstractNumId w:val="34"/>
  </w:num>
  <w:num w:numId="21">
    <w:abstractNumId w:val="50"/>
  </w:num>
  <w:num w:numId="22">
    <w:abstractNumId w:val="44"/>
  </w:num>
  <w:num w:numId="23">
    <w:abstractNumId w:val="68"/>
  </w:num>
  <w:num w:numId="24">
    <w:abstractNumId w:val="3"/>
  </w:num>
  <w:num w:numId="25">
    <w:abstractNumId w:val="24"/>
  </w:num>
  <w:num w:numId="26">
    <w:abstractNumId w:val="51"/>
  </w:num>
  <w:num w:numId="27">
    <w:abstractNumId w:val="21"/>
  </w:num>
  <w:num w:numId="28">
    <w:abstractNumId w:val="60"/>
  </w:num>
  <w:num w:numId="29">
    <w:abstractNumId w:val="67"/>
  </w:num>
  <w:num w:numId="30">
    <w:abstractNumId w:val="56"/>
  </w:num>
  <w:num w:numId="31">
    <w:abstractNumId w:val="46"/>
  </w:num>
  <w:num w:numId="32">
    <w:abstractNumId w:val="32"/>
  </w:num>
  <w:num w:numId="33">
    <w:abstractNumId w:val="23"/>
  </w:num>
  <w:num w:numId="34">
    <w:abstractNumId w:val="33"/>
  </w:num>
  <w:num w:numId="35">
    <w:abstractNumId w:val="55"/>
  </w:num>
  <w:num w:numId="36">
    <w:abstractNumId w:val="48"/>
  </w:num>
  <w:num w:numId="37">
    <w:abstractNumId w:val="22"/>
  </w:num>
  <w:num w:numId="38">
    <w:abstractNumId w:val="12"/>
  </w:num>
  <w:num w:numId="39">
    <w:abstractNumId w:val="7"/>
  </w:num>
  <w:num w:numId="40">
    <w:abstractNumId w:val="36"/>
  </w:num>
  <w:num w:numId="41">
    <w:abstractNumId w:val="2"/>
  </w:num>
  <w:num w:numId="42">
    <w:abstractNumId w:val="58"/>
  </w:num>
  <w:num w:numId="43">
    <w:abstractNumId w:val="57"/>
  </w:num>
  <w:num w:numId="44">
    <w:abstractNumId w:val="10"/>
  </w:num>
  <w:num w:numId="45">
    <w:abstractNumId w:val="5"/>
  </w:num>
  <w:num w:numId="46">
    <w:abstractNumId w:val="16"/>
  </w:num>
  <w:num w:numId="47">
    <w:abstractNumId w:val="20"/>
  </w:num>
  <w:num w:numId="48">
    <w:abstractNumId w:val="62"/>
  </w:num>
  <w:num w:numId="49">
    <w:abstractNumId w:val="19"/>
  </w:num>
  <w:num w:numId="50">
    <w:abstractNumId w:val="29"/>
  </w:num>
  <w:num w:numId="51">
    <w:abstractNumId w:val="45"/>
  </w:num>
  <w:num w:numId="52">
    <w:abstractNumId w:val="52"/>
  </w:num>
  <w:num w:numId="53">
    <w:abstractNumId w:val="26"/>
  </w:num>
  <w:num w:numId="54">
    <w:abstractNumId w:val="47"/>
  </w:num>
  <w:num w:numId="55">
    <w:abstractNumId w:val="18"/>
  </w:num>
  <w:num w:numId="56">
    <w:abstractNumId w:val="35"/>
  </w:num>
  <w:num w:numId="57">
    <w:abstractNumId w:val="39"/>
  </w:num>
  <w:num w:numId="58">
    <w:abstractNumId w:val="14"/>
  </w:num>
  <w:num w:numId="59">
    <w:abstractNumId w:val="41"/>
  </w:num>
  <w:num w:numId="60">
    <w:abstractNumId w:val="0"/>
  </w:num>
  <w:num w:numId="61">
    <w:abstractNumId w:val="15"/>
  </w:num>
  <w:num w:numId="62">
    <w:abstractNumId w:val="61"/>
  </w:num>
  <w:num w:numId="63">
    <w:abstractNumId w:val="25"/>
  </w:num>
  <w:num w:numId="64">
    <w:abstractNumId w:val="65"/>
  </w:num>
  <w:num w:numId="65">
    <w:abstractNumId w:val="42"/>
  </w:num>
  <w:num w:numId="66">
    <w:abstractNumId w:val="30"/>
  </w:num>
  <w:num w:numId="67">
    <w:abstractNumId w:val="13"/>
  </w:num>
  <w:num w:numId="68">
    <w:abstractNumId w:val="63"/>
  </w:num>
  <w:num w:numId="69">
    <w:abstractNumId w:val="28"/>
  </w:num>
  <w:num w:numId="70">
    <w:abstractNumId w:val="59"/>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1DE2"/>
    <w:rsid w:val="0000030C"/>
    <w:rsid w:val="0000662E"/>
    <w:rsid w:val="00012C15"/>
    <w:rsid w:val="00033148"/>
    <w:rsid w:val="00034D37"/>
    <w:rsid w:val="00046060"/>
    <w:rsid w:val="000709C3"/>
    <w:rsid w:val="000A5ACB"/>
    <w:rsid w:val="000B4A92"/>
    <w:rsid w:val="000E01C4"/>
    <w:rsid w:val="000E2955"/>
    <w:rsid w:val="0010380F"/>
    <w:rsid w:val="00113DC9"/>
    <w:rsid w:val="00123465"/>
    <w:rsid w:val="001352E7"/>
    <w:rsid w:val="001462B0"/>
    <w:rsid w:val="00157AF8"/>
    <w:rsid w:val="00180B0A"/>
    <w:rsid w:val="001842A2"/>
    <w:rsid w:val="00192780"/>
    <w:rsid w:val="00194770"/>
    <w:rsid w:val="001B4807"/>
    <w:rsid w:val="001F57DD"/>
    <w:rsid w:val="00206D5A"/>
    <w:rsid w:val="00207D73"/>
    <w:rsid w:val="0022176B"/>
    <w:rsid w:val="00222D7B"/>
    <w:rsid w:val="00233D10"/>
    <w:rsid w:val="00250361"/>
    <w:rsid w:val="00255DE2"/>
    <w:rsid w:val="002571BE"/>
    <w:rsid w:val="0025750D"/>
    <w:rsid w:val="00267E3A"/>
    <w:rsid w:val="002D2E70"/>
    <w:rsid w:val="002F2936"/>
    <w:rsid w:val="00317B14"/>
    <w:rsid w:val="00320D6D"/>
    <w:rsid w:val="00323585"/>
    <w:rsid w:val="0032516B"/>
    <w:rsid w:val="00327BCE"/>
    <w:rsid w:val="00332399"/>
    <w:rsid w:val="00340293"/>
    <w:rsid w:val="003431D7"/>
    <w:rsid w:val="00357A70"/>
    <w:rsid w:val="0036529A"/>
    <w:rsid w:val="00377E52"/>
    <w:rsid w:val="003869EC"/>
    <w:rsid w:val="003945E3"/>
    <w:rsid w:val="003B377D"/>
    <w:rsid w:val="003C26EA"/>
    <w:rsid w:val="003D57F4"/>
    <w:rsid w:val="003D5BC9"/>
    <w:rsid w:val="003E19FC"/>
    <w:rsid w:val="003E59EF"/>
    <w:rsid w:val="003E6E2C"/>
    <w:rsid w:val="003F1B81"/>
    <w:rsid w:val="00411DE2"/>
    <w:rsid w:val="004161A1"/>
    <w:rsid w:val="004165F6"/>
    <w:rsid w:val="00416822"/>
    <w:rsid w:val="0042775B"/>
    <w:rsid w:val="00447197"/>
    <w:rsid w:val="004538D1"/>
    <w:rsid w:val="00492E2E"/>
    <w:rsid w:val="00493D01"/>
    <w:rsid w:val="004A7C86"/>
    <w:rsid w:val="004B47FB"/>
    <w:rsid w:val="004C56D6"/>
    <w:rsid w:val="00504FCF"/>
    <w:rsid w:val="00521876"/>
    <w:rsid w:val="00524E35"/>
    <w:rsid w:val="00551D8F"/>
    <w:rsid w:val="00563604"/>
    <w:rsid w:val="005941B0"/>
    <w:rsid w:val="005B4E37"/>
    <w:rsid w:val="005B704B"/>
    <w:rsid w:val="005F591E"/>
    <w:rsid w:val="006309A2"/>
    <w:rsid w:val="00635099"/>
    <w:rsid w:val="0068017A"/>
    <w:rsid w:val="006838EB"/>
    <w:rsid w:val="0068595E"/>
    <w:rsid w:val="006A2595"/>
    <w:rsid w:val="006B757C"/>
    <w:rsid w:val="006C16E2"/>
    <w:rsid w:val="00712041"/>
    <w:rsid w:val="00725BD8"/>
    <w:rsid w:val="00726DE0"/>
    <w:rsid w:val="00726F32"/>
    <w:rsid w:val="00727829"/>
    <w:rsid w:val="00741C86"/>
    <w:rsid w:val="00764722"/>
    <w:rsid w:val="00764C8C"/>
    <w:rsid w:val="007653F0"/>
    <w:rsid w:val="007725FA"/>
    <w:rsid w:val="00774F22"/>
    <w:rsid w:val="00784C02"/>
    <w:rsid w:val="00790F0A"/>
    <w:rsid w:val="00795373"/>
    <w:rsid w:val="007A5B0C"/>
    <w:rsid w:val="007C2D33"/>
    <w:rsid w:val="007C3B13"/>
    <w:rsid w:val="007E5985"/>
    <w:rsid w:val="008033D6"/>
    <w:rsid w:val="00827BB4"/>
    <w:rsid w:val="00844106"/>
    <w:rsid w:val="008833E7"/>
    <w:rsid w:val="008914D0"/>
    <w:rsid w:val="008B0BFB"/>
    <w:rsid w:val="008B73A8"/>
    <w:rsid w:val="008B7F4A"/>
    <w:rsid w:val="008C0D1E"/>
    <w:rsid w:val="008D6F47"/>
    <w:rsid w:val="00927FD0"/>
    <w:rsid w:val="009301AC"/>
    <w:rsid w:val="0093131F"/>
    <w:rsid w:val="00941F81"/>
    <w:rsid w:val="00953040"/>
    <w:rsid w:val="00962887"/>
    <w:rsid w:val="0096626E"/>
    <w:rsid w:val="009835CB"/>
    <w:rsid w:val="00994004"/>
    <w:rsid w:val="009A1C30"/>
    <w:rsid w:val="009C70C3"/>
    <w:rsid w:val="009D09B8"/>
    <w:rsid w:val="009D24B1"/>
    <w:rsid w:val="009D71BB"/>
    <w:rsid w:val="009E21C8"/>
    <w:rsid w:val="00A31078"/>
    <w:rsid w:val="00A33131"/>
    <w:rsid w:val="00A37237"/>
    <w:rsid w:val="00A44B4B"/>
    <w:rsid w:val="00A50856"/>
    <w:rsid w:val="00A75474"/>
    <w:rsid w:val="00A75509"/>
    <w:rsid w:val="00A81447"/>
    <w:rsid w:val="00A87392"/>
    <w:rsid w:val="00A92D12"/>
    <w:rsid w:val="00A9769C"/>
    <w:rsid w:val="00AC3580"/>
    <w:rsid w:val="00AD3578"/>
    <w:rsid w:val="00AD57F7"/>
    <w:rsid w:val="00AE5E60"/>
    <w:rsid w:val="00AE7D0C"/>
    <w:rsid w:val="00B03A31"/>
    <w:rsid w:val="00B06F6A"/>
    <w:rsid w:val="00B231DE"/>
    <w:rsid w:val="00B72B50"/>
    <w:rsid w:val="00B77AF1"/>
    <w:rsid w:val="00B874BB"/>
    <w:rsid w:val="00B91065"/>
    <w:rsid w:val="00B920AE"/>
    <w:rsid w:val="00BB148E"/>
    <w:rsid w:val="00BB603F"/>
    <w:rsid w:val="00BC5D4E"/>
    <w:rsid w:val="00BC7664"/>
    <w:rsid w:val="00BE2C21"/>
    <w:rsid w:val="00BE4B01"/>
    <w:rsid w:val="00C02EC8"/>
    <w:rsid w:val="00C1307E"/>
    <w:rsid w:val="00C33422"/>
    <w:rsid w:val="00C437B1"/>
    <w:rsid w:val="00C50B1A"/>
    <w:rsid w:val="00C52057"/>
    <w:rsid w:val="00C539AC"/>
    <w:rsid w:val="00C66523"/>
    <w:rsid w:val="00C9570F"/>
    <w:rsid w:val="00CA1E57"/>
    <w:rsid w:val="00CA599D"/>
    <w:rsid w:val="00CC4941"/>
    <w:rsid w:val="00CE5389"/>
    <w:rsid w:val="00CF2608"/>
    <w:rsid w:val="00D00F39"/>
    <w:rsid w:val="00D0482A"/>
    <w:rsid w:val="00D1781A"/>
    <w:rsid w:val="00D20F0D"/>
    <w:rsid w:val="00D3662B"/>
    <w:rsid w:val="00D43A3D"/>
    <w:rsid w:val="00D51BEE"/>
    <w:rsid w:val="00D52B17"/>
    <w:rsid w:val="00D60827"/>
    <w:rsid w:val="00D61297"/>
    <w:rsid w:val="00D65159"/>
    <w:rsid w:val="00D7373E"/>
    <w:rsid w:val="00D94E2D"/>
    <w:rsid w:val="00D97AB0"/>
    <w:rsid w:val="00DB1FDE"/>
    <w:rsid w:val="00DC7AAC"/>
    <w:rsid w:val="00DE5984"/>
    <w:rsid w:val="00E01A97"/>
    <w:rsid w:val="00E2497A"/>
    <w:rsid w:val="00E27290"/>
    <w:rsid w:val="00E50162"/>
    <w:rsid w:val="00E531B4"/>
    <w:rsid w:val="00E550F0"/>
    <w:rsid w:val="00E721DD"/>
    <w:rsid w:val="00E8428F"/>
    <w:rsid w:val="00E86004"/>
    <w:rsid w:val="00EE7F21"/>
    <w:rsid w:val="00F808E7"/>
    <w:rsid w:val="00F83EB4"/>
    <w:rsid w:val="00F8765D"/>
    <w:rsid w:val="00FA27CF"/>
    <w:rsid w:val="00FD1B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lace"/>
  <w:smartTagType w:namespaceuri="urn:schemas:contacts" w:name="Sn"/>
  <w:shapeDefaults>
    <o:shapedefaults v:ext="edit" spidmax="1026"/>
    <o:shapelayout v:ext="edit">
      <o:idmap v:ext="edit" data="1"/>
    </o:shapelayout>
  </w:shapeDefaults>
  <w:decimalSymbol w:val="."/>
  <w:listSeparator w:val=","/>
  <w14:docId w14:val="7BBC93FF"/>
  <w15:chartTrackingRefBased/>
  <w15:docId w15:val="{B9BCD0BE-0535-465B-8BCF-DF8331D27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1DE2"/>
    <w:pPr>
      <w:spacing w:after="0" w:line="240" w:lineRule="auto"/>
    </w:pPr>
    <w:rPr>
      <w:rFonts w:ascii="Times New Roman" w:eastAsia="Times New Roman" w:hAnsi="Times New Roman" w:cs="Times New Roman"/>
      <w:sz w:val="24"/>
      <w:szCs w:val="20"/>
    </w:rPr>
  </w:style>
  <w:style w:type="paragraph" w:styleId="Heading1">
    <w:name w:val="heading 1"/>
    <w:aliases w:val="Document Header1"/>
    <w:basedOn w:val="Normal"/>
    <w:next w:val="Normal"/>
    <w:link w:val="Heading1Char"/>
    <w:autoRedefine/>
    <w:qFormat/>
    <w:rsid w:val="00411DE2"/>
    <w:pPr>
      <w:spacing w:after="200"/>
      <w:jc w:val="center"/>
      <w:outlineLvl w:val="0"/>
    </w:pPr>
    <w:rPr>
      <w:b/>
      <w:kern w:val="28"/>
      <w:sz w:val="28"/>
      <w:szCs w:val="28"/>
      <w:lang w:val="en-GB" w:eastAsia="x-none"/>
    </w:rPr>
  </w:style>
  <w:style w:type="paragraph" w:styleId="Heading2">
    <w:name w:val="heading 2"/>
    <w:aliases w:val="Title Header2"/>
    <w:basedOn w:val="Normal"/>
    <w:next w:val="Normal"/>
    <w:link w:val="Heading2Char"/>
    <w:qFormat/>
    <w:rsid w:val="00411DE2"/>
    <w:pPr>
      <w:tabs>
        <w:tab w:val="left" w:pos="619"/>
      </w:tabs>
      <w:spacing w:after="200"/>
      <w:jc w:val="center"/>
      <w:outlineLvl w:val="1"/>
    </w:pPr>
    <w:rPr>
      <w:rFonts w:ascii="Times New Roman Bold" w:hAnsi="Times New Roman Bold"/>
      <w:b/>
      <w:sz w:val="36"/>
      <w:lang w:val="en-GB" w:eastAsia="x-none"/>
    </w:rPr>
  </w:style>
  <w:style w:type="paragraph" w:styleId="Heading3">
    <w:name w:val="heading 3"/>
    <w:aliases w:val="Sub-Clause Paragraph,Section Header3"/>
    <w:basedOn w:val="Normal"/>
    <w:next w:val="Normal"/>
    <w:link w:val="Heading3Char"/>
    <w:qFormat/>
    <w:rsid w:val="00411DE2"/>
    <w:pPr>
      <w:spacing w:after="200"/>
      <w:ind w:left="576"/>
      <w:jc w:val="both"/>
      <w:outlineLvl w:val="2"/>
    </w:pPr>
    <w:rPr>
      <w:lang w:val="en-GB" w:eastAsia="x-none"/>
    </w:rPr>
  </w:style>
  <w:style w:type="paragraph" w:styleId="Heading4">
    <w:name w:val="heading 4"/>
    <w:aliases w:val=" Sub-Clause Sub-paragraph"/>
    <w:basedOn w:val="Sub-ClauseText"/>
    <w:next w:val="Sub-ClauseText"/>
    <w:link w:val="Heading4Char"/>
    <w:qFormat/>
    <w:rsid w:val="00411DE2"/>
    <w:pPr>
      <w:numPr>
        <w:ilvl w:val="3"/>
        <w:numId w:val="21"/>
      </w:numPr>
      <w:outlineLvl w:val="3"/>
    </w:pPr>
    <w:rPr>
      <w:lang w:val="x-none" w:eastAsia="x-none"/>
    </w:rPr>
  </w:style>
  <w:style w:type="paragraph" w:styleId="Heading5">
    <w:name w:val="heading 5"/>
    <w:basedOn w:val="Normal"/>
    <w:next w:val="Normal"/>
    <w:link w:val="Heading5Char"/>
    <w:qFormat/>
    <w:rsid w:val="00411DE2"/>
    <w:pPr>
      <w:spacing w:after="120"/>
      <w:jc w:val="center"/>
      <w:outlineLvl w:val="4"/>
    </w:pPr>
    <w:rPr>
      <w:b/>
      <w:lang w:val="en-GB" w:eastAsia="x-none"/>
    </w:rPr>
  </w:style>
  <w:style w:type="paragraph" w:styleId="Heading6">
    <w:name w:val="heading 6"/>
    <w:basedOn w:val="Normal"/>
    <w:next w:val="Normal"/>
    <w:link w:val="Heading6Char"/>
    <w:qFormat/>
    <w:rsid w:val="00411DE2"/>
    <w:pPr>
      <w:keepNext/>
      <w:suppressAutoHyphens/>
      <w:outlineLvl w:val="5"/>
    </w:pPr>
    <w:rPr>
      <w:b/>
      <w:bCs/>
      <w:sz w:val="20"/>
      <w:lang w:val="en-GB" w:eastAsia="x-none"/>
    </w:rPr>
  </w:style>
  <w:style w:type="paragraph" w:styleId="Heading7">
    <w:name w:val="heading 7"/>
    <w:basedOn w:val="Normal"/>
    <w:next w:val="Normal"/>
    <w:link w:val="Heading7Char"/>
    <w:qFormat/>
    <w:rsid w:val="00411DE2"/>
    <w:pPr>
      <w:keepNext/>
      <w:tabs>
        <w:tab w:val="left" w:pos="7980"/>
      </w:tabs>
      <w:suppressAutoHyphens/>
      <w:ind w:left="7980"/>
      <w:outlineLvl w:val="6"/>
    </w:pPr>
    <w:rPr>
      <w:b/>
      <w:lang w:val="en-GB" w:eastAsia="x-none"/>
    </w:rPr>
  </w:style>
  <w:style w:type="paragraph" w:styleId="Heading8">
    <w:name w:val="heading 8"/>
    <w:basedOn w:val="Normal"/>
    <w:next w:val="Normal"/>
    <w:link w:val="Heading8Char"/>
    <w:qFormat/>
    <w:rsid w:val="00411DE2"/>
    <w:pPr>
      <w:keepNext/>
      <w:suppressAutoHyphens/>
      <w:jc w:val="right"/>
      <w:outlineLvl w:val="7"/>
    </w:pPr>
    <w:rPr>
      <w:sz w:val="20"/>
      <w:lang w:val="en-GB" w:eastAsia="x-none"/>
    </w:rPr>
  </w:style>
  <w:style w:type="paragraph" w:styleId="Heading9">
    <w:name w:val="heading 9"/>
    <w:basedOn w:val="Normal"/>
    <w:next w:val="Normal"/>
    <w:link w:val="Heading9Char"/>
    <w:qFormat/>
    <w:rsid w:val="00411DE2"/>
    <w:pPr>
      <w:spacing w:before="240" w:after="60"/>
      <w:jc w:val="both"/>
      <w:outlineLvl w:val="8"/>
    </w:pPr>
    <w:rPr>
      <w:rFonts w:ascii="Arial" w:hAnsi="Arial"/>
      <w:b/>
      <w:i/>
      <w:sz w:val="18"/>
      <w:lang w:val="en-GB"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cument Header1 Char"/>
    <w:basedOn w:val="DefaultParagraphFont"/>
    <w:link w:val="Heading1"/>
    <w:rsid w:val="00411DE2"/>
    <w:rPr>
      <w:rFonts w:ascii="Times New Roman" w:eastAsia="Times New Roman" w:hAnsi="Times New Roman" w:cs="Times New Roman"/>
      <w:b/>
      <w:kern w:val="28"/>
      <w:sz w:val="28"/>
      <w:szCs w:val="28"/>
      <w:lang w:val="en-GB" w:eastAsia="x-none"/>
    </w:rPr>
  </w:style>
  <w:style w:type="character" w:customStyle="1" w:styleId="Heading2Char">
    <w:name w:val="Heading 2 Char"/>
    <w:aliases w:val="Title Header2 Char"/>
    <w:basedOn w:val="DefaultParagraphFont"/>
    <w:link w:val="Heading2"/>
    <w:rsid w:val="00411DE2"/>
    <w:rPr>
      <w:rFonts w:ascii="Times New Roman Bold" w:eastAsia="Times New Roman" w:hAnsi="Times New Roman Bold" w:cs="Times New Roman"/>
      <w:b/>
      <w:sz w:val="36"/>
      <w:szCs w:val="20"/>
      <w:lang w:val="en-GB" w:eastAsia="x-none"/>
    </w:rPr>
  </w:style>
  <w:style w:type="character" w:customStyle="1" w:styleId="Heading3Char">
    <w:name w:val="Heading 3 Char"/>
    <w:aliases w:val="Sub-Clause Paragraph Char,Section Header3 Char"/>
    <w:basedOn w:val="DefaultParagraphFont"/>
    <w:link w:val="Heading3"/>
    <w:rsid w:val="00411DE2"/>
    <w:rPr>
      <w:rFonts w:ascii="Times New Roman" w:eastAsia="Times New Roman" w:hAnsi="Times New Roman" w:cs="Times New Roman"/>
      <w:sz w:val="24"/>
      <w:szCs w:val="20"/>
      <w:lang w:val="en-GB" w:eastAsia="x-none"/>
    </w:rPr>
  </w:style>
  <w:style w:type="character" w:customStyle="1" w:styleId="Heading4Char">
    <w:name w:val="Heading 4 Char"/>
    <w:aliases w:val=" Sub-Clause Sub-paragraph Char"/>
    <w:basedOn w:val="DefaultParagraphFont"/>
    <w:link w:val="Heading4"/>
    <w:rsid w:val="00411DE2"/>
    <w:rPr>
      <w:rFonts w:ascii="Times New Roman" w:eastAsia="Times New Roman" w:hAnsi="Times New Roman" w:cs="Times New Roman"/>
      <w:spacing w:val="-4"/>
      <w:sz w:val="24"/>
      <w:szCs w:val="20"/>
      <w:lang w:val="x-none" w:eastAsia="x-none"/>
    </w:rPr>
  </w:style>
  <w:style w:type="character" w:customStyle="1" w:styleId="Heading5Char">
    <w:name w:val="Heading 5 Char"/>
    <w:basedOn w:val="DefaultParagraphFont"/>
    <w:link w:val="Heading5"/>
    <w:rsid w:val="00411DE2"/>
    <w:rPr>
      <w:rFonts w:ascii="Times New Roman" w:eastAsia="Times New Roman" w:hAnsi="Times New Roman" w:cs="Times New Roman"/>
      <w:b/>
      <w:sz w:val="24"/>
      <w:szCs w:val="20"/>
      <w:lang w:val="en-GB" w:eastAsia="x-none"/>
    </w:rPr>
  </w:style>
  <w:style w:type="character" w:customStyle="1" w:styleId="Heading6Char">
    <w:name w:val="Heading 6 Char"/>
    <w:basedOn w:val="DefaultParagraphFont"/>
    <w:link w:val="Heading6"/>
    <w:rsid w:val="00411DE2"/>
    <w:rPr>
      <w:rFonts w:ascii="Times New Roman" w:eastAsia="Times New Roman" w:hAnsi="Times New Roman" w:cs="Times New Roman"/>
      <w:b/>
      <w:bCs/>
      <w:sz w:val="20"/>
      <w:szCs w:val="20"/>
      <w:lang w:val="en-GB" w:eastAsia="x-none"/>
    </w:rPr>
  </w:style>
  <w:style w:type="character" w:customStyle="1" w:styleId="Heading7Char">
    <w:name w:val="Heading 7 Char"/>
    <w:basedOn w:val="DefaultParagraphFont"/>
    <w:link w:val="Heading7"/>
    <w:rsid w:val="00411DE2"/>
    <w:rPr>
      <w:rFonts w:ascii="Times New Roman" w:eastAsia="Times New Roman" w:hAnsi="Times New Roman" w:cs="Times New Roman"/>
      <w:b/>
      <w:sz w:val="24"/>
      <w:szCs w:val="20"/>
      <w:lang w:val="en-GB" w:eastAsia="x-none"/>
    </w:rPr>
  </w:style>
  <w:style w:type="character" w:customStyle="1" w:styleId="Heading8Char">
    <w:name w:val="Heading 8 Char"/>
    <w:basedOn w:val="DefaultParagraphFont"/>
    <w:link w:val="Heading8"/>
    <w:rsid w:val="00411DE2"/>
    <w:rPr>
      <w:rFonts w:ascii="Times New Roman" w:eastAsia="Times New Roman" w:hAnsi="Times New Roman" w:cs="Times New Roman"/>
      <w:sz w:val="20"/>
      <w:szCs w:val="20"/>
      <w:lang w:val="en-GB" w:eastAsia="x-none"/>
    </w:rPr>
  </w:style>
  <w:style w:type="character" w:customStyle="1" w:styleId="Heading9Char">
    <w:name w:val="Heading 9 Char"/>
    <w:basedOn w:val="DefaultParagraphFont"/>
    <w:link w:val="Heading9"/>
    <w:rsid w:val="00411DE2"/>
    <w:rPr>
      <w:rFonts w:ascii="Arial" w:eastAsia="Times New Roman" w:hAnsi="Arial" w:cs="Times New Roman"/>
      <w:b/>
      <w:i/>
      <w:sz w:val="18"/>
      <w:szCs w:val="20"/>
      <w:lang w:val="en-GB" w:eastAsia="x-none"/>
    </w:rPr>
  </w:style>
  <w:style w:type="paragraph" w:customStyle="1" w:styleId="Sub-ClauseText">
    <w:name w:val="Sub-Clause Text"/>
    <w:basedOn w:val="Normal"/>
    <w:rsid w:val="00411DE2"/>
    <w:pPr>
      <w:spacing w:before="120" w:after="120"/>
      <w:jc w:val="both"/>
    </w:pPr>
    <w:rPr>
      <w:spacing w:val="-4"/>
    </w:rPr>
  </w:style>
  <w:style w:type="paragraph" w:customStyle="1" w:styleId="Outline">
    <w:name w:val="Outline"/>
    <w:basedOn w:val="Normal"/>
    <w:rsid w:val="00411DE2"/>
    <w:pPr>
      <w:numPr>
        <w:numId w:val="1"/>
      </w:numPr>
      <w:tabs>
        <w:tab w:val="clear" w:pos="432"/>
      </w:tabs>
      <w:spacing w:before="240"/>
      <w:ind w:left="0" w:firstLine="0"/>
    </w:pPr>
    <w:rPr>
      <w:kern w:val="28"/>
    </w:rPr>
  </w:style>
  <w:style w:type="paragraph" w:customStyle="1" w:styleId="Outline1">
    <w:name w:val="Outline1"/>
    <w:basedOn w:val="Outline"/>
    <w:next w:val="Outline2"/>
    <w:rsid w:val="00411DE2"/>
    <w:pPr>
      <w:keepNext/>
      <w:numPr>
        <w:ilvl w:val="1"/>
      </w:numPr>
      <w:tabs>
        <w:tab w:val="clear" w:pos="1152"/>
        <w:tab w:val="num" w:pos="360"/>
      </w:tabs>
      <w:ind w:left="360" w:hanging="360"/>
    </w:pPr>
  </w:style>
  <w:style w:type="paragraph" w:customStyle="1" w:styleId="Outline2">
    <w:name w:val="Outline2"/>
    <w:basedOn w:val="Normal"/>
    <w:rsid w:val="00411DE2"/>
    <w:pPr>
      <w:numPr>
        <w:ilvl w:val="2"/>
        <w:numId w:val="1"/>
      </w:numPr>
      <w:tabs>
        <w:tab w:val="clear" w:pos="1728"/>
        <w:tab w:val="num" w:pos="864"/>
      </w:tabs>
      <w:spacing w:before="240"/>
      <w:ind w:left="864" w:hanging="504"/>
    </w:pPr>
    <w:rPr>
      <w:kern w:val="28"/>
    </w:rPr>
  </w:style>
  <w:style w:type="paragraph" w:customStyle="1" w:styleId="Outline3">
    <w:name w:val="Outline3"/>
    <w:basedOn w:val="Normal"/>
    <w:rsid w:val="00411DE2"/>
    <w:pPr>
      <w:numPr>
        <w:ilvl w:val="3"/>
        <w:numId w:val="1"/>
      </w:numPr>
      <w:tabs>
        <w:tab w:val="clear" w:pos="2304"/>
        <w:tab w:val="num" w:pos="1368"/>
      </w:tabs>
      <w:spacing w:before="240"/>
      <w:ind w:left="1368" w:hanging="504"/>
    </w:pPr>
    <w:rPr>
      <w:kern w:val="28"/>
    </w:rPr>
  </w:style>
  <w:style w:type="paragraph" w:customStyle="1" w:styleId="Outline4">
    <w:name w:val="Outline4"/>
    <w:basedOn w:val="Normal"/>
    <w:rsid w:val="00411DE2"/>
    <w:pPr>
      <w:numPr>
        <w:numId w:val="2"/>
      </w:numPr>
      <w:tabs>
        <w:tab w:val="clear" w:pos="360"/>
        <w:tab w:val="num" w:pos="1872"/>
      </w:tabs>
      <w:spacing w:before="240"/>
      <w:ind w:left="1872" w:hanging="504"/>
    </w:pPr>
    <w:rPr>
      <w:kern w:val="28"/>
    </w:rPr>
  </w:style>
  <w:style w:type="paragraph" w:customStyle="1" w:styleId="outlinebullet">
    <w:name w:val="outlinebullet"/>
    <w:basedOn w:val="Normal"/>
    <w:rsid w:val="00411DE2"/>
    <w:pPr>
      <w:numPr>
        <w:numId w:val="5"/>
      </w:numPr>
      <w:tabs>
        <w:tab w:val="left" w:pos="1440"/>
      </w:tabs>
      <w:spacing w:before="120"/>
      <w:ind w:left="1440" w:hanging="450"/>
    </w:pPr>
  </w:style>
  <w:style w:type="paragraph" w:styleId="BodyText2">
    <w:name w:val="Body Text 2"/>
    <w:basedOn w:val="Normal"/>
    <w:link w:val="BodyText2Char"/>
    <w:rsid w:val="00411DE2"/>
    <w:pPr>
      <w:numPr>
        <w:numId w:val="6"/>
      </w:numPr>
      <w:spacing w:before="120" w:after="120"/>
      <w:jc w:val="center"/>
    </w:pPr>
    <w:rPr>
      <w:b/>
      <w:sz w:val="28"/>
      <w:lang w:val="x-none" w:eastAsia="x-none"/>
    </w:rPr>
  </w:style>
  <w:style w:type="character" w:customStyle="1" w:styleId="BodyText2Char">
    <w:name w:val="Body Text 2 Char"/>
    <w:basedOn w:val="DefaultParagraphFont"/>
    <w:link w:val="BodyText2"/>
    <w:rsid w:val="00411DE2"/>
    <w:rPr>
      <w:rFonts w:ascii="Times New Roman" w:eastAsia="Times New Roman" w:hAnsi="Times New Roman" w:cs="Times New Roman"/>
      <w:b/>
      <w:sz w:val="28"/>
      <w:szCs w:val="20"/>
      <w:lang w:val="x-none" w:eastAsia="x-none"/>
    </w:rPr>
  </w:style>
  <w:style w:type="paragraph" w:customStyle="1" w:styleId="TOCNumber1">
    <w:name w:val="TOC Number1"/>
    <w:basedOn w:val="Heading4"/>
    <w:autoRedefine/>
    <w:rsid w:val="00411DE2"/>
    <w:pPr>
      <w:keepNext/>
      <w:keepLines/>
      <w:numPr>
        <w:ilvl w:val="0"/>
        <w:numId w:val="0"/>
      </w:numPr>
      <w:jc w:val="left"/>
      <w:outlineLvl w:val="9"/>
    </w:pPr>
    <w:rPr>
      <w:b/>
      <w:spacing w:val="0"/>
    </w:rPr>
  </w:style>
  <w:style w:type="paragraph" w:customStyle="1" w:styleId="Heading1-Clausename">
    <w:name w:val="Heading 1- Clause name"/>
    <w:basedOn w:val="Normal"/>
    <w:rsid w:val="00411DE2"/>
    <w:pPr>
      <w:numPr>
        <w:numId w:val="38"/>
      </w:numPr>
      <w:spacing w:before="120" w:after="120"/>
    </w:pPr>
    <w:rPr>
      <w:b/>
    </w:rPr>
  </w:style>
  <w:style w:type="paragraph" w:customStyle="1" w:styleId="P3Header1-Clauses">
    <w:name w:val="P3 Header1-Clauses"/>
    <w:basedOn w:val="Heading1-Clausename"/>
    <w:rsid w:val="00411DE2"/>
    <w:pPr>
      <w:numPr>
        <w:numId w:val="0"/>
      </w:numPr>
    </w:pPr>
    <w:rPr>
      <w:b w:val="0"/>
    </w:rPr>
  </w:style>
  <w:style w:type="paragraph" w:customStyle="1" w:styleId="Header1-Clauses">
    <w:name w:val="Header 1 - Clauses"/>
    <w:basedOn w:val="Normal"/>
    <w:rsid w:val="00411DE2"/>
    <w:pPr>
      <w:numPr>
        <w:numId w:val="37"/>
      </w:numPr>
      <w:spacing w:before="120" w:after="120"/>
    </w:pPr>
    <w:rPr>
      <w:rFonts w:ascii="Times New Roman Bold" w:hAnsi="Times New Roman Bold"/>
      <w:b/>
    </w:rPr>
  </w:style>
  <w:style w:type="paragraph" w:customStyle="1" w:styleId="sec7-clauses">
    <w:name w:val="sec7-clauses"/>
    <w:basedOn w:val="Heading1-Clausename"/>
    <w:rsid w:val="00411DE2"/>
  </w:style>
  <w:style w:type="paragraph" w:customStyle="1" w:styleId="Sec1-Clauses">
    <w:name w:val="Sec1-Clauses"/>
    <w:basedOn w:val="Heading1-Clausename"/>
    <w:rsid w:val="00411DE2"/>
    <w:pPr>
      <w:numPr>
        <w:numId w:val="7"/>
      </w:numPr>
    </w:pPr>
  </w:style>
  <w:style w:type="paragraph" w:customStyle="1" w:styleId="SectionXHeader3">
    <w:name w:val="Section X Header 3"/>
    <w:basedOn w:val="Heading1"/>
    <w:autoRedefine/>
    <w:rsid w:val="00411DE2"/>
    <w:pPr>
      <w:spacing w:before="120" w:after="240"/>
    </w:pPr>
    <w:rPr>
      <w:kern w:val="0"/>
      <w:sz w:val="36"/>
    </w:rPr>
  </w:style>
  <w:style w:type="paragraph" w:customStyle="1" w:styleId="i">
    <w:name w:val="(i)"/>
    <w:basedOn w:val="Normal"/>
    <w:rsid w:val="00411DE2"/>
    <w:pPr>
      <w:suppressAutoHyphens/>
      <w:jc w:val="both"/>
    </w:pPr>
    <w:rPr>
      <w:rFonts w:ascii="Tms Rmn" w:hAnsi="Tms Rmn"/>
    </w:rPr>
  </w:style>
  <w:style w:type="character" w:styleId="Hyperlink">
    <w:name w:val="Hyperlink"/>
    <w:uiPriority w:val="99"/>
    <w:rsid w:val="00411DE2"/>
    <w:rPr>
      <w:color w:val="0000FF"/>
      <w:u w:val="single"/>
    </w:rPr>
  </w:style>
  <w:style w:type="paragraph" w:styleId="Title">
    <w:name w:val="Title"/>
    <w:basedOn w:val="Normal"/>
    <w:link w:val="TitleChar"/>
    <w:qFormat/>
    <w:rsid w:val="00411DE2"/>
    <w:pPr>
      <w:jc w:val="center"/>
    </w:pPr>
    <w:rPr>
      <w:b/>
      <w:sz w:val="48"/>
      <w:lang w:val="en-GB" w:eastAsia="x-none"/>
    </w:rPr>
  </w:style>
  <w:style w:type="character" w:customStyle="1" w:styleId="TitleChar">
    <w:name w:val="Title Char"/>
    <w:basedOn w:val="DefaultParagraphFont"/>
    <w:link w:val="Title"/>
    <w:rsid w:val="00411DE2"/>
    <w:rPr>
      <w:rFonts w:ascii="Times New Roman" w:eastAsia="Times New Roman" w:hAnsi="Times New Roman" w:cs="Times New Roman"/>
      <w:b/>
      <w:sz w:val="48"/>
      <w:szCs w:val="20"/>
      <w:lang w:val="en-GB" w:eastAsia="x-none"/>
    </w:rPr>
  </w:style>
  <w:style w:type="paragraph" w:styleId="Footer">
    <w:name w:val="footer"/>
    <w:basedOn w:val="Normal"/>
    <w:link w:val="FooterChar"/>
    <w:rsid w:val="00411DE2"/>
    <w:pPr>
      <w:numPr>
        <w:numId w:val="3"/>
      </w:numPr>
      <w:tabs>
        <w:tab w:val="clear" w:pos="360"/>
        <w:tab w:val="right" w:leader="underscore" w:pos="9504"/>
      </w:tabs>
      <w:spacing w:before="120"/>
      <w:ind w:left="0" w:firstLine="0"/>
    </w:pPr>
    <w:rPr>
      <w:lang w:val="x-none" w:eastAsia="x-none"/>
    </w:rPr>
  </w:style>
  <w:style w:type="character" w:customStyle="1" w:styleId="FooterChar">
    <w:name w:val="Footer Char"/>
    <w:basedOn w:val="DefaultParagraphFont"/>
    <w:link w:val="Footer"/>
    <w:rsid w:val="00411DE2"/>
    <w:rPr>
      <w:rFonts w:ascii="Times New Roman" w:eastAsia="Times New Roman" w:hAnsi="Times New Roman" w:cs="Times New Roman"/>
      <w:sz w:val="24"/>
      <w:szCs w:val="20"/>
      <w:lang w:val="x-none" w:eastAsia="x-none"/>
    </w:rPr>
  </w:style>
  <w:style w:type="paragraph" w:customStyle="1" w:styleId="Subtitle2">
    <w:name w:val="Subtitle 2"/>
    <w:basedOn w:val="Footer"/>
    <w:autoRedefine/>
    <w:rsid w:val="00411DE2"/>
    <w:pPr>
      <w:ind w:left="360" w:hanging="360"/>
      <w:jc w:val="center"/>
      <w:outlineLvl w:val="1"/>
    </w:pPr>
    <w:rPr>
      <w:b/>
      <w:sz w:val="36"/>
    </w:rPr>
  </w:style>
  <w:style w:type="paragraph" w:styleId="List">
    <w:name w:val="List"/>
    <w:aliases w:val="1. List"/>
    <w:basedOn w:val="Normal"/>
    <w:rsid w:val="00411DE2"/>
    <w:pPr>
      <w:spacing w:before="120" w:after="120"/>
      <w:ind w:left="1440"/>
      <w:jc w:val="both"/>
    </w:pPr>
  </w:style>
  <w:style w:type="paragraph" w:customStyle="1" w:styleId="BankNormal">
    <w:name w:val="BankNormal"/>
    <w:basedOn w:val="Normal"/>
    <w:rsid w:val="00411DE2"/>
    <w:pPr>
      <w:spacing w:after="240"/>
    </w:pPr>
  </w:style>
  <w:style w:type="paragraph" w:styleId="TOC1">
    <w:name w:val="toc 1"/>
    <w:basedOn w:val="Normal"/>
    <w:next w:val="Normal"/>
    <w:uiPriority w:val="39"/>
    <w:rsid w:val="00411DE2"/>
    <w:pPr>
      <w:spacing w:before="360"/>
    </w:pPr>
    <w:rPr>
      <w:rFonts w:ascii="Arial" w:hAnsi="Arial" w:cs="Arial"/>
      <w:b/>
      <w:bCs/>
      <w:caps/>
      <w:szCs w:val="24"/>
    </w:rPr>
  </w:style>
  <w:style w:type="paragraph" w:styleId="TOC2">
    <w:name w:val="toc 2"/>
    <w:basedOn w:val="Normal"/>
    <w:next w:val="Normal"/>
    <w:autoRedefine/>
    <w:uiPriority w:val="39"/>
    <w:rsid w:val="00411DE2"/>
    <w:pPr>
      <w:tabs>
        <w:tab w:val="right" w:leader="dot" w:pos="8990"/>
      </w:tabs>
      <w:spacing w:before="240"/>
    </w:pPr>
    <w:rPr>
      <w:b/>
      <w:bCs/>
      <w:noProof/>
      <w:sz w:val="22"/>
      <w:szCs w:val="22"/>
    </w:rPr>
  </w:style>
  <w:style w:type="paragraph" w:styleId="Subtitle">
    <w:name w:val="Subtitle"/>
    <w:basedOn w:val="Normal"/>
    <w:link w:val="SubtitleChar"/>
    <w:qFormat/>
    <w:rsid w:val="00411DE2"/>
    <w:pPr>
      <w:jc w:val="center"/>
    </w:pPr>
    <w:rPr>
      <w:b/>
      <w:sz w:val="44"/>
      <w:lang w:val="en-GB" w:eastAsia="x-none"/>
    </w:rPr>
  </w:style>
  <w:style w:type="character" w:customStyle="1" w:styleId="SubtitleChar">
    <w:name w:val="Subtitle Char"/>
    <w:basedOn w:val="DefaultParagraphFont"/>
    <w:link w:val="Subtitle"/>
    <w:rsid w:val="00411DE2"/>
    <w:rPr>
      <w:rFonts w:ascii="Times New Roman" w:eastAsia="Times New Roman" w:hAnsi="Times New Roman" w:cs="Times New Roman"/>
      <w:b/>
      <w:sz w:val="44"/>
      <w:szCs w:val="20"/>
      <w:lang w:val="en-GB" w:eastAsia="x-none"/>
    </w:rPr>
  </w:style>
  <w:style w:type="paragraph" w:customStyle="1" w:styleId="titulo">
    <w:name w:val="titulo"/>
    <w:basedOn w:val="Heading5"/>
    <w:rsid w:val="00411DE2"/>
    <w:pPr>
      <w:spacing w:after="240"/>
    </w:pPr>
    <w:rPr>
      <w:rFonts w:ascii="Times New Roman Bold" w:hAnsi="Times New Roman Bold"/>
    </w:rPr>
  </w:style>
  <w:style w:type="paragraph" w:styleId="BodyTextIndent">
    <w:name w:val="Body Text Indent"/>
    <w:basedOn w:val="Normal"/>
    <w:link w:val="BodyTextIndentChar"/>
    <w:rsid w:val="00411DE2"/>
    <w:pPr>
      <w:ind w:left="720"/>
      <w:jc w:val="both"/>
    </w:pPr>
    <w:rPr>
      <w:lang w:val="en-GB" w:eastAsia="x-none"/>
    </w:rPr>
  </w:style>
  <w:style w:type="character" w:customStyle="1" w:styleId="BodyTextIndentChar">
    <w:name w:val="Body Text Indent Char"/>
    <w:basedOn w:val="DefaultParagraphFont"/>
    <w:link w:val="BodyTextIndent"/>
    <w:rsid w:val="00411DE2"/>
    <w:rPr>
      <w:rFonts w:ascii="Times New Roman" w:eastAsia="Times New Roman" w:hAnsi="Times New Roman" w:cs="Times New Roman"/>
      <w:sz w:val="24"/>
      <w:szCs w:val="20"/>
      <w:lang w:val="en-GB" w:eastAsia="x-none"/>
    </w:rPr>
  </w:style>
  <w:style w:type="paragraph" w:styleId="ListNumber">
    <w:name w:val="List Number"/>
    <w:basedOn w:val="Normal"/>
    <w:rsid w:val="00411DE2"/>
    <w:pPr>
      <w:tabs>
        <w:tab w:val="num" w:pos="432"/>
        <w:tab w:val="num" w:pos="648"/>
      </w:tabs>
      <w:spacing w:after="240"/>
      <w:ind w:left="648" w:hanging="432"/>
      <w:jc w:val="both"/>
    </w:pPr>
  </w:style>
  <w:style w:type="paragraph" w:customStyle="1" w:styleId="SectionVHeader">
    <w:name w:val="Section V. Header"/>
    <w:basedOn w:val="Normal"/>
    <w:rsid w:val="00411DE2"/>
    <w:pPr>
      <w:jc w:val="center"/>
    </w:pPr>
    <w:rPr>
      <w:b/>
      <w:sz w:val="36"/>
    </w:rPr>
  </w:style>
  <w:style w:type="paragraph" w:styleId="BodyText">
    <w:name w:val="Body Text"/>
    <w:basedOn w:val="Normal"/>
    <w:link w:val="BodyTextChar"/>
    <w:rsid w:val="00411DE2"/>
    <w:pPr>
      <w:jc w:val="both"/>
    </w:pPr>
    <w:rPr>
      <w:lang w:val="en-GB" w:eastAsia="x-none"/>
    </w:rPr>
  </w:style>
  <w:style w:type="character" w:customStyle="1" w:styleId="BodyTextChar">
    <w:name w:val="Body Text Char"/>
    <w:basedOn w:val="DefaultParagraphFont"/>
    <w:link w:val="BodyText"/>
    <w:rsid w:val="00411DE2"/>
    <w:rPr>
      <w:rFonts w:ascii="Times New Roman" w:eastAsia="Times New Roman" w:hAnsi="Times New Roman" w:cs="Times New Roman"/>
      <w:sz w:val="24"/>
      <w:szCs w:val="20"/>
      <w:lang w:val="en-GB" w:eastAsia="x-none"/>
    </w:rPr>
  </w:style>
  <w:style w:type="paragraph" w:customStyle="1" w:styleId="Head2">
    <w:name w:val="Head 2"/>
    <w:basedOn w:val="Heading9"/>
    <w:rsid w:val="00411DE2"/>
    <w:pPr>
      <w:keepNext/>
      <w:widowControl w:val="0"/>
      <w:suppressAutoHyphens/>
      <w:spacing w:before="0" w:after="0"/>
      <w:outlineLvl w:val="9"/>
    </w:pPr>
    <w:rPr>
      <w:rFonts w:ascii="Times New Roman Bold" w:hAnsi="Times New Roman Bold"/>
      <w:b w:val="0"/>
      <w:i w:val="0"/>
      <w:spacing w:val="-4"/>
      <w:sz w:val="32"/>
    </w:rPr>
  </w:style>
  <w:style w:type="paragraph" w:styleId="FootnoteText">
    <w:name w:val="footnote text"/>
    <w:basedOn w:val="Normal"/>
    <w:link w:val="FootnoteTextChar"/>
    <w:semiHidden/>
    <w:rsid w:val="00411DE2"/>
    <w:pPr>
      <w:jc w:val="both"/>
    </w:pPr>
    <w:rPr>
      <w:sz w:val="20"/>
      <w:lang w:val="en-GB" w:eastAsia="x-none"/>
    </w:rPr>
  </w:style>
  <w:style w:type="character" w:customStyle="1" w:styleId="FootnoteTextChar">
    <w:name w:val="Footnote Text Char"/>
    <w:basedOn w:val="DefaultParagraphFont"/>
    <w:link w:val="FootnoteText"/>
    <w:semiHidden/>
    <w:rsid w:val="00411DE2"/>
    <w:rPr>
      <w:rFonts w:ascii="Times New Roman" w:eastAsia="Times New Roman" w:hAnsi="Times New Roman" w:cs="Times New Roman"/>
      <w:sz w:val="20"/>
      <w:szCs w:val="20"/>
      <w:lang w:val="en-GB" w:eastAsia="x-none"/>
    </w:rPr>
  </w:style>
  <w:style w:type="character" w:styleId="FootnoteReference">
    <w:name w:val="footnote reference"/>
    <w:semiHidden/>
    <w:rsid w:val="00411DE2"/>
    <w:rPr>
      <w:vertAlign w:val="superscript"/>
    </w:rPr>
  </w:style>
  <w:style w:type="character" w:customStyle="1" w:styleId="EndnoteTextChar">
    <w:name w:val="Endnote Text Char"/>
    <w:link w:val="EndnoteText"/>
    <w:semiHidden/>
    <w:rsid w:val="00411DE2"/>
    <w:rPr>
      <w:rFonts w:ascii="Times New Roman" w:eastAsia="Times New Roman" w:hAnsi="Times New Roman" w:cs="Times New Roman"/>
      <w:sz w:val="24"/>
      <w:szCs w:val="20"/>
      <w:lang w:val="en-GB"/>
    </w:rPr>
  </w:style>
  <w:style w:type="paragraph" w:styleId="EndnoteText">
    <w:name w:val="endnote text"/>
    <w:basedOn w:val="Normal"/>
    <w:link w:val="EndnoteTextChar"/>
    <w:semiHidden/>
    <w:rsid w:val="00411DE2"/>
    <w:pPr>
      <w:tabs>
        <w:tab w:val="left" w:pos="432"/>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before="240" w:after="240"/>
      <w:jc w:val="both"/>
    </w:pPr>
    <w:rPr>
      <w:lang w:val="en-GB"/>
    </w:rPr>
  </w:style>
  <w:style w:type="character" w:customStyle="1" w:styleId="EndnoteTextChar1">
    <w:name w:val="Endnote Text Char1"/>
    <w:basedOn w:val="DefaultParagraphFont"/>
    <w:uiPriority w:val="99"/>
    <w:semiHidden/>
    <w:rsid w:val="00411DE2"/>
    <w:rPr>
      <w:rFonts w:ascii="Times New Roman" w:eastAsia="Times New Roman" w:hAnsi="Times New Roman" w:cs="Times New Roman"/>
      <w:sz w:val="20"/>
      <w:szCs w:val="20"/>
    </w:rPr>
  </w:style>
  <w:style w:type="character" w:styleId="PageNumber">
    <w:name w:val="page number"/>
    <w:basedOn w:val="DefaultParagraphFont"/>
    <w:rsid w:val="00411DE2"/>
  </w:style>
  <w:style w:type="paragraph" w:styleId="Header">
    <w:name w:val="header"/>
    <w:basedOn w:val="Normal"/>
    <w:link w:val="HeaderChar"/>
    <w:uiPriority w:val="99"/>
    <w:rsid w:val="00411DE2"/>
    <w:pPr>
      <w:pBdr>
        <w:bottom w:val="single" w:sz="4" w:space="1" w:color="000000"/>
      </w:pBdr>
      <w:tabs>
        <w:tab w:val="right" w:pos="9000"/>
      </w:tabs>
      <w:jc w:val="both"/>
    </w:pPr>
    <w:rPr>
      <w:sz w:val="20"/>
      <w:lang w:val="en-GB" w:eastAsia="x-none"/>
    </w:rPr>
  </w:style>
  <w:style w:type="character" w:customStyle="1" w:styleId="HeaderChar">
    <w:name w:val="Header Char"/>
    <w:basedOn w:val="DefaultParagraphFont"/>
    <w:link w:val="Header"/>
    <w:uiPriority w:val="99"/>
    <w:rsid w:val="00411DE2"/>
    <w:rPr>
      <w:rFonts w:ascii="Times New Roman" w:eastAsia="Times New Roman" w:hAnsi="Times New Roman" w:cs="Times New Roman"/>
      <w:sz w:val="20"/>
      <w:szCs w:val="20"/>
      <w:lang w:val="en-GB" w:eastAsia="x-none"/>
    </w:rPr>
  </w:style>
  <w:style w:type="paragraph" w:customStyle="1" w:styleId="Part1">
    <w:name w:val="Part 1"/>
    <w:aliases w:val="2,3 Header 4"/>
    <w:basedOn w:val="Normal"/>
    <w:autoRedefine/>
    <w:rsid w:val="00411DE2"/>
    <w:pPr>
      <w:spacing w:before="240" w:after="240"/>
      <w:jc w:val="center"/>
    </w:pPr>
    <w:rPr>
      <w:b/>
      <w:sz w:val="36"/>
    </w:rPr>
  </w:style>
  <w:style w:type="paragraph" w:styleId="TOC3">
    <w:name w:val="toc 3"/>
    <w:basedOn w:val="Normal"/>
    <w:next w:val="Normal"/>
    <w:autoRedefine/>
    <w:uiPriority w:val="39"/>
    <w:rsid w:val="00411DE2"/>
    <w:pPr>
      <w:ind w:left="240"/>
    </w:pPr>
    <w:rPr>
      <w:sz w:val="20"/>
    </w:rPr>
  </w:style>
  <w:style w:type="paragraph" w:customStyle="1" w:styleId="SectionVIHeader">
    <w:name w:val="Section VI. Header"/>
    <w:basedOn w:val="SectionVHeader"/>
    <w:rsid w:val="00411DE2"/>
    <w:pPr>
      <w:spacing w:before="120" w:after="240"/>
    </w:pPr>
  </w:style>
  <w:style w:type="paragraph" w:styleId="BodyTextIndent2">
    <w:name w:val="Body Text Indent 2"/>
    <w:basedOn w:val="Normal"/>
    <w:link w:val="BodyTextIndent2Char"/>
    <w:rsid w:val="00411DE2"/>
    <w:pPr>
      <w:tabs>
        <w:tab w:val="num" w:pos="720"/>
      </w:tabs>
      <w:ind w:left="720" w:hanging="720"/>
    </w:pPr>
    <w:rPr>
      <w:lang w:val="en-GB" w:eastAsia="x-none"/>
    </w:rPr>
  </w:style>
  <w:style w:type="character" w:customStyle="1" w:styleId="BodyTextIndent2Char">
    <w:name w:val="Body Text Indent 2 Char"/>
    <w:basedOn w:val="DefaultParagraphFont"/>
    <w:link w:val="BodyTextIndent2"/>
    <w:rsid w:val="00411DE2"/>
    <w:rPr>
      <w:rFonts w:ascii="Times New Roman" w:eastAsia="Times New Roman" w:hAnsi="Times New Roman" w:cs="Times New Roman"/>
      <w:sz w:val="24"/>
      <w:szCs w:val="20"/>
      <w:lang w:val="en-GB" w:eastAsia="x-none"/>
    </w:rPr>
  </w:style>
  <w:style w:type="character" w:customStyle="1" w:styleId="DocumentMapChar">
    <w:name w:val="Document Map Char"/>
    <w:link w:val="DocumentMap"/>
    <w:semiHidden/>
    <w:rsid w:val="00411DE2"/>
    <w:rPr>
      <w:rFonts w:ascii="Tahoma" w:eastAsia="Times New Roman" w:hAnsi="Tahoma" w:cs="Tahoma"/>
      <w:sz w:val="24"/>
      <w:szCs w:val="20"/>
      <w:shd w:val="clear" w:color="auto" w:fill="000080"/>
      <w:lang w:val="en-GB"/>
    </w:rPr>
  </w:style>
  <w:style w:type="paragraph" w:styleId="DocumentMap">
    <w:name w:val="Document Map"/>
    <w:basedOn w:val="Normal"/>
    <w:link w:val="DocumentMapChar"/>
    <w:semiHidden/>
    <w:rsid w:val="00411DE2"/>
    <w:pPr>
      <w:shd w:val="clear" w:color="auto" w:fill="000080"/>
    </w:pPr>
    <w:rPr>
      <w:rFonts w:ascii="Tahoma" w:hAnsi="Tahoma" w:cs="Tahoma"/>
      <w:lang w:val="en-GB"/>
    </w:rPr>
  </w:style>
  <w:style w:type="character" w:customStyle="1" w:styleId="DocumentMapChar1">
    <w:name w:val="Document Map Char1"/>
    <w:basedOn w:val="DefaultParagraphFont"/>
    <w:uiPriority w:val="99"/>
    <w:semiHidden/>
    <w:rsid w:val="00411DE2"/>
    <w:rPr>
      <w:rFonts w:ascii="Segoe UI" w:eastAsia="Times New Roman" w:hAnsi="Segoe UI" w:cs="Segoe UI"/>
      <w:sz w:val="16"/>
      <w:szCs w:val="16"/>
    </w:rPr>
  </w:style>
  <w:style w:type="paragraph" w:styleId="BlockText">
    <w:name w:val="Block Text"/>
    <w:basedOn w:val="Normal"/>
    <w:rsid w:val="00411DE2"/>
    <w:pPr>
      <w:tabs>
        <w:tab w:val="left" w:pos="1440"/>
        <w:tab w:val="left" w:pos="1800"/>
      </w:tabs>
      <w:suppressAutoHyphens/>
      <w:ind w:left="1080" w:right="-72" w:hanging="540"/>
      <w:jc w:val="both"/>
    </w:pPr>
  </w:style>
  <w:style w:type="paragraph" w:styleId="NormalWeb">
    <w:name w:val="Normal (Web)"/>
    <w:basedOn w:val="Normal"/>
    <w:rsid w:val="00411DE2"/>
    <w:pPr>
      <w:spacing w:before="100" w:beforeAutospacing="1" w:after="100" w:afterAutospacing="1"/>
    </w:pPr>
    <w:rPr>
      <w:rFonts w:ascii="Arial Unicode MS" w:eastAsia="Arial Unicode MS" w:hAnsi="Arial Unicode MS" w:cs="Arial Unicode MS"/>
      <w:szCs w:val="24"/>
    </w:rPr>
  </w:style>
  <w:style w:type="paragraph" w:styleId="CommentText">
    <w:name w:val="annotation text"/>
    <w:basedOn w:val="Normal"/>
    <w:link w:val="CommentTextChar"/>
    <w:semiHidden/>
    <w:rsid w:val="00411DE2"/>
    <w:rPr>
      <w:sz w:val="20"/>
      <w:lang w:val="en-GB" w:eastAsia="x-none"/>
    </w:rPr>
  </w:style>
  <w:style w:type="character" w:customStyle="1" w:styleId="CommentTextChar">
    <w:name w:val="Comment Text Char"/>
    <w:basedOn w:val="DefaultParagraphFont"/>
    <w:link w:val="CommentText"/>
    <w:semiHidden/>
    <w:rsid w:val="00411DE2"/>
    <w:rPr>
      <w:rFonts w:ascii="Times New Roman" w:eastAsia="Times New Roman" w:hAnsi="Times New Roman" w:cs="Times New Roman"/>
      <w:sz w:val="20"/>
      <w:szCs w:val="20"/>
      <w:lang w:val="en-GB" w:eastAsia="x-none"/>
    </w:rPr>
  </w:style>
  <w:style w:type="character" w:styleId="FollowedHyperlink">
    <w:name w:val="FollowedHyperlink"/>
    <w:rsid w:val="00411DE2"/>
    <w:rPr>
      <w:color w:val="800080"/>
      <w:u w:val="single"/>
    </w:rPr>
  </w:style>
  <w:style w:type="paragraph" w:styleId="BodyTextIndent3">
    <w:name w:val="Body Text Indent 3"/>
    <w:basedOn w:val="Normal"/>
    <w:link w:val="BodyTextIndent3Char"/>
    <w:rsid w:val="00411DE2"/>
    <w:pPr>
      <w:ind w:left="1782" w:hanging="540"/>
    </w:pPr>
    <w:rPr>
      <w:lang w:val="en-GB" w:eastAsia="x-none"/>
    </w:rPr>
  </w:style>
  <w:style w:type="character" w:customStyle="1" w:styleId="BodyTextIndent3Char">
    <w:name w:val="Body Text Indent 3 Char"/>
    <w:basedOn w:val="DefaultParagraphFont"/>
    <w:link w:val="BodyTextIndent3"/>
    <w:rsid w:val="00411DE2"/>
    <w:rPr>
      <w:rFonts w:ascii="Times New Roman" w:eastAsia="Times New Roman" w:hAnsi="Times New Roman" w:cs="Times New Roman"/>
      <w:sz w:val="24"/>
      <w:szCs w:val="20"/>
      <w:lang w:val="en-GB" w:eastAsia="x-none"/>
    </w:rPr>
  </w:style>
  <w:style w:type="paragraph" w:customStyle="1" w:styleId="Head52">
    <w:name w:val="Head 5.2"/>
    <w:basedOn w:val="Normal"/>
    <w:rsid w:val="00411DE2"/>
    <w:pPr>
      <w:tabs>
        <w:tab w:val="left" w:pos="533"/>
      </w:tabs>
      <w:suppressAutoHyphens/>
      <w:ind w:left="533" w:hanging="533"/>
      <w:jc w:val="both"/>
    </w:pPr>
    <w:rPr>
      <w:b/>
    </w:rPr>
  </w:style>
  <w:style w:type="paragraph" w:styleId="BodyText3">
    <w:name w:val="Body Text 3"/>
    <w:basedOn w:val="Normal"/>
    <w:link w:val="BodyText3Char"/>
    <w:rsid w:val="00411DE2"/>
    <w:rPr>
      <w:i/>
      <w:iCs/>
      <w:lang w:val="en-GB" w:eastAsia="x-none"/>
    </w:rPr>
  </w:style>
  <w:style w:type="character" w:customStyle="1" w:styleId="BodyText3Char">
    <w:name w:val="Body Text 3 Char"/>
    <w:basedOn w:val="DefaultParagraphFont"/>
    <w:link w:val="BodyText3"/>
    <w:rsid w:val="00411DE2"/>
    <w:rPr>
      <w:rFonts w:ascii="Times New Roman" w:eastAsia="Times New Roman" w:hAnsi="Times New Roman" w:cs="Times New Roman"/>
      <w:i/>
      <w:iCs/>
      <w:sz w:val="24"/>
      <w:szCs w:val="20"/>
      <w:lang w:val="en-GB" w:eastAsia="x-none"/>
    </w:rPr>
  </w:style>
  <w:style w:type="paragraph" w:customStyle="1" w:styleId="SectionIXHeader">
    <w:name w:val="Section IX Header"/>
    <w:basedOn w:val="Normal"/>
    <w:rsid w:val="00411DE2"/>
    <w:pPr>
      <w:spacing w:before="240" w:after="240"/>
      <w:jc w:val="center"/>
    </w:pPr>
    <w:rPr>
      <w:rFonts w:ascii="Times New Roman Bold" w:hAnsi="Times New Roman Bold"/>
      <w:b/>
      <w:sz w:val="36"/>
    </w:rPr>
  </w:style>
  <w:style w:type="paragraph" w:customStyle="1" w:styleId="Document1">
    <w:name w:val="Document 1"/>
    <w:rsid w:val="00411DE2"/>
    <w:pPr>
      <w:keepNext/>
      <w:keepLines/>
      <w:tabs>
        <w:tab w:val="left" w:pos="-720"/>
      </w:tabs>
      <w:suppressAutoHyphens/>
      <w:spacing w:after="0" w:line="240" w:lineRule="auto"/>
    </w:pPr>
    <w:rPr>
      <w:rFonts w:ascii="Courier" w:eastAsia="Times New Roman" w:hAnsi="Courier" w:cs="Times New Roman"/>
      <w:sz w:val="24"/>
      <w:szCs w:val="20"/>
    </w:rPr>
  </w:style>
  <w:style w:type="paragraph" w:customStyle="1" w:styleId="Head81">
    <w:name w:val="Head 8.1"/>
    <w:basedOn w:val="Heading1"/>
    <w:rsid w:val="00411DE2"/>
    <w:pPr>
      <w:suppressAutoHyphens/>
      <w:spacing w:before="480" w:after="240"/>
      <w:outlineLvl w:val="9"/>
    </w:pPr>
    <w:rPr>
      <w:rFonts w:ascii="Times New Roman Bold" w:hAnsi="Times New Roman Bold"/>
      <w:kern w:val="0"/>
      <w:sz w:val="32"/>
    </w:rPr>
  </w:style>
  <w:style w:type="paragraph" w:customStyle="1" w:styleId="Technical8">
    <w:name w:val="Technical 8"/>
    <w:rsid w:val="00411DE2"/>
    <w:pPr>
      <w:tabs>
        <w:tab w:val="left" w:pos="-720"/>
      </w:tabs>
      <w:suppressAutoHyphens/>
      <w:spacing w:after="0" w:line="240" w:lineRule="auto"/>
      <w:ind w:firstLine="720"/>
    </w:pPr>
    <w:rPr>
      <w:rFonts w:ascii="Courier" w:eastAsia="Times New Roman" w:hAnsi="Courier" w:cs="Times New Roman"/>
      <w:b/>
      <w:sz w:val="24"/>
      <w:szCs w:val="20"/>
    </w:rPr>
  </w:style>
  <w:style w:type="paragraph" w:styleId="BalloonText">
    <w:name w:val="Balloon Text"/>
    <w:basedOn w:val="Normal"/>
    <w:link w:val="BalloonTextChar"/>
    <w:semiHidden/>
    <w:rsid w:val="00411DE2"/>
    <w:rPr>
      <w:rFonts w:ascii="Tahoma" w:hAnsi="Tahoma"/>
      <w:sz w:val="16"/>
      <w:szCs w:val="16"/>
      <w:lang w:val="en-GB" w:eastAsia="x-none"/>
    </w:rPr>
  </w:style>
  <w:style w:type="character" w:customStyle="1" w:styleId="BalloonTextChar">
    <w:name w:val="Balloon Text Char"/>
    <w:basedOn w:val="DefaultParagraphFont"/>
    <w:link w:val="BalloonText"/>
    <w:semiHidden/>
    <w:rsid w:val="00411DE2"/>
    <w:rPr>
      <w:rFonts w:ascii="Tahoma" w:eastAsia="Times New Roman" w:hAnsi="Tahoma" w:cs="Times New Roman"/>
      <w:sz w:val="16"/>
      <w:szCs w:val="16"/>
      <w:lang w:val="en-GB" w:eastAsia="x-none"/>
    </w:rPr>
  </w:style>
  <w:style w:type="paragraph" w:customStyle="1" w:styleId="StyleStyleHeader1-ClausesAfter0ptLeft0Hanging">
    <w:name w:val="Style Style Header 1 - Clauses + After:  0 pt + Left:  0&quot; Hanging:..."/>
    <w:basedOn w:val="Normal"/>
    <w:rsid w:val="00411DE2"/>
    <w:pPr>
      <w:tabs>
        <w:tab w:val="left" w:pos="576"/>
      </w:tabs>
      <w:spacing w:after="200"/>
      <w:ind w:left="576" w:hanging="576"/>
      <w:jc w:val="both"/>
    </w:pPr>
    <w:rPr>
      <w:lang w:val="es-ES_tradnl"/>
    </w:rPr>
  </w:style>
  <w:style w:type="paragraph" w:customStyle="1" w:styleId="StyleHeader1-ClausesAfter0pt">
    <w:name w:val="Style Header 1 - Clauses + After:  0 pt"/>
    <w:basedOn w:val="Normal"/>
    <w:rsid w:val="00411DE2"/>
    <w:pPr>
      <w:spacing w:after="200"/>
      <w:jc w:val="both"/>
    </w:pPr>
    <w:rPr>
      <w:bCs/>
      <w:lang w:val="es-ES_tradnl"/>
    </w:rPr>
  </w:style>
  <w:style w:type="paragraph" w:customStyle="1" w:styleId="StyleHeader2-SubClausesBold">
    <w:name w:val="Style Header 2 - SubClauses + Bold"/>
    <w:basedOn w:val="Normal"/>
    <w:link w:val="StyleHeader2-SubClausesBoldChar"/>
    <w:autoRedefine/>
    <w:rsid w:val="00411DE2"/>
    <w:pPr>
      <w:tabs>
        <w:tab w:val="left" w:pos="576"/>
      </w:tabs>
      <w:spacing w:after="200"/>
      <w:ind w:left="612"/>
      <w:jc w:val="both"/>
    </w:pPr>
    <w:rPr>
      <w:b/>
      <w:bCs/>
      <w:lang w:val="es-ES_tradnl" w:eastAsia="x-none"/>
    </w:rPr>
  </w:style>
  <w:style w:type="character" w:customStyle="1" w:styleId="StyleHeader2-SubClausesBoldChar">
    <w:name w:val="Style Header 2 - SubClauses + Bold Char"/>
    <w:link w:val="StyleHeader2-SubClausesBold"/>
    <w:rsid w:val="00411DE2"/>
    <w:rPr>
      <w:rFonts w:ascii="Times New Roman" w:eastAsia="Times New Roman" w:hAnsi="Times New Roman" w:cs="Times New Roman"/>
      <w:b/>
      <w:bCs/>
      <w:sz w:val="24"/>
      <w:szCs w:val="20"/>
      <w:lang w:val="es-ES_tradnl" w:eastAsia="x-none"/>
    </w:rPr>
  </w:style>
  <w:style w:type="paragraph" w:customStyle="1" w:styleId="Head22">
    <w:name w:val="Head 2.2"/>
    <w:basedOn w:val="Normal"/>
    <w:rsid w:val="00411DE2"/>
    <w:pPr>
      <w:tabs>
        <w:tab w:val="left" w:pos="360"/>
      </w:tabs>
      <w:suppressAutoHyphens/>
      <w:overflowPunct w:val="0"/>
      <w:autoSpaceDE w:val="0"/>
      <w:autoSpaceDN w:val="0"/>
      <w:adjustRightInd w:val="0"/>
      <w:ind w:left="360" w:hanging="360"/>
      <w:textAlignment w:val="baseline"/>
    </w:pPr>
    <w:rPr>
      <w:b/>
    </w:rPr>
  </w:style>
  <w:style w:type="paragraph" w:styleId="ListParagraph">
    <w:name w:val="List Paragraph"/>
    <w:aliases w:val="List Paragraph (numbered (a)),List Paragraph1,Ha,List Bullet Mary,Bullets,References,Numbered List Paragraph,List Paragraph nowy,Liste 1"/>
    <w:basedOn w:val="Normal"/>
    <w:link w:val="ListParagraphChar"/>
    <w:uiPriority w:val="34"/>
    <w:qFormat/>
    <w:rsid w:val="00411DE2"/>
    <w:pPr>
      <w:ind w:left="720"/>
    </w:pPr>
    <w:rPr>
      <w:lang w:val="x-none" w:eastAsia="x-none"/>
    </w:rPr>
  </w:style>
  <w:style w:type="character" w:customStyle="1" w:styleId="hps">
    <w:name w:val="hps"/>
    <w:basedOn w:val="DefaultParagraphFont"/>
    <w:rsid w:val="00411DE2"/>
  </w:style>
  <w:style w:type="character" w:customStyle="1" w:styleId="shorttext">
    <w:name w:val="short_text"/>
    <w:basedOn w:val="DefaultParagraphFont"/>
    <w:rsid w:val="00411DE2"/>
  </w:style>
  <w:style w:type="paragraph" w:customStyle="1" w:styleId="Default">
    <w:name w:val="Default"/>
    <w:rsid w:val="00411DE2"/>
    <w:pPr>
      <w:autoSpaceDE w:val="0"/>
      <w:autoSpaceDN w:val="0"/>
      <w:adjustRightInd w:val="0"/>
      <w:spacing w:after="0" w:line="240" w:lineRule="auto"/>
    </w:pPr>
    <w:rPr>
      <w:rFonts w:ascii="Times New Roman" w:eastAsia="Times New Roman" w:hAnsi="Times New Roman" w:cs="Times New Roman"/>
      <w:color w:val="000000"/>
      <w:sz w:val="24"/>
      <w:szCs w:val="24"/>
      <w:lang w:val="fr-FR" w:eastAsia="fr-FR"/>
    </w:rPr>
  </w:style>
  <w:style w:type="paragraph" w:styleId="HTMLPreformatted">
    <w:name w:val="HTML Preformatted"/>
    <w:basedOn w:val="Normal"/>
    <w:link w:val="HTMLPreformattedChar"/>
    <w:rsid w:val="00411D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Courier New" w:eastAsia="SimSun" w:hAnsi="Courier New"/>
      <w:sz w:val="20"/>
      <w:lang w:val="x-none" w:eastAsia="ar-SA"/>
    </w:rPr>
  </w:style>
  <w:style w:type="character" w:customStyle="1" w:styleId="HTMLPreformattedChar">
    <w:name w:val="HTML Preformatted Char"/>
    <w:basedOn w:val="DefaultParagraphFont"/>
    <w:link w:val="HTMLPreformatted"/>
    <w:rsid w:val="00411DE2"/>
    <w:rPr>
      <w:rFonts w:ascii="Courier New" w:eastAsia="SimSun" w:hAnsi="Courier New" w:cs="Times New Roman"/>
      <w:sz w:val="20"/>
      <w:szCs w:val="20"/>
      <w:lang w:val="x-none" w:eastAsia="ar-SA"/>
    </w:rPr>
  </w:style>
  <w:style w:type="table" w:styleId="TableGrid">
    <w:name w:val="Table Grid"/>
    <w:basedOn w:val="TableNormal"/>
    <w:uiPriority w:val="39"/>
    <w:rsid w:val="00411DE2"/>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OC5">
    <w:name w:val="toc 5"/>
    <w:basedOn w:val="Normal"/>
    <w:next w:val="Normal"/>
    <w:autoRedefine/>
    <w:uiPriority w:val="39"/>
    <w:unhideWhenUsed/>
    <w:rsid w:val="00411DE2"/>
    <w:pPr>
      <w:ind w:left="960"/>
    </w:pPr>
    <w:rPr>
      <w:lang w:val="fr-FR"/>
    </w:rPr>
  </w:style>
  <w:style w:type="character" w:customStyle="1" w:styleId="ListParagraphChar">
    <w:name w:val="List Paragraph Char"/>
    <w:aliases w:val="List Paragraph (numbered (a)) Char,List Paragraph1 Char,Ha Char,List Bullet Mary Char,Bullets Char,References Char,Numbered List Paragraph Char,List Paragraph nowy Char,Liste 1 Char"/>
    <w:link w:val="ListParagraph"/>
    <w:uiPriority w:val="34"/>
    <w:rsid w:val="00411DE2"/>
    <w:rPr>
      <w:rFonts w:ascii="Times New Roman" w:eastAsia="Times New Roman" w:hAnsi="Times New Roman" w:cs="Times New Roman"/>
      <w:sz w:val="24"/>
      <w:szCs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316597">
      <w:bodyDiv w:val="1"/>
      <w:marLeft w:val="0"/>
      <w:marRight w:val="0"/>
      <w:marTop w:val="0"/>
      <w:marBottom w:val="0"/>
      <w:divBdr>
        <w:top w:val="none" w:sz="0" w:space="0" w:color="auto"/>
        <w:left w:val="none" w:sz="0" w:space="0" w:color="auto"/>
        <w:bottom w:val="none" w:sz="0" w:space="0" w:color="auto"/>
        <w:right w:val="none" w:sz="0" w:space="0" w:color="auto"/>
      </w:divBdr>
    </w:div>
    <w:div w:id="350571611">
      <w:bodyDiv w:val="1"/>
      <w:marLeft w:val="0"/>
      <w:marRight w:val="0"/>
      <w:marTop w:val="0"/>
      <w:marBottom w:val="0"/>
      <w:divBdr>
        <w:top w:val="none" w:sz="0" w:space="0" w:color="auto"/>
        <w:left w:val="none" w:sz="0" w:space="0" w:color="auto"/>
        <w:bottom w:val="none" w:sz="0" w:space="0" w:color="auto"/>
        <w:right w:val="none" w:sz="0" w:space="0" w:color="auto"/>
      </w:divBdr>
    </w:div>
    <w:div w:id="608507022">
      <w:bodyDiv w:val="1"/>
      <w:marLeft w:val="0"/>
      <w:marRight w:val="0"/>
      <w:marTop w:val="0"/>
      <w:marBottom w:val="0"/>
      <w:divBdr>
        <w:top w:val="none" w:sz="0" w:space="0" w:color="auto"/>
        <w:left w:val="none" w:sz="0" w:space="0" w:color="auto"/>
        <w:bottom w:val="none" w:sz="0" w:space="0" w:color="auto"/>
        <w:right w:val="none" w:sz="0" w:space="0" w:color="auto"/>
      </w:divBdr>
    </w:div>
    <w:div w:id="1157453737">
      <w:bodyDiv w:val="1"/>
      <w:marLeft w:val="0"/>
      <w:marRight w:val="0"/>
      <w:marTop w:val="0"/>
      <w:marBottom w:val="0"/>
      <w:divBdr>
        <w:top w:val="none" w:sz="0" w:space="0" w:color="auto"/>
        <w:left w:val="none" w:sz="0" w:space="0" w:color="auto"/>
        <w:bottom w:val="none" w:sz="0" w:space="0" w:color="auto"/>
        <w:right w:val="none" w:sz="0" w:space="0" w:color="auto"/>
      </w:divBdr>
    </w:div>
    <w:div w:id="1705978055">
      <w:bodyDiv w:val="1"/>
      <w:marLeft w:val="0"/>
      <w:marRight w:val="0"/>
      <w:marTop w:val="0"/>
      <w:marBottom w:val="0"/>
      <w:divBdr>
        <w:top w:val="none" w:sz="0" w:space="0" w:color="auto"/>
        <w:left w:val="none" w:sz="0" w:space="0" w:color="auto"/>
        <w:bottom w:val="none" w:sz="0" w:space="0" w:color="auto"/>
        <w:right w:val="none" w:sz="0" w:space="0" w:color="auto"/>
      </w:divBdr>
    </w:div>
    <w:div w:id="1795058248">
      <w:bodyDiv w:val="1"/>
      <w:marLeft w:val="0"/>
      <w:marRight w:val="0"/>
      <w:marTop w:val="0"/>
      <w:marBottom w:val="0"/>
      <w:divBdr>
        <w:top w:val="none" w:sz="0" w:space="0" w:color="auto"/>
        <w:left w:val="none" w:sz="0" w:space="0" w:color="auto"/>
        <w:bottom w:val="none" w:sz="0" w:space="0" w:color="auto"/>
        <w:right w:val="none" w:sz="0" w:space="0" w:color="auto"/>
      </w:divBdr>
    </w:div>
    <w:div w:id="1871915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6.xml"/><Relationship Id="rId18" Type="http://schemas.openxmlformats.org/officeDocument/2006/relationships/header" Target="header7.xml"/><Relationship Id="rId26" Type="http://schemas.openxmlformats.org/officeDocument/2006/relationships/header" Target="header10.xml"/><Relationship Id="rId39" Type="http://schemas.openxmlformats.org/officeDocument/2006/relationships/header" Target="header23.xml"/><Relationship Id="rId21" Type="http://schemas.openxmlformats.org/officeDocument/2006/relationships/header" Target="header9.xml"/><Relationship Id="rId34" Type="http://schemas.openxmlformats.org/officeDocument/2006/relationships/header" Target="header18.xml"/><Relationship Id="rId42" Type="http://schemas.openxmlformats.org/officeDocument/2006/relationships/header" Target="header26.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yperlink" Target="http://www.umucyo.gov.rw" TargetMode="External"/><Relationship Id="rId29" Type="http://schemas.openxmlformats.org/officeDocument/2006/relationships/header" Target="header1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4.xml"/><Relationship Id="rId24" Type="http://schemas.openxmlformats.org/officeDocument/2006/relationships/hyperlink" Target="http://www.umucyo.gov.rw" TargetMode="External"/><Relationship Id="rId32" Type="http://schemas.openxmlformats.org/officeDocument/2006/relationships/header" Target="header16.xml"/><Relationship Id="rId37" Type="http://schemas.openxmlformats.org/officeDocument/2006/relationships/header" Target="header21.xml"/><Relationship Id="rId40" Type="http://schemas.openxmlformats.org/officeDocument/2006/relationships/header" Target="header24.xml"/><Relationship Id="rId45"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umucyo.gov.rw" TargetMode="External"/><Relationship Id="rId23" Type="http://schemas.openxmlformats.org/officeDocument/2006/relationships/hyperlink" Target="http://www.rppa.gov.rw" TargetMode="External"/><Relationship Id="rId28" Type="http://schemas.openxmlformats.org/officeDocument/2006/relationships/header" Target="header12.xml"/><Relationship Id="rId36" Type="http://schemas.openxmlformats.org/officeDocument/2006/relationships/header" Target="header20.xml"/><Relationship Id="rId10" Type="http://schemas.openxmlformats.org/officeDocument/2006/relationships/header" Target="header3.xml"/><Relationship Id="rId19" Type="http://schemas.openxmlformats.org/officeDocument/2006/relationships/header" Target="header8.xml"/><Relationship Id="rId31" Type="http://schemas.openxmlformats.org/officeDocument/2006/relationships/header" Target="header15.xml"/><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http://www.umucyo.gov.rw" TargetMode="External"/><Relationship Id="rId22" Type="http://schemas.openxmlformats.org/officeDocument/2006/relationships/footer" Target="footer2.xml"/><Relationship Id="rId27" Type="http://schemas.openxmlformats.org/officeDocument/2006/relationships/header" Target="header11.xml"/><Relationship Id="rId30" Type="http://schemas.openxmlformats.org/officeDocument/2006/relationships/header" Target="header14.xml"/><Relationship Id="rId35" Type="http://schemas.openxmlformats.org/officeDocument/2006/relationships/header" Target="header19.xml"/><Relationship Id="rId43" Type="http://schemas.openxmlformats.org/officeDocument/2006/relationships/header" Target="header27.xml"/><Relationship Id="rId8" Type="http://schemas.openxmlformats.org/officeDocument/2006/relationships/header" Target="header1.xml"/><Relationship Id="rId3" Type="http://schemas.openxmlformats.org/officeDocument/2006/relationships/settings" Target="settings.xml"/><Relationship Id="rId12" Type="http://schemas.openxmlformats.org/officeDocument/2006/relationships/header" Target="header5.xml"/><Relationship Id="rId17" Type="http://schemas.openxmlformats.org/officeDocument/2006/relationships/hyperlink" Target="http://www.umucyo.gov.rw" TargetMode="External"/><Relationship Id="rId25" Type="http://schemas.openxmlformats.org/officeDocument/2006/relationships/hyperlink" Target="http://www.umucyo.gov.rw" TargetMode="External"/><Relationship Id="rId33" Type="http://schemas.openxmlformats.org/officeDocument/2006/relationships/header" Target="header17.xml"/><Relationship Id="rId38" Type="http://schemas.openxmlformats.org/officeDocument/2006/relationships/header" Target="header22.xml"/><Relationship Id="rId20" Type="http://schemas.openxmlformats.org/officeDocument/2006/relationships/footer" Target="footer1.xml"/><Relationship Id="rId41" Type="http://schemas.openxmlformats.org/officeDocument/2006/relationships/header" Target="header2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79</Pages>
  <Words>21643</Words>
  <Characters>123366</Characters>
  <Application>Microsoft Office Word</Application>
  <DocSecurity>0</DocSecurity>
  <Lines>1028</Lines>
  <Paragraphs>289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user</cp:lastModifiedBy>
  <cp:revision>7</cp:revision>
  <cp:lastPrinted>2021-02-25T06:39:00Z</cp:lastPrinted>
  <dcterms:created xsi:type="dcterms:W3CDTF">2025-10-15T13:03:00Z</dcterms:created>
  <dcterms:modified xsi:type="dcterms:W3CDTF">2025-12-30T19:05:00Z</dcterms:modified>
</cp:coreProperties>
</file>